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573" w:rsidRPr="00F3275F" w:rsidRDefault="008A1573" w:rsidP="008A157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327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</w:t>
      </w:r>
      <w:r w:rsidRPr="00F3275F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дминистрация</w:t>
      </w:r>
    </w:p>
    <w:p w:rsidR="008A1573" w:rsidRPr="00F3275F" w:rsidRDefault="008A1573" w:rsidP="008A157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3275F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городского поселения ИГРИМ</w:t>
      </w:r>
    </w:p>
    <w:p w:rsidR="008A1573" w:rsidRPr="00EA647D" w:rsidRDefault="008A1573" w:rsidP="008A1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8A1573" w:rsidRPr="00EA647D" w:rsidRDefault="008A1573" w:rsidP="008A1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- Югры</w:t>
      </w:r>
    </w:p>
    <w:p w:rsidR="008A1573" w:rsidRPr="00EA647D" w:rsidRDefault="008A1573" w:rsidP="008A1573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573" w:rsidRPr="00BB4F6B" w:rsidRDefault="008A1573" w:rsidP="008A157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B4F6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Постановление</w:t>
      </w:r>
    </w:p>
    <w:p w:rsidR="008A1573" w:rsidRPr="006B5DD5" w:rsidRDefault="008A1573" w:rsidP="008A1573">
      <w:pPr>
        <w:contextualSpacing/>
        <w:rPr>
          <w:rFonts w:ascii="Times New Roman" w:eastAsia="Calibri" w:hAnsi="Times New Roman" w:cs="Times New Roman"/>
          <w:szCs w:val="28"/>
        </w:rPr>
      </w:pPr>
    </w:p>
    <w:p w:rsidR="008A1573" w:rsidRPr="006B5DD5" w:rsidRDefault="008A1573" w:rsidP="008A1573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5DD5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313F5">
        <w:rPr>
          <w:rFonts w:ascii="Times New Roman" w:eastAsia="Calibri" w:hAnsi="Times New Roman" w:cs="Times New Roman"/>
          <w:sz w:val="28"/>
          <w:szCs w:val="28"/>
        </w:rPr>
        <w:t>«28</w:t>
      </w:r>
      <w:r w:rsidRPr="006B5DD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13F5">
        <w:rPr>
          <w:rFonts w:ascii="Times New Roman" w:eastAsia="Calibri" w:hAnsi="Times New Roman" w:cs="Times New Roman"/>
          <w:sz w:val="28"/>
          <w:szCs w:val="28"/>
        </w:rPr>
        <w:t>июля</w:t>
      </w:r>
      <w:r w:rsidRPr="006B5DD5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6B5DD5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6313F5">
        <w:rPr>
          <w:rFonts w:ascii="Times New Roman" w:eastAsia="Calibri" w:hAnsi="Times New Roman" w:cs="Times New Roman"/>
          <w:sz w:val="28"/>
          <w:szCs w:val="28"/>
        </w:rPr>
        <w:tab/>
      </w:r>
      <w:r w:rsidR="006313F5">
        <w:rPr>
          <w:rFonts w:ascii="Times New Roman" w:eastAsia="Calibri" w:hAnsi="Times New Roman" w:cs="Times New Roman"/>
          <w:sz w:val="28"/>
          <w:szCs w:val="28"/>
        </w:rPr>
        <w:tab/>
      </w:r>
      <w:r w:rsidR="006313F5">
        <w:rPr>
          <w:rFonts w:ascii="Times New Roman" w:eastAsia="Calibri" w:hAnsi="Times New Roman" w:cs="Times New Roman"/>
          <w:sz w:val="28"/>
          <w:szCs w:val="28"/>
        </w:rPr>
        <w:tab/>
      </w:r>
      <w:r w:rsidR="006313F5">
        <w:rPr>
          <w:rFonts w:ascii="Times New Roman" w:eastAsia="Calibri" w:hAnsi="Times New Roman" w:cs="Times New Roman"/>
          <w:sz w:val="28"/>
          <w:szCs w:val="28"/>
        </w:rPr>
        <w:tab/>
      </w:r>
      <w:r w:rsidR="006313F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№ 111</w:t>
      </w:r>
    </w:p>
    <w:p w:rsidR="008A1573" w:rsidRPr="006B5DD5" w:rsidRDefault="008A1573" w:rsidP="008A1573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B5DD5">
        <w:rPr>
          <w:rFonts w:ascii="Times New Roman" w:eastAsia="Calibri" w:hAnsi="Times New Roman" w:cs="Times New Roman"/>
          <w:sz w:val="28"/>
          <w:szCs w:val="28"/>
        </w:rPr>
        <w:t>пгт.Игрим</w:t>
      </w:r>
      <w:proofErr w:type="spellEnd"/>
    </w:p>
    <w:p w:rsidR="009972DC" w:rsidRPr="009972DC" w:rsidRDefault="009972DC" w:rsidP="009972DC">
      <w:pPr>
        <w:pStyle w:val="af6"/>
        <w:ind w:right="4252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</w:rPr>
      </w:pPr>
      <w:r w:rsidRPr="009972DC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Об утверждении Порядка предоставления </w:t>
      </w:r>
    </w:p>
    <w:p w:rsidR="00DD4CB1" w:rsidRPr="009972DC" w:rsidRDefault="009972DC" w:rsidP="009972DC">
      <w:pPr>
        <w:pStyle w:val="af6"/>
        <w:ind w:right="4252"/>
        <w:jc w:val="both"/>
        <w:rPr>
          <w:rStyle w:val="fontstyle01"/>
          <w:rFonts w:eastAsia="Arial"/>
          <w:bCs/>
          <w:sz w:val="28"/>
          <w:szCs w:val="28"/>
        </w:rPr>
      </w:pPr>
      <w:r w:rsidRPr="009972DC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из </w:t>
      </w:r>
      <w:r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бюджета городского поселения </w:t>
      </w:r>
      <w:proofErr w:type="spellStart"/>
      <w:r w:rsidRPr="009972DC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Игрим</w:t>
      </w:r>
      <w:proofErr w:type="spellEnd"/>
      <w:r w:rsidR="00746053" w:rsidRPr="009972DC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 </w:t>
      </w:r>
      <w:r w:rsidR="00F024CC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субсидии</w:t>
      </w:r>
      <w:r w:rsidR="0012718A">
        <w:rPr>
          <w:rFonts w:ascii="Times New Roman" w:eastAsia="Arial" w:hAnsi="Times New Roman" w:cs="Times New Roman"/>
          <w:bCs/>
          <w:color w:val="000000"/>
          <w:sz w:val="28"/>
          <w:szCs w:val="28"/>
        </w:rPr>
        <w:t xml:space="preserve"> на выполнение работ (оказание услуг) </w:t>
      </w:r>
      <w:r w:rsidRPr="009972DC">
        <w:rPr>
          <w:rStyle w:val="fontstyle01"/>
          <w:sz w:val="28"/>
          <w:szCs w:val="28"/>
        </w:rPr>
        <w:t>публично-</w:t>
      </w:r>
      <w:r w:rsidR="00FC11F5">
        <w:rPr>
          <w:rStyle w:val="fontstyle01"/>
          <w:sz w:val="28"/>
          <w:szCs w:val="28"/>
        </w:rPr>
        <w:t>правовой</w:t>
      </w:r>
      <w:r w:rsidRPr="009972DC">
        <w:rPr>
          <w:rStyle w:val="fontstyle01"/>
          <w:sz w:val="28"/>
          <w:szCs w:val="28"/>
        </w:rPr>
        <w:t xml:space="preserve"> компании «</w:t>
      </w:r>
      <w:proofErr w:type="spellStart"/>
      <w:r w:rsidRPr="009972DC">
        <w:rPr>
          <w:rStyle w:val="fontstyle01"/>
          <w:sz w:val="28"/>
          <w:szCs w:val="28"/>
        </w:rPr>
        <w:t>Роскадастр</w:t>
      </w:r>
      <w:proofErr w:type="spellEnd"/>
      <w:r w:rsidRPr="009972DC">
        <w:rPr>
          <w:rStyle w:val="fontstyle01"/>
          <w:sz w:val="28"/>
          <w:szCs w:val="28"/>
        </w:rPr>
        <w:t>»</w:t>
      </w:r>
    </w:p>
    <w:p w:rsidR="00DD4CB1" w:rsidRDefault="00DD4CB1">
      <w:pPr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12718A" w:rsidRDefault="00746053">
      <w:pPr>
        <w:pStyle w:val="af6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соответствии с пунктом 24 статьи 241 Бюджетного кодекса Российской Федерации, Федеральным законом от 30 декабря 2021 года № 448-ФЗ </w:t>
      </w:r>
      <w:r>
        <w:rPr>
          <w:rFonts w:ascii="Times New Roman" w:eastAsia="Arial" w:hAnsi="Times New Roman" w:cs="Times New Roman"/>
          <w:sz w:val="28"/>
          <w:szCs w:val="28"/>
        </w:rPr>
        <w:br/>
        <w:t>«О публично‑правовой компании «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», постановлением Правительства от 29.04.2026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компании» </w:t>
      </w:r>
      <w:r w:rsidR="00214667">
        <w:rPr>
          <w:rFonts w:ascii="Times New Roman" w:eastAsia="Arial" w:hAnsi="Times New Roman" w:cs="Times New Roman"/>
          <w:sz w:val="28"/>
          <w:szCs w:val="28"/>
        </w:rPr>
        <w:t xml:space="preserve">администрация городского поселения </w:t>
      </w:r>
      <w:proofErr w:type="spellStart"/>
      <w:r w:rsidR="00214667">
        <w:rPr>
          <w:rFonts w:ascii="Times New Roman" w:eastAsia="Arial" w:hAnsi="Times New Roman" w:cs="Times New Roman"/>
          <w:sz w:val="28"/>
          <w:szCs w:val="28"/>
        </w:rPr>
        <w:t>Игрим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12718A" w:rsidRDefault="0012718A" w:rsidP="001271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797D83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ПОСТАНОВЛЯЕТ:</w:t>
      </w:r>
    </w:p>
    <w:p w:rsidR="00DD4CB1" w:rsidRDefault="00DD4CB1">
      <w:pPr>
        <w:pStyle w:val="af6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Default="00746053">
      <w:pPr>
        <w:pStyle w:val="af6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1. Утвердить Порядок предоставления </w:t>
      </w:r>
      <w:r w:rsidR="00774404">
        <w:rPr>
          <w:rFonts w:ascii="Times New Roman" w:eastAsia="Arial" w:hAnsi="Times New Roman" w:cs="Times New Roman"/>
          <w:sz w:val="28"/>
          <w:szCs w:val="28"/>
        </w:rPr>
        <w:t xml:space="preserve">из бюджета </w:t>
      </w:r>
      <w:r w:rsidR="00774404" w:rsidRPr="009457E1">
        <w:rPr>
          <w:rFonts w:ascii="Times New Roman" w:eastAsia="Arial" w:hAnsi="Times New Roman" w:cs="Times New Roman"/>
          <w:iCs/>
          <w:sz w:val="28"/>
          <w:szCs w:val="28"/>
        </w:rPr>
        <w:t xml:space="preserve">городского поселения </w:t>
      </w:r>
      <w:proofErr w:type="spellStart"/>
      <w:r w:rsidR="00774404" w:rsidRPr="009457E1">
        <w:rPr>
          <w:rFonts w:ascii="Times New Roman" w:eastAsia="Arial" w:hAnsi="Times New Roman" w:cs="Times New Roman"/>
          <w:iCs/>
          <w:sz w:val="28"/>
          <w:szCs w:val="28"/>
        </w:rPr>
        <w:t>Игрим</w:t>
      </w:r>
      <w:proofErr w:type="spellEnd"/>
      <w:r w:rsidR="00774404" w:rsidRPr="009457E1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>су</w:t>
      </w:r>
      <w:r w:rsidR="00F024CC">
        <w:rPr>
          <w:rFonts w:ascii="Times New Roman" w:eastAsia="Arial" w:hAnsi="Times New Roman" w:cs="Times New Roman"/>
          <w:sz w:val="28"/>
          <w:szCs w:val="28"/>
        </w:rPr>
        <w:t>бсидии</w:t>
      </w:r>
      <w:r w:rsidR="00774404">
        <w:rPr>
          <w:rFonts w:ascii="Times New Roman" w:eastAsia="Arial" w:hAnsi="Times New Roman" w:cs="Times New Roman"/>
          <w:sz w:val="28"/>
          <w:szCs w:val="28"/>
        </w:rPr>
        <w:t xml:space="preserve"> публично-</w:t>
      </w:r>
      <w:r>
        <w:rPr>
          <w:rFonts w:ascii="Times New Roman" w:eastAsia="Arial" w:hAnsi="Times New Roman" w:cs="Times New Roman"/>
          <w:sz w:val="28"/>
          <w:szCs w:val="28"/>
        </w:rPr>
        <w:t>правовой компании «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="008B57D5">
        <w:rPr>
          <w:rFonts w:ascii="Times New Roman" w:eastAsia="Arial" w:hAnsi="Times New Roman" w:cs="Times New Roman"/>
          <w:sz w:val="28"/>
          <w:szCs w:val="28"/>
        </w:rPr>
        <w:t>согласно приложению.</w:t>
      </w:r>
    </w:p>
    <w:p w:rsidR="00774404" w:rsidRPr="00774404" w:rsidRDefault="00746053" w:rsidP="0012718A">
      <w:pPr>
        <w:pStyle w:val="af7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2. </w:t>
      </w:r>
      <w:r w:rsidR="00774404" w:rsidRPr="00F97112">
        <w:rPr>
          <w:rFonts w:ascii="Times New Roman" w:hAnsi="Times New Roman" w:cs="Times New Roman"/>
          <w:sz w:val="28"/>
        </w:rPr>
        <w:t xml:space="preserve">Опубликовать настоящее постановление в газете «Официальный вестник органов местного самоуправления городского поселения </w:t>
      </w:r>
      <w:proofErr w:type="spellStart"/>
      <w:r w:rsidR="00774404" w:rsidRPr="00F97112">
        <w:rPr>
          <w:rFonts w:ascii="Times New Roman" w:hAnsi="Times New Roman" w:cs="Times New Roman"/>
          <w:sz w:val="28"/>
        </w:rPr>
        <w:t>Игрим</w:t>
      </w:r>
      <w:proofErr w:type="spellEnd"/>
      <w:r w:rsidR="00774404" w:rsidRPr="00F97112">
        <w:rPr>
          <w:rFonts w:ascii="Times New Roman" w:hAnsi="Times New Roman" w:cs="Times New Roman"/>
          <w:sz w:val="28"/>
        </w:rPr>
        <w:t>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:rsidR="00DD4CB1" w:rsidRDefault="00746053">
      <w:pPr>
        <w:pStyle w:val="af6"/>
        <w:ind w:right="-283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и распространяется на правоотношения, возникшие </w:t>
      </w:r>
      <w:r w:rsidRPr="0012718A">
        <w:rPr>
          <w:rFonts w:ascii="Times New Roman" w:eastAsia="Arial" w:hAnsi="Times New Roman" w:cs="Times New Roman"/>
          <w:sz w:val="28"/>
          <w:szCs w:val="28"/>
        </w:rPr>
        <w:t xml:space="preserve">с </w:t>
      </w:r>
      <w:r w:rsidR="00774404" w:rsidRPr="0012718A">
        <w:rPr>
          <w:rFonts w:ascii="Times New Roman" w:eastAsia="Arial" w:hAnsi="Times New Roman" w:cs="Times New Roman"/>
          <w:sz w:val="28"/>
          <w:szCs w:val="28"/>
        </w:rPr>
        <w:t>01.03.2026</w:t>
      </w: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Pr="0012718A" w:rsidRDefault="0012718A" w:rsidP="004C1EA4">
      <w:pPr>
        <w:pStyle w:val="af6"/>
        <w:ind w:right="-283"/>
        <w:rPr>
          <w:rFonts w:ascii="Times New Roman" w:hAnsi="Times New Roman" w:cs="Times New Roman"/>
          <w:bCs/>
          <w:sz w:val="28"/>
          <w:szCs w:val="28"/>
        </w:rPr>
      </w:pPr>
      <w:r w:rsidRPr="0012718A">
        <w:rPr>
          <w:rFonts w:ascii="Times New Roman" w:eastAsia="Arial" w:hAnsi="Times New Roman" w:cs="Times New Roman"/>
          <w:iCs/>
          <w:sz w:val="28"/>
          <w:szCs w:val="28"/>
        </w:rPr>
        <w:t xml:space="preserve">Глава городского поселения </w:t>
      </w:r>
      <w:proofErr w:type="spellStart"/>
      <w:r w:rsidRPr="0012718A">
        <w:rPr>
          <w:rFonts w:ascii="Times New Roman" w:eastAsia="Arial" w:hAnsi="Times New Roman" w:cs="Times New Roman"/>
          <w:iCs/>
          <w:sz w:val="28"/>
          <w:szCs w:val="28"/>
        </w:rPr>
        <w:t>Игрим</w:t>
      </w:r>
      <w:proofErr w:type="spellEnd"/>
      <w:r w:rsidRPr="0012718A">
        <w:rPr>
          <w:rFonts w:ascii="Times New Roman" w:eastAsia="Arial" w:hAnsi="Times New Roman" w:cs="Times New Roman"/>
          <w:iCs/>
          <w:sz w:val="28"/>
          <w:szCs w:val="28"/>
        </w:rPr>
        <w:t xml:space="preserve">                                                 </w:t>
      </w:r>
      <w:proofErr w:type="spellStart"/>
      <w:r w:rsidRPr="0012718A">
        <w:rPr>
          <w:rFonts w:ascii="Times New Roman" w:eastAsia="Arial" w:hAnsi="Times New Roman" w:cs="Times New Roman"/>
          <w:iCs/>
          <w:sz w:val="28"/>
          <w:szCs w:val="28"/>
        </w:rPr>
        <w:t>Храмиков</w:t>
      </w:r>
      <w:proofErr w:type="spellEnd"/>
      <w:r w:rsidRPr="0012718A">
        <w:rPr>
          <w:rFonts w:ascii="Times New Roman" w:eastAsia="Arial" w:hAnsi="Times New Roman" w:cs="Times New Roman"/>
          <w:iCs/>
          <w:sz w:val="28"/>
          <w:szCs w:val="28"/>
        </w:rPr>
        <w:t xml:space="preserve"> С.А</w:t>
      </w:r>
    </w:p>
    <w:p w:rsidR="00DD4CB1" w:rsidRDefault="00DD4CB1">
      <w:pPr>
        <w:pStyle w:val="af6"/>
        <w:ind w:right="-283"/>
        <w:rPr>
          <w:rFonts w:ascii="Times New Roman" w:hAnsi="Times New Roman" w:cs="Times New Roman"/>
          <w:bCs/>
          <w:i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12718A" w:rsidRDefault="0012718A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12718A" w:rsidRDefault="0012718A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Pr="0012718A" w:rsidRDefault="0012718A">
      <w:pPr>
        <w:pStyle w:val="ConsPlusNormal"/>
        <w:jc w:val="right"/>
        <w:rPr>
          <w:rFonts w:eastAsia="Arial"/>
          <w:sz w:val="22"/>
          <w:szCs w:val="22"/>
        </w:rPr>
      </w:pPr>
      <w:r w:rsidRPr="0012718A">
        <w:rPr>
          <w:rFonts w:eastAsia="Arial"/>
          <w:sz w:val="22"/>
          <w:szCs w:val="22"/>
        </w:rPr>
        <w:lastRenderedPageBreak/>
        <w:t>Приложение к</w:t>
      </w:r>
    </w:p>
    <w:p w:rsidR="0012718A" w:rsidRPr="0012718A" w:rsidRDefault="0012718A">
      <w:pPr>
        <w:pStyle w:val="ConsPlusNormal"/>
        <w:jc w:val="right"/>
        <w:rPr>
          <w:rFonts w:eastAsia="Arial"/>
          <w:sz w:val="22"/>
          <w:szCs w:val="22"/>
        </w:rPr>
      </w:pPr>
      <w:r w:rsidRPr="0012718A">
        <w:rPr>
          <w:rFonts w:eastAsia="Arial"/>
          <w:sz w:val="22"/>
          <w:szCs w:val="22"/>
        </w:rPr>
        <w:t xml:space="preserve">Постановлению администрации </w:t>
      </w:r>
    </w:p>
    <w:p w:rsidR="0012718A" w:rsidRPr="0012718A" w:rsidRDefault="0012718A">
      <w:pPr>
        <w:pStyle w:val="ConsPlusNormal"/>
        <w:jc w:val="right"/>
        <w:rPr>
          <w:sz w:val="22"/>
          <w:szCs w:val="22"/>
        </w:rPr>
      </w:pPr>
      <w:r w:rsidRPr="0012718A">
        <w:rPr>
          <w:rFonts w:eastAsia="Arial"/>
          <w:sz w:val="22"/>
          <w:szCs w:val="22"/>
        </w:rPr>
        <w:t xml:space="preserve">городского поселения </w:t>
      </w:r>
      <w:proofErr w:type="spellStart"/>
      <w:r w:rsidRPr="0012718A">
        <w:rPr>
          <w:rFonts w:eastAsia="Arial"/>
          <w:sz w:val="22"/>
          <w:szCs w:val="22"/>
        </w:rPr>
        <w:t>Игрим</w:t>
      </w:r>
      <w:proofErr w:type="spellEnd"/>
    </w:p>
    <w:p w:rsidR="00DD4CB1" w:rsidRPr="0012718A" w:rsidRDefault="00746053">
      <w:pPr>
        <w:pStyle w:val="ConsPlusNormal"/>
        <w:jc w:val="right"/>
        <w:rPr>
          <w:sz w:val="22"/>
          <w:szCs w:val="22"/>
        </w:rPr>
      </w:pPr>
      <w:r w:rsidRPr="0012718A">
        <w:rPr>
          <w:rFonts w:eastAsia="Arial"/>
          <w:sz w:val="22"/>
          <w:szCs w:val="22"/>
        </w:rPr>
        <w:t xml:space="preserve">от </w:t>
      </w:r>
      <w:r w:rsidR="006D58FF">
        <w:rPr>
          <w:rFonts w:eastAsia="Arial"/>
          <w:sz w:val="22"/>
          <w:szCs w:val="22"/>
        </w:rPr>
        <w:t>«</w:t>
      </w:r>
      <w:r w:rsidR="006313F5">
        <w:rPr>
          <w:rFonts w:eastAsia="Arial"/>
          <w:sz w:val="22"/>
          <w:szCs w:val="22"/>
        </w:rPr>
        <w:t>28</w:t>
      </w:r>
      <w:r w:rsidR="006D58FF">
        <w:rPr>
          <w:rFonts w:eastAsia="Arial"/>
          <w:sz w:val="22"/>
          <w:szCs w:val="22"/>
        </w:rPr>
        <w:t>»</w:t>
      </w:r>
      <w:r w:rsidR="006313F5">
        <w:rPr>
          <w:rFonts w:eastAsia="Arial"/>
          <w:sz w:val="22"/>
          <w:szCs w:val="22"/>
        </w:rPr>
        <w:t xml:space="preserve"> июля </w:t>
      </w:r>
      <w:proofErr w:type="gramStart"/>
      <w:r w:rsidRPr="0012718A">
        <w:rPr>
          <w:rFonts w:eastAsia="Arial"/>
          <w:sz w:val="22"/>
          <w:szCs w:val="22"/>
        </w:rPr>
        <w:t>20</w:t>
      </w:r>
      <w:r w:rsidR="0012718A" w:rsidRPr="0012718A">
        <w:rPr>
          <w:rFonts w:eastAsia="Arial"/>
          <w:sz w:val="22"/>
          <w:szCs w:val="22"/>
        </w:rPr>
        <w:t>26</w:t>
      </w:r>
      <w:r w:rsidRPr="0012718A">
        <w:rPr>
          <w:rFonts w:eastAsia="Arial"/>
          <w:sz w:val="22"/>
          <w:szCs w:val="22"/>
        </w:rPr>
        <w:t xml:space="preserve">  г.</w:t>
      </w:r>
      <w:proofErr w:type="gramEnd"/>
      <w:r w:rsidRPr="0012718A">
        <w:rPr>
          <w:rFonts w:eastAsia="Arial"/>
          <w:sz w:val="22"/>
          <w:szCs w:val="22"/>
        </w:rPr>
        <w:t xml:space="preserve"> № </w:t>
      </w:r>
      <w:r w:rsidR="006313F5">
        <w:rPr>
          <w:rFonts w:eastAsia="Arial"/>
          <w:sz w:val="22"/>
          <w:szCs w:val="22"/>
        </w:rPr>
        <w:t>111</w:t>
      </w:r>
      <w:bookmarkStart w:id="0" w:name="_GoBack"/>
      <w:bookmarkEnd w:id="0"/>
    </w:p>
    <w:p w:rsidR="00DD4CB1" w:rsidRDefault="00DD4CB1">
      <w:pPr>
        <w:pStyle w:val="af6"/>
        <w:ind w:right="-283"/>
        <w:rPr>
          <w:rFonts w:ascii="Times New Roman" w:hAnsi="Times New Roman" w:cs="Times New Roman"/>
          <w:b/>
          <w:bCs/>
          <w:sz w:val="28"/>
          <w:szCs w:val="28"/>
        </w:rPr>
      </w:pPr>
    </w:p>
    <w:p w:rsidR="00DD4CB1" w:rsidRDefault="00DD4CB1">
      <w:pPr>
        <w:pStyle w:val="af6"/>
        <w:ind w:right="-283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DD4CB1" w:rsidRDefault="00746053">
      <w:pPr>
        <w:pStyle w:val="af6"/>
        <w:ind w:right="-283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>ПОРЯДОК</w:t>
      </w:r>
    </w:p>
    <w:p w:rsidR="00DD4CB1" w:rsidRDefault="00746053">
      <w:pPr>
        <w:pStyle w:val="af6"/>
        <w:ind w:right="-283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ПРЕДОСТАВЛЕНИЯ </w:t>
      </w:r>
      <w:r w:rsidR="006D1E67">
        <w:rPr>
          <w:rFonts w:ascii="Times New Roman" w:eastAsia="Arial" w:hAnsi="Times New Roman" w:cs="Times New Roman"/>
          <w:b/>
          <w:bCs/>
          <w:sz w:val="28"/>
          <w:szCs w:val="28"/>
        </w:rPr>
        <w:t>СУБСИДИИ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ПУБЛИЧНО- ПРАВОВОЙ КОМПАНИИ «РОСКАДАСТР»</w:t>
      </w:r>
    </w:p>
    <w:p w:rsidR="00532CB2" w:rsidRDefault="00532CB2">
      <w:pPr>
        <w:pStyle w:val="af6"/>
        <w:ind w:right="-283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DD4CB1" w:rsidRDefault="00532CB2" w:rsidP="00532CB2">
      <w:pPr>
        <w:pStyle w:val="af6"/>
        <w:numPr>
          <w:ilvl w:val="0"/>
          <w:numId w:val="18"/>
        </w:numPr>
        <w:ind w:right="-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532CB2" w:rsidRDefault="00532CB2" w:rsidP="00532CB2">
      <w:pPr>
        <w:pStyle w:val="af6"/>
        <w:ind w:left="927" w:right="-283"/>
        <w:rPr>
          <w:rFonts w:ascii="Times New Roman" w:hAnsi="Times New Roman" w:cs="Times New Roman"/>
          <w:b/>
          <w:bCs/>
          <w:sz w:val="28"/>
          <w:szCs w:val="28"/>
        </w:rPr>
      </w:pPr>
    </w:p>
    <w:p w:rsidR="008B57D5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="008B57D5" w:rsidRPr="00532CB2">
        <w:rPr>
          <w:rFonts w:ascii="Times New Roman" w:hAnsi="Times New Roman" w:cs="Times New Roman"/>
          <w:sz w:val="26"/>
          <w:szCs w:val="26"/>
        </w:rPr>
        <w:t xml:space="preserve">Настоящий Порядок устанавливает цели, условия и </w:t>
      </w:r>
      <w:r w:rsidR="004E4E4E" w:rsidRPr="00532CB2">
        <w:rPr>
          <w:rFonts w:ascii="Times New Roman" w:hAnsi="Times New Roman" w:cs="Times New Roman"/>
          <w:sz w:val="26"/>
          <w:szCs w:val="26"/>
        </w:rPr>
        <w:t>правила предоставления</w:t>
      </w:r>
      <w:r w:rsidR="006D1E67">
        <w:rPr>
          <w:rFonts w:ascii="Times New Roman" w:hAnsi="Times New Roman" w:cs="Times New Roman"/>
          <w:sz w:val="26"/>
          <w:szCs w:val="26"/>
        </w:rPr>
        <w:t xml:space="preserve"> субсидии</w:t>
      </w:r>
      <w:r w:rsidR="008B57D5" w:rsidRPr="00532CB2">
        <w:rPr>
          <w:rFonts w:ascii="Times New Roman" w:hAnsi="Times New Roman" w:cs="Times New Roman"/>
          <w:sz w:val="26"/>
          <w:szCs w:val="26"/>
        </w:rPr>
        <w:t xml:space="preserve"> </w:t>
      </w:r>
      <w:r w:rsidR="008B57D5" w:rsidRPr="00532CB2">
        <w:rPr>
          <w:rFonts w:ascii="Times New Roman" w:eastAsia="Arial" w:hAnsi="Times New Roman" w:cs="Times New Roman"/>
          <w:sz w:val="26"/>
          <w:szCs w:val="26"/>
        </w:rPr>
        <w:t xml:space="preserve">из бюджета городского поселения </w:t>
      </w:r>
      <w:proofErr w:type="spellStart"/>
      <w:r w:rsidR="008B57D5" w:rsidRPr="00532CB2">
        <w:rPr>
          <w:rFonts w:ascii="Times New Roman" w:eastAsia="Arial" w:hAnsi="Times New Roman" w:cs="Times New Roman"/>
          <w:sz w:val="26"/>
          <w:szCs w:val="26"/>
        </w:rPr>
        <w:t>Игрим</w:t>
      </w:r>
      <w:proofErr w:type="spellEnd"/>
      <w:r w:rsidR="004E4E4E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="004E4E4E" w:rsidRPr="00532CB2">
        <w:rPr>
          <w:rFonts w:ascii="Times New Roman" w:eastAsia="Arial" w:hAnsi="Times New Roman" w:cs="Times New Roman"/>
          <w:sz w:val="26"/>
          <w:szCs w:val="26"/>
        </w:rPr>
        <w:t xml:space="preserve">(далее — местный </w:t>
      </w:r>
      <w:proofErr w:type="gramStart"/>
      <w:r w:rsidR="004E4E4E" w:rsidRPr="00532CB2">
        <w:rPr>
          <w:rFonts w:ascii="Times New Roman" w:eastAsia="Arial" w:hAnsi="Times New Roman" w:cs="Times New Roman"/>
          <w:sz w:val="26"/>
          <w:szCs w:val="26"/>
        </w:rPr>
        <w:t xml:space="preserve">бюджет) </w:t>
      </w:r>
      <w:r w:rsidR="008B57D5" w:rsidRPr="00532CB2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>публично</w:t>
      </w:r>
      <w:proofErr w:type="gramEnd"/>
      <w:r w:rsidR="00F024CC" w:rsidRPr="00532CB2">
        <w:rPr>
          <w:rFonts w:ascii="Times New Roman" w:eastAsia="Arial" w:hAnsi="Times New Roman" w:cs="Times New Roman"/>
          <w:sz w:val="26"/>
          <w:szCs w:val="26"/>
        </w:rPr>
        <w:t>‑правовой компании «</w:t>
      </w:r>
      <w:proofErr w:type="spellStart"/>
      <w:r w:rsidR="00F024CC" w:rsidRPr="00532CB2">
        <w:rPr>
          <w:rFonts w:ascii="Times New Roman" w:eastAsia="Arial" w:hAnsi="Times New Roman" w:cs="Times New Roman"/>
          <w:sz w:val="26"/>
          <w:szCs w:val="26"/>
        </w:rPr>
        <w:t>Роскадастр</w:t>
      </w:r>
      <w:proofErr w:type="spellEnd"/>
      <w:r w:rsidR="00F024CC" w:rsidRPr="00532CB2">
        <w:rPr>
          <w:rFonts w:ascii="Times New Roman" w:eastAsia="Arial" w:hAnsi="Times New Roman" w:cs="Times New Roman"/>
          <w:sz w:val="26"/>
          <w:szCs w:val="26"/>
        </w:rPr>
        <w:t>»</w:t>
      </w:r>
      <w:r w:rsidR="004E4E4E">
        <w:rPr>
          <w:rFonts w:ascii="Times New Roman" w:eastAsia="Arial" w:hAnsi="Times New Roman" w:cs="Times New Roman"/>
          <w:sz w:val="26"/>
          <w:szCs w:val="26"/>
        </w:rPr>
        <w:t xml:space="preserve"> (далее – Компания)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 xml:space="preserve"> в целях выполнения работ и (или) оказания услуг в соответствии с соглашением о выполнении работ и (или) об оказании услуг, заключенным между администрацией </w:t>
      </w:r>
      <w:r w:rsidR="008B57D5" w:rsidRPr="00532CB2">
        <w:rPr>
          <w:rFonts w:ascii="Times New Roman" w:eastAsia="Arial" w:hAnsi="Times New Roman" w:cs="Times New Roman"/>
          <w:sz w:val="26"/>
          <w:szCs w:val="26"/>
        </w:rPr>
        <w:t xml:space="preserve">городского поселения </w:t>
      </w:r>
      <w:proofErr w:type="spellStart"/>
      <w:r w:rsidR="008B57D5" w:rsidRPr="00532CB2">
        <w:rPr>
          <w:rFonts w:ascii="Times New Roman" w:eastAsia="Arial" w:hAnsi="Times New Roman" w:cs="Times New Roman"/>
          <w:sz w:val="26"/>
          <w:szCs w:val="26"/>
        </w:rPr>
        <w:t>Игрим</w:t>
      </w:r>
      <w:proofErr w:type="spellEnd"/>
      <w:r w:rsidR="00F024CC" w:rsidRPr="00532CB2">
        <w:rPr>
          <w:rFonts w:ascii="Times New Roman" w:eastAsia="Arial" w:hAnsi="Times New Roman" w:cs="Times New Roman"/>
          <w:sz w:val="26"/>
          <w:szCs w:val="26"/>
        </w:rPr>
        <w:t xml:space="preserve"> и ППК «</w:t>
      </w:r>
      <w:proofErr w:type="spellStart"/>
      <w:r w:rsidR="00F024CC" w:rsidRPr="00532CB2">
        <w:rPr>
          <w:rFonts w:ascii="Times New Roman" w:eastAsia="Arial" w:hAnsi="Times New Roman" w:cs="Times New Roman"/>
          <w:sz w:val="26"/>
          <w:szCs w:val="26"/>
        </w:rPr>
        <w:t>Роскадастр</w:t>
      </w:r>
      <w:proofErr w:type="spellEnd"/>
      <w:r w:rsidR="00F024CC" w:rsidRPr="00532CB2">
        <w:rPr>
          <w:rFonts w:ascii="Times New Roman" w:eastAsia="Arial" w:hAnsi="Times New Roman" w:cs="Times New Roman"/>
          <w:sz w:val="26"/>
          <w:szCs w:val="26"/>
        </w:rPr>
        <w:t xml:space="preserve">» от </w:t>
      </w:r>
      <w:r w:rsidR="008B57D5" w:rsidRPr="00532CB2">
        <w:rPr>
          <w:rFonts w:ascii="Times New Roman" w:eastAsia="Arial" w:hAnsi="Times New Roman" w:cs="Times New Roman"/>
          <w:sz w:val="26"/>
          <w:szCs w:val="26"/>
        </w:rPr>
        <w:t>05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>.0</w:t>
      </w:r>
      <w:r w:rsidR="008B57D5" w:rsidRPr="00532CB2">
        <w:rPr>
          <w:rFonts w:ascii="Times New Roman" w:eastAsia="Arial" w:hAnsi="Times New Roman" w:cs="Times New Roman"/>
          <w:sz w:val="26"/>
          <w:szCs w:val="26"/>
        </w:rPr>
        <w:t>3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 xml:space="preserve">.2026 № б/н </w:t>
      </w:r>
      <w:r w:rsidRPr="00532CB2">
        <w:rPr>
          <w:rFonts w:ascii="Times New Roman" w:eastAsia="Arial" w:hAnsi="Times New Roman" w:cs="Times New Roman"/>
          <w:sz w:val="26"/>
          <w:szCs w:val="26"/>
        </w:rPr>
        <w:t>(далее – Соглашение, Порядок).</w:t>
      </w:r>
    </w:p>
    <w:p w:rsidR="00F024CC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32CB2">
        <w:rPr>
          <w:rFonts w:ascii="Times New Roman" w:eastAsia="Arial" w:hAnsi="Times New Roman" w:cs="Times New Roman"/>
          <w:sz w:val="26"/>
          <w:szCs w:val="26"/>
        </w:rPr>
        <w:t xml:space="preserve">. 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>Основные понятия и термины, применяемые в настоящем Порядке, используются в значениях, установленных Бюджетным кодексом Российской Федерации и Федеральным законом от 30 декабря 2021 года № 448-ФЗ «О публично‑правовой компании «</w:t>
      </w:r>
      <w:proofErr w:type="spellStart"/>
      <w:r w:rsidR="00F024CC" w:rsidRPr="00532CB2">
        <w:rPr>
          <w:rFonts w:ascii="Times New Roman" w:eastAsia="Arial" w:hAnsi="Times New Roman" w:cs="Times New Roman"/>
          <w:sz w:val="26"/>
          <w:szCs w:val="26"/>
        </w:rPr>
        <w:t>Роскадастр</w:t>
      </w:r>
      <w:proofErr w:type="spellEnd"/>
      <w:r w:rsidR="00F024CC" w:rsidRPr="00532CB2">
        <w:rPr>
          <w:rFonts w:ascii="Times New Roman" w:eastAsia="Arial" w:hAnsi="Times New Roman" w:cs="Times New Roman"/>
          <w:sz w:val="26"/>
          <w:szCs w:val="26"/>
        </w:rPr>
        <w:t>», постановлением Правительства Российской Федерации от 29.04.2026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компании», Постановлением Правительства Российской Федерации от 25.12.2025 № 2145 «Об утверждении формы типового соглашения о выполнении работ и (или) об оказании услуг, заключаемого органами государственной власти субъектов Российской Федерации или органами местного самоуправления с публично-правовой компанией «</w:t>
      </w:r>
      <w:proofErr w:type="spellStart"/>
      <w:r w:rsidR="00F024CC" w:rsidRPr="00532CB2">
        <w:rPr>
          <w:rFonts w:ascii="Times New Roman" w:eastAsia="Arial" w:hAnsi="Times New Roman" w:cs="Times New Roman"/>
          <w:sz w:val="26"/>
          <w:szCs w:val="26"/>
        </w:rPr>
        <w:t>Роскадастр</w:t>
      </w:r>
      <w:proofErr w:type="spellEnd"/>
      <w:r w:rsidR="00F024CC" w:rsidRPr="00532CB2">
        <w:rPr>
          <w:rFonts w:ascii="Times New Roman" w:eastAsia="Arial" w:hAnsi="Times New Roman" w:cs="Times New Roman"/>
          <w:sz w:val="26"/>
          <w:szCs w:val="26"/>
        </w:rPr>
        <w:t>».</w:t>
      </w:r>
    </w:p>
    <w:p w:rsidR="00F024CC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32CB2">
        <w:rPr>
          <w:rFonts w:ascii="Times New Roman" w:eastAsia="Arial" w:hAnsi="Times New Roman" w:cs="Times New Roman"/>
          <w:sz w:val="26"/>
          <w:szCs w:val="26"/>
        </w:rPr>
        <w:t xml:space="preserve">. 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>Предоставление субсидии осуществляется в соответствии с настоящим Порядком и соглашением о предоставлении из местного бюджета субсидии Компании, содержащим условия предоставления субсидии.</w:t>
      </w:r>
    </w:p>
    <w:p w:rsidR="00F024CC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32CB2">
        <w:rPr>
          <w:rFonts w:ascii="Times New Roman" w:eastAsia="Arial" w:hAnsi="Times New Roman" w:cs="Times New Roman"/>
          <w:sz w:val="26"/>
          <w:szCs w:val="26"/>
        </w:rPr>
        <w:t xml:space="preserve">. 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>Предоставление с</w:t>
      </w:r>
      <w:r w:rsidR="00F024CC" w:rsidRPr="00532CB2">
        <w:rPr>
          <w:rFonts w:ascii="Times New Roman" w:hAnsi="Times New Roman" w:cs="Times New Roman"/>
          <w:sz w:val="26"/>
          <w:szCs w:val="26"/>
        </w:rPr>
        <w:t xml:space="preserve">убсидии осуществляется в пределах бюджетных ассигнований, предусмотренных в бюджете </w:t>
      </w:r>
      <w:r w:rsidR="008B57D5" w:rsidRPr="00532CB2">
        <w:rPr>
          <w:rFonts w:ascii="Times New Roman" w:hAnsi="Times New Roman" w:cs="Times New Roman"/>
          <w:sz w:val="26"/>
          <w:szCs w:val="26"/>
        </w:rPr>
        <w:t xml:space="preserve">городского поселения </w:t>
      </w:r>
      <w:proofErr w:type="spellStart"/>
      <w:r w:rsidR="008B57D5" w:rsidRPr="00532CB2">
        <w:rPr>
          <w:rFonts w:ascii="Times New Roman" w:hAnsi="Times New Roman" w:cs="Times New Roman"/>
          <w:sz w:val="26"/>
          <w:szCs w:val="26"/>
        </w:rPr>
        <w:t>Игрим</w:t>
      </w:r>
      <w:proofErr w:type="spellEnd"/>
      <w:r w:rsidR="00F024CC" w:rsidRPr="00532CB2">
        <w:rPr>
          <w:rFonts w:ascii="Times New Roman" w:hAnsi="Times New Roman" w:cs="Times New Roman"/>
          <w:sz w:val="26"/>
          <w:szCs w:val="26"/>
        </w:rPr>
        <w:t xml:space="preserve"> на соответствующий финансовый год и плановый период, и лимитов бюджетных обязательств, доведенных до </w:t>
      </w:r>
      <w:r w:rsidR="00F024CC" w:rsidRPr="00532CB2">
        <w:rPr>
          <w:rFonts w:ascii="Times New Roman" w:eastAsia="Arial" w:hAnsi="Times New Roman" w:cs="Times New Roman"/>
          <w:iCs/>
          <w:sz w:val="26"/>
          <w:szCs w:val="26"/>
        </w:rPr>
        <w:t xml:space="preserve">администрации </w:t>
      </w:r>
      <w:r w:rsidR="008B57D5" w:rsidRPr="00532CB2">
        <w:rPr>
          <w:rFonts w:ascii="Times New Roman" w:eastAsia="Arial" w:hAnsi="Times New Roman" w:cs="Times New Roman"/>
          <w:iCs/>
          <w:sz w:val="26"/>
          <w:szCs w:val="26"/>
        </w:rPr>
        <w:t xml:space="preserve">городского поселения </w:t>
      </w:r>
      <w:proofErr w:type="spellStart"/>
      <w:r w:rsidR="008B57D5" w:rsidRPr="00532CB2">
        <w:rPr>
          <w:rFonts w:ascii="Times New Roman" w:eastAsia="Arial" w:hAnsi="Times New Roman" w:cs="Times New Roman"/>
          <w:iCs/>
          <w:sz w:val="26"/>
          <w:szCs w:val="26"/>
        </w:rPr>
        <w:t>Игрим</w:t>
      </w:r>
      <w:proofErr w:type="spellEnd"/>
      <w:r w:rsidR="00F024CC" w:rsidRPr="00532CB2">
        <w:rPr>
          <w:rFonts w:ascii="Times New Roman" w:eastAsia="Arial" w:hAnsi="Times New Roman" w:cs="Times New Roman"/>
          <w:i/>
          <w:iCs/>
          <w:sz w:val="26"/>
          <w:szCs w:val="26"/>
        </w:rPr>
        <w:t xml:space="preserve"> </w:t>
      </w:r>
      <w:r w:rsidR="00F024CC" w:rsidRPr="00532CB2">
        <w:rPr>
          <w:rFonts w:ascii="Times New Roman" w:eastAsia="Arial" w:hAnsi="Times New Roman" w:cs="Times New Roman"/>
          <w:sz w:val="26"/>
          <w:szCs w:val="26"/>
        </w:rPr>
        <w:t>(далее – главный распределитель бюджетных средств)</w:t>
      </w:r>
      <w:r w:rsidR="00F024CC" w:rsidRPr="00532CB2">
        <w:rPr>
          <w:rFonts w:ascii="Times New Roman" w:hAnsi="Times New Roman" w:cs="Times New Roman"/>
          <w:sz w:val="26"/>
          <w:szCs w:val="26"/>
        </w:rPr>
        <w:t xml:space="preserve"> на выполнение Компанией работ и (или) оказание услуг в соответствии с Соглашением о выполнении работ.</w:t>
      </w:r>
    </w:p>
    <w:p w:rsidR="00532CB2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32CB2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Pr="00532CB2">
        <w:rPr>
          <w:rFonts w:ascii="Times New Roman" w:hAnsi="Times New Roman" w:cs="Times New Roman"/>
          <w:sz w:val="26"/>
          <w:szCs w:val="26"/>
        </w:rPr>
        <w:t>В соответствии с настоящим Порядком субсидия предоставляется лицу (получателю субсидии), указанному в пункте 1.</w:t>
      </w:r>
      <w:r w:rsidR="00DB7F7E">
        <w:rPr>
          <w:rFonts w:ascii="Times New Roman" w:hAnsi="Times New Roman" w:cs="Times New Roman"/>
          <w:sz w:val="26"/>
          <w:szCs w:val="26"/>
        </w:rPr>
        <w:t>7</w:t>
      </w:r>
      <w:r w:rsidRPr="00532CB2">
        <w:rPr>
          <w:rFonts w:ascii="Times New Roman" w:hAnsi="Times New Roman" w:cs="Times New Roman"/>
          <w:sz w:val="26"/>
          <w:szCs w:val="26"/>
        </w:rPr>
        <w:t xml:space="preserve">. настоящего Порядка, в целях финансового обеспечения затрат на выполнение </w:t>
      </w:r>
      <w:r w:rsidRPr="00532CB2">
        <w:rPr>
          <w:rFonts w:ascii="Times New Roman" w:hAnsi="Times New Roman" w:cs="Times New Roman"/>
          <w:bCs/>
          <w:sz w:val="26"/>
          <w:szCs w:val="26"/>
        </w:rPr>
        <w:t>работ (оказание услуг) публично-правовой компанией «</w:t>
      </w:r>
      <w:proofErr w:type="spellStart"/>
      <w:r w:rsidRPr="00532CB2">
        <w:rPr>
          <w:rFonts w:ascii="Times New Roman" w:hAnsi="Times New Roman" w:cs="Times New Roman"/>
          <w:bCs/>
          <w:sz w:val="26"/>
          <w:szCs w:val="26"/>
        </w:rPr>
        <w:t>Роскадастр</w:t>
      </w:r>
      <w:proofErr w:type="spellEnd"/>
      <w:r w:rsidRPr="00532CB2">
        <w:rPr>
          <w:rFonts w:ascii="Times New Roman" w:hAnsi="Times New Roman" w:cs="Times New Roman"/>
          <w:bCs/>
          <w:sz w:val="26"/>
          <w:szCs w:val="26"/>
        </w:rPr>
        <w:t xml:space="preserve">», необходимых для осуществления полномочий органов местного самоуправления по управлению и распоряжению объектами недвижимого имущества, находящимися в государственной (муниципальной) собственности (в том числе на выполнение кадастровых работ в отношении таких объектов), по выявлению в порядке, предусмотренном Федеральным </w:t>
      </w:r>
      <w:hyperlink r:id="rId8" w:history="1">
        <w:r w:rsidRPr="00532CB2">
          <w:rPr>
            <w:rFonts w:ascii="Times New Roman" w:hAnsi="Times New Roman" w:cs="Times New Roman"/>
            <w:bCs/>
            <w:sz w:val="26"/>
            <w:szCs w:val="26"/>
          </w:rPr>
          <w:t>законом</w:t>
        </w:r>
      </w:hyperlink>
      <w:r w:rsidRPr="00532CB2">
        <w:rPr>
          <w:rFonts w:ascii="Times New Roman" w:hAnsi="Times New Roman" w:cs="Times New Roman"/>
          <w:bCs/>
          <w:sz w:val="26"/>
          <w:szCs w:val="26"/>
        </w:rPr>
        <w:t xml:space="preserve"> от 13 </w:t>
      </w:r>
      <w:r w:rsidRPr="00532CB2">
        <w:rPr>
          <w:rFonts w:ascii="Times New Roman" w:hAnsi="Times New Roman" w:cs="Times New Roman"/>
          <w:bCs/>
          <w:sz w:val="26"/>
          <w:szCs w:val="26"/>
        </w:rPr>
        <w:lastRenderedPageBreak/>
        <w:t>июля 2015 года № 218-ФЗ «О государственной регистрации недвижимости», правообладателей объектов недвижимого имущества, по выявлению объектов недвижимого имущества, права на которые отсутствуют.</w:t>
      </w:r>
    </w:p>
    <w:p w:rsidR="00532CB2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32CB2">
        <w:rPr>
          <w:rFonts w:ascii="Times New Roman" w:hAnsi="Times New Roman" w:cs="Times New Roman"/>
          <w:sz w:val="26"/>
          <w:szCs w:val="26"/>
        </w:rPr>
        <w:t xml:space="preserve"> Субсидия предоставляется на безвозмездной и безвозвратной основе за счет средств бюджета городского поселения </w:t>
      </w:r>
      <w:proofErr w:type="spellStart"/>
      <w:r w:rsidRPr="00532CB2">
        <w:rPr>
          <w:rFonts w:ascii="Times New Roman" w:hAnsi="Times New Roman" w:cs="Times New Roman"/>
          <w:sz w:val="26"/>
          <w:szCs w:val="26"/>
        </w:rPr>
        <w:t>Игрим</w:t>
      </w:r>
      <w:proofErr w:type="spellEnd"/>
      <w:r w:rsidRPr="00532CB2">
        <w:rPr>
          <w:rFonts w:ascii="Times New Roman" w:hAnsi="Times New Roman" w:cs="Times New Roman"/>
          <w:sz w:val="26"/>
          <w:szCs w:val="26"/>
        </w:rPr>
        <w:t>.</w:t>
      </w:r>
    </w:p>
    <w:p w:rsidR="00532CB2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32CB2">
        <w:rPr>
          <w:rFonts w:ascii="Times New Roman" w:hAnsi="Times New Roman" w:cs="Times New Roman"/>
          <w:sz w:val="26"/>
          <w:szCs w:val="26"/>
        </w:rPr>
        <w:t xml:space="preserve"> Получателем субсидии в соответствии с настоящим Порядком выступает юридическое лицо - публично-правовая компания «</w:t>
      </w:r>
      <w:proofErr w:type="spellStart"/>
      <w:r w:rsidRPr="00532CB2">
        <w:rPr>
          <w:rFonts w:ascii="Times New Roman" w:hAnsi="Times New Roman" w:cs="Times New Roman"/>
          <w:sz w:val="26"/>
          <w:szCs w:val="26"/>
        </w:rPr>
        <w:t>Роскадастр</w:t>
      </w:r>
      <w:proofErr w:type="spellEnd"/>
      <w:r w:rsidRPr="00532CB2">
        <w:rPr>
          <w:rFonts w:ascii="Times New Roman" w:hAnsi="Times New Roman" w:cs="Times New Roman"/>
          <w:sz w:val="26"/>
          <w:szCs w:val="26"/>
        </w:rPr>
        <w:t>» (далее – Получатель субсидии).</w:t>
      </w:r>
    </w:p>
    <w:p w:rsidR="004C31B4" w:rsidRPr="00532CB2" w:rsidRDefault="00532CB2" w:rsidP="00B36121">
      <w:pPr>
        <w:pStyle w:val="af6"/>
        <w:numPr>
          <w:ilvl w:val="1"/>
          <w:numId w:val="19"/>
        </w:numPr>
        <w:ind w:left="0" w:right="-2" w:firstLine="284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532CB2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="004C31B4" w:rsidRPr="00532CB2">
        <w:rPr>
          <w:rFonts w:ascii="Times New Roman" w:hAnsi="Times New Roman" w:cs="Times New Roman"/>
          <w:sz w:val="26"/>
          <w:szCs w:val="26"/>
        </w:rPr>
        <w:t>Субсидия носит целевой характер и не может быть использована Получателем субсидии на цели, не предусмотренные настоящим Порядком.</w:t>
      </w:r>
    </w:p>
    <w:p w:rsidR="004C31B4" w:rsidRPr="008B57D5" w:rsidRDefault="004C31B4" w:rsidP="00532CB2">
      <w:pPr>
        <w:pStyle w:val="af6"/>
        <w:ind w:left="567" w:right="-283"/>
        <w:jc w:val="both"/>
        <w:rPr>
          <w:rFonts w:ascii="Times New Roman" w:eastAsia="Arial" w:hAnsi="Times New Roman"/>
          <w:sz w:val="26"/>
          <w:szCs w:val="26"/>
        </w:rPr>
      </w:pPr>
    </w:p>
    <w:p w:rsidR="00DB7F7E" w:rsidRPr="003B7CC5" w:rsidRDefault="00DB7F7E" w:rsidP="00DB7F7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CC5">
        <w:rPr>
          <w:rFonts w:ascii="Times New Roman" w:hAnsi="Times New Roman" w:cs="Times New Roman"/>
          <w:b/>
          <w:sz w:val="26"/>
          <w:szCs w:val="26"/>
        </w:rPr>
        <w:t>II. Условия и порядок предоставления субсидии</w:t>
      </w:r>
    </w:p>
    <w:p w:rsidR="00DB7F7E" w:rsidRPr="00DB7F7E" w:rsidRDefault="00DB7F7E" w:rsidP="004E4E4E">
      <w:pPr>
        <w:pStyle w:val="af6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DB7F7E">
        <w:t xml:space="preserve">2.1. </w:t>
      </w:r>
      <w:r w:rsidR="004E4E4E" w:rsidRPr="004E4E4E">
        <w:rPr>
          <w:rFonts w:ascii="Times New Roman" w:hAnsi="Times New Roman" w:cs="Times New Roman"/>
          <w:sz w:val="26"/>
          <w:szCs w:val="26"/>
        </w:rPr>
        <w:t xml:space="preserve">Предоставление субсидий осуществляется в соответствии с соглашением о предоставлении субсидии, заключаемым между Получателем субсидии и администрацией городского поселения </w:t>
      </w:r>
      <w:proofErr w:type="spellStart"/>
      <w:r w:rsidR="004E4E4E" w:rsidRPr="004E4E4E">
        <w:rPr>
          <w:rFonts w:ascii="Times New Roman" w:hAnsi="Times New Roman" w:cs="Times New Roman"/>
          <w:sz w:val="26"/>
          <w:szCs w:val="26"/>
        </w:rPr>
        <w:t>Игрим</w:t>
      </w:r>
      <w:proofErr w:type="spellEnd"/>
      <w:r w:rsidR="004E4E4E" w:rsidRPr="004E4E4E">
        <w:rPr>
          <w:rFonts w:ascii="Times New Roman" w:hAnsi="Times New Roman" w:cs="Times New Roman"/>
          <w:sz w:val="26"/>
          <w:szCs w:val="26"/>
        </w:rPr>
        <w:t xml:space="preserve"> в государственной интегрированной информационной </w:t>
      </w:r>
      <w:hyperlink r:id="rId9" w:history="1">
        <w:r w:rsidR="004E4E4E" w:rsidRPr="004E4E4E">
          <w:rPr>
            <w:rFonts w:ascii="Times New Roman" w:hAnsi="Times New Roman" w:cs="Times New Roman"/>
            <w:sz w:val="26"/>
            <w:szCs w:val="26"/>
          </w:rPr>
          <w:t>системе</w:t>
        </w:r>
      </w:hyperlink>
      <w:r w:rsidR="004E4E4E" w:rsidRPr="004E4E4E">
        <w:rPr>
          <w:rFonts w:ascii="Times New Roman" w:hAnsi="Times New Roman" w:cs="Times New Roman"/>
          <w:sz w:val="26"/>
          <w:szCs w:val="26"/>
        </w:rPr>
        <w:t xml:space="preserve"> управления общественными финансами «Электронный бюджет» по </w:t>
      </w:r>
      <w:hyperlink r:id="rId10" w:history="1">
        <w:r w:rsidR="004E4E4E" w:rsidRPr="004E4E4E">
          <w:rPr>
            <w:rFonts w:ascii="Times New Roman" w:hAnsi="Times New Roman" w:cs="Times New Roman"/>
            <w:sz w:val="26"/>
            <w:szCs w:val="26"/>
          </w:rPr>
          <w:t>типовой форме</w:t>
        </w:r>
      </w:hyperlink>
      <w:r w:rsidR="004E4E4E" w:rsidRPr="004E4E4E">
        <w:rPr>
          <w:rFonts w:ascii="Times New Roman" w:hAnsi="Times New Roman" w:cs="Times New Roman"/>
          <w:sz w:val="26"/>
          <w:szCs w:val="26"/>
        </w:rPr>
        <w:t>, утвержденной постановлением Правительства Российской Федерации от 29 апреля 2026 г.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компании» (далее - соглашение о предоставлении субсидии).</w:t>
      </w:r>
    </w:p>
    <w:p w:rsidR="00DB7F7E" w:rsidRPr="00DB7F7E" w:rsidRDefault="00DB7F7E" w:rsidP="00DB7F7E">
      <w:pPr>
        <w:pStyle w:val="af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B7F7E">
        <w:t xml:space="preserve">2.2. </w:t>
      </w:r>
      <w:r w:rsidRPr="00DB7F7E">
        <w:rPr>
          <w:rFonts w:ascii="Times New Roman" w:hAnsi="Times New Roman" w:cs="Times New Roman"/>
          <w:sz w:val="26"/>
          <w:szCs w:val="26"/>
        </w:rPr>
        <w:t xml:space="preserve">Для получения субсидии заинтересованное лицо представляет 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городского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Игрим</w:t>
      </w:r>
      <w:proofErr w:type="spellEnd"/>
      <w:r w:rsidRPr="00DB7F7E">
        <w:rPr>
          <w:rFonts w:ascii="Times New Roman" w:hAnsi="Times New Roman" w:cs="Times New Roman"/>
          <w:sz w:val="26"/>
          <w:szCs w:val="26"/>
        </w:rPr>
        <w:t xml:space="preserve"> следующие документы:</w:t>
      </w:r>
    </w:p>
    <w:p w:rsidR="00DB7F7E" w:rsidRPr="00DB7F7E" w:rsidRDefault="00DB7F7E" w:rsidP="00DB7F7E">
      <w:pPr>
        <w:pStyle w:val="af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B7F7E">
        <w:rPr>
          <w:rFonts w:ascii="Times New Roman" w:hAnsi="Times New Roman" w:cs="Times New Roman"/>
          <w:sz w:val="26"/>
          <w:szCs w:val="26"/>
        </w:rPr>
        <w:t>- заявление о предоставлении субсидии по форме, согласно Приложению № 1 к настоящему Порядку, за подписью руководителя (иного уполномоченного лица);</w:t>
      </w:r>
    </w:p>
    <w:p w:rsidR="00DB7F7E" w:rsidRPr="00DB7F7E" w:rsidRDefault="00DB7F7E" w:rsidP="00DB7F7E">
      <w:pPr>
        <w:pStyle w:val="af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B7F7E">
        <w:rPr>
          <w:rFonts w:ascii="Times New Roman" w:hAnsi="Times New Roman" w:cs="Times New Roman"/>
          <w:sz w:val="26"/>
          <w:szCs w:val="26"/>
        </w:rPr>
        <w:t>- выписку из единого государственного реестра юридических лиц.</w:t>
      </w:r>
    </w:p>
    <w:p w:rsidR="00DB7F7E" w:rsidRPr="00DB7F7E" w:rsidRDefault="00DB7F7E" w:rsidP="00DB7F7E">
      <w:pPr>
        <w:pStyle w:val="af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B7F7E">
        <w:rPr>
          <w:rFonts w:ascii="Times New Roman" w:hAnsi="Times New Roman" w:cs="Times New Roman"/>
          <w:sz w:val="26"/>
          <w:szCs w:val="26"/>
        </w:rPr>
        <w:t>2.3. На 1 число месяца, в котором планируется заключение соглашения, получатель субсидии, должен соответствовать следующим требованиям:</w:t>
      </w:r>
    </w:p>
    <w:p w:rsidR="00AD2236" w:rsidRPr="00AD2236" w:rsidRDefault="004E4E4E" w:rsidP="00AD2236">
      <w:pPr>
        <w:pStyle w:val="af6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D2236">
        <w:rPr>
          <w:rFonts w:ascii="Times New Roman" w:eastAsia="Arial" w:hAnsi="Times New Roman" w:cs="Times New Roman"/>
          <w:sz w:val="26"/>
          <w:szCs w:val="26"/>
        </w:rPr>
        <w:t xml:space="preserve">Компания </w:t>
      </w:r>
      <w:r w:rsidR="00AD2236" w:rsidRPr="00AD2236">
        <w:rPr>
          <w:rFonts w:ascii="Times New Roman" w:hAnsi="Times New Roman" w:cs="Times New Roman"/>
          <w:sz w:val="26"/>
          <w:szCs w:val="26"/>
          <w:lang w:eastAsia="ru-RU"/>
        </w:rPr>
        <w:t xml:space="preserve">не получает средства из бюджета </w:t>
      </w:r>
      <w:r w:rsidR="00AD2236">
        <w:rPr>
          <w:rFonts w:ascii="Times New Roman" w:hAnsi="Times New Roman" w:cs="Times New Roman"/>
          <w:sz w:val="26"/>
          <w:szCs w:val="26"/>
          <w:lang w:eastAsia="ru-RU"/>
        </w:rPr>
        <w:t xml:space="preserve">городского поселения </w:t>
      </w:r>
      <w:proofErr w:type="spellStart"/>
      <w:r w:rsidR="00AD2236">
        <w:rPr>
          <w:rFonts w:ascii="Times New Roman" w:hAnsi="Times New Roman" w:cs="Times New Roman"/>
          <w:sz w:val="26"/>
          <w:szCs w:val="26"/>
          <w:lang w:eastAsia="ru-RU"/>
        </w:rPr>
        <w:t>Игрим</w:t>
      </w:r>
      <w:proofErr w:type="spellEnd"/>
      <w:r w:rsidR="00AD2236" w:rsidRPr="00AD2236">
        <w:rPr>
          <w:rFonts w:ascii="Times New Roman" w:hAnsi="Times New Roman" w:cs="Times New Roman"/>
          <w:sz w:val="26"/>
          <w:szCs w:val="26"/>
          <w:lang w:eastAsia="ru-RU"/>
        </w:rPr>
        <w:t xml:space="preserve"> на основании иных муниципальных правовых актов на цели, установленные настоящим порядком;</w:t>
      </w:r>
    </w:p>
    <w:p w:rsidR="004E4E4E" w:rsidRPr="009738E9" w:rsidRDefault="004E4E4E" w:rsidP="003B7CC5">
      <w:pPr>
        <w:pStyle w:val="af6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 xml:space="preserve">у </w:t>
      </w:r>
      <w:r>
        <w:rPr>
          <w:rFonts w:ascii="Times New Roman" w:eastAsia="Arial" w:hAnsi="Times New Roman"/>
          <w:sz w:val="26"/>
          <w:szCs w:val="26"/>
        </w:rPr>
        <w:t>К</w:t>
      </w:r>
      <w:r w:rsidRPr="009738E9">
        <w:rPr>
          <w:rFonts w:ascii="Times New Roman" w:eastAsia="Arial" w:hAnsi="Times New Roman"/>
          <w:sz w:val="26"/>
          <w:szCs w:val="26"/>
        </w:rPr>
        <w:t>омпании на первое число месяца, предшествующего месяцу, в котором планируется заключение соглашения о предоставлении субсидии,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D2236" w:rsidRPr="00AD2236" w:rsidRDefault="004E4E4E" w:rsidP="00AD2236">
      <w:pPr>
        <w:pStyle w:val="af6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D2236">
        <w:rPr>
          <w:rFonts w:ascii="Times New Roman" w:eastAsia="Arial" w:hAnsi="Times New Roman" w:cs="Times New Roman"/>
          <w:sz w:val="26"/>
          <w:szCs w:val="26"/>
        </w:rPr>
        <w:t xml:space="preserve">у Компании </w:t>
      </w:r>
      <w:r w:rsidR="00AD2236" w:rsidRPr="00AD2236">
        <w:rPr>
          <w:rFonts w:ascii="Times New Roman" w:hAnsi="Times New Roman" w:cs="Times New Roman"/>
          <w:sz w:val="26"/>
          <w:szCs w:val="26"/>
          <w:lang w:eastAsia="ru-RU"/>
        </w:rPr>
        <w:t xml:space="preserve">отсутствуют просроченная задолженность по возврату </w:t>
      </w:r>
      <w:r w:rsidR="00AD2236">
        <w:rPr>
          <w:rFonts w:ascii="Times New Roman" w:hAnsi="Times New Roman" w:cs="Times New Roman"/>
          <w:sz w:val="26"/>
          <w:szCs w:val="26"/>
          <w:lang w:eastAsia="ru-RU"/>
        </w:rPr>
        <w:t xml:space="preserve">в бюджет городского поселения </w:t>
      </w:r>
      <w:proofErr w:type="spellStart"/>
      <w:r w:rsidR="00AD2236">
        <w:rPr>
          <w:rFonts w:ascii="Times New Roman" w:hAnsi="Times New Roman" w:cs="Times New Roman"/>
          <w:sz w:val="26"/>
          <w:szCs w:val="26"/>
          <w:lang w:eastAsia="ru-RU"/>
        </w:rPr>
        <w:t>Игрим</w:t>
      </w:r>
      <w:proofErr w:type="spellEnd"/>
      <w:r w:rsidR="00AD223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D2236" w:rsidRPr="00AD2236">
        <w:rPr>
          <w:rFonts w:ascii="Times New Roman" w:hAnsi="Times New Roman" w:cs="Times New Roman"/>
          <w:sz w:val="26"/>
          <w:szCs w:val="26"/>
          <w:lang w:eastAsia="ru-RU"/>
        </w:rPr>
        <w:t>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образованием;</w:t>
      </w:r>
    </w:p>
    <w:p w:rsidR="003B7CC5" w:rsidRDefault="00AD2236" w:rsidP="003B7CC5">
      <w:pPr>
        <w:pStyle w:val="af6"/>
        <w:ind w:right="-1" w:firstLine="709"/>
        <w:jc w:val="both"/>
        <w:rPr>
          <w:rFonts w:ascii="Times New Roman" w:eastAsia="Arial" w:hAnsi="Times New Roman"/>
          <w:sz w:val="26"/>
          <w:szCs w:val="26"/>
        </w:rPr>
      </w:pPr>
      <w:r>
        <w:rPr>
          <w:rFonts w:ascii="Times New Roman" w:eastAsia="Arial" w:hAnsi="Times New Roman"/>
          <w:sz w:val="26"/>
          <w:szCs w:val="26"/>
        </w:rPr>
        <w:t>к</w:t>
      </w:r>
      <w:r w:rsidR="004E4E4E" w:rsidRPr="009738E9">
        <w:rPr>
          <w:rFonts w:ascii="Times New Roman" w:eastAsia="Arial" w:hAnsi="Times New Roman"/>
          <w:sz w:val="26"/>
          <w:szCs w:val="26"/>
        </w:rPr>
        <w:t>омпания не находится в процессе реорганизации (за исключением реорганизации в форме присоединения к компании другого юридического лица), ликвидации, в отношении ее не введена процедура банкротства, деятельность компании не приостановлена в порядке, предусмотренном законодательством Российской Федерации</w:t>
      </w:r>
      <w:r w:rsidR="003B7CC5">
        <w:rPr>
          <w:rFonts w:ascii="Times New Roman" w:eastAsia="Arial" w:hAnsi="Times New Roman"/>
          <w:sz w:val="26"/>
          <w:szCs w:val="26"/>
        </w:rPr>
        <w:t>.</w:t>
      </w:r>
    </w:p>
    <w:p w:rsidR="003B7CC5" w:rsidRDefault="003B7CC5" w:rsidP="00B36121">
      <w:pPr>
        <w:pStyle w:val="af6"/>
        <w:numPr>
          <w:ilvl w:val="1"/>
          <w:numId w:val="21"/>
        </w:numPr>
        <w:ind w:left="0" w:right="-2" w:firstLine="426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lastRenderedPageBreak/>
        <w:t xml:space="preserve">Соглашение о предоставлении субсидии заключается в срок не позднее 3 месяцев со дня заключения Соглашения о выполнении работ в государственной интеграционной информационной системе управления общественными финансами «Электронный бюджет». </w:t>
      </w:r>
    </w:p>
    <w:p w:rsidR="003B7CC5" w:rsidRPr="003B7CC5" w:rsidRDefault="003B7CC5" w:rsidP="00B36121">
      <w:pPr>
        <w:pStyle w:val="af6"/>
        <w:numPr>
          <w:ilvl w:val="1"/>
          <w:numId w:val="21"/>
        </w:numPr>
        <w:ind w:left="0" w:right="-2" w:firstLine="426"/>
        <w:jc w:val="both"/>
        <w:rPr>
          <w:rFonts w:ascii="Times New Roman" w:eastAsia="Arial" w:hAnsi="Times New Roman"/>
          <w:sz w:val="26"/>
          <w:szCs w:val="26"/>
        </w:rPr>
      </w:pPr>
      <w:r w:rsidRPr="003B7CC5">
        <w:rPr>
          <w:rFonts w:ascii="Times New Roman" w:eastAsia="Arial" w:hAnsi="Times New Roman"/>
          <w:color w:val="000000"/>
          <w:sz w:val="26"/>
          <w:szCs w:val="26"/>
          <w:highlight w:val="white"/>
        </w:rPr>
        <w:t>Главным распорядителем бюджетных средств осуществляется подготовка акта об определении размера субсидии по форме, предусмотренной приложением к соглашению о предоставлении субсидии, содержащего расчет размера субсидии, определенного независимо от размера произведенных компанией затрат по итогам финансового года, в котором произведено зачисление в бюджет доходов, поступивших в результате выполнения Компанией работ и (или) оказания услуг, в соответствии с Соглашением на выполнение работ на основании сведений и информации администраторов доходов бюджета и утверждается в следующем порядке:</w:t>
      </w:r>
    </w:p>
    <w:p w:rsidR="003B7CC5" w:rsidRPr="009738E9" w:rsidRDefault="003B7CC5" w:rsidP="00B36121">
      <w:pPr>
        <w:pStyle w:val="af6"/>
        <w:ind w:right="-2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9738E9">
        <w:rPr>
          <w:rFonts w:ascii="Times New Roman" w:eastAsia="Arial" w:hAnsi="Times New Roman"/>
          <w:sz w:val="26"/>
          <w:szCs w:val="26"/>
          <w:highlight w:val="white"/>
        </w:rPr>
        <w:t xml:space="preserve">по доходам, поступившим в </w:t>
      </w:r>
      <w:r>
        <w:rPr>
          <w:rFonts w:ascii="Times New Roman" w:eastAsia="Arial" w:hAnsi="Times New Roman"/>
          <w:sz w:val="26"/>
          <w:szCs w:val="26"/>
          <w:highlight w:val="white"/>
        </w:rPr>
        <w:t>местный бюджет</w:t>
      </w:r>
      <w:r w:rsidRPr="009738E9">
        <w:rPr>
          <w:rFonts w:ascii="Times New Roman" w:eastAsia="Arial" w:hAnsi="Times New Roman"/>
          <w:sz w:val="26"/>
          <w:szCs w:val="26"/>
          <w:highlight w:val="white"/>
        </w:rPr>
        <w:t xml:space="preserve"> до 1 ноября текущего финансового года, акт о размере субсидии подлежит утверждению главным распорядителем бюджетных средств не позднее 1 декабря текущего финансового года;</w:t>
      </w:r>
    </w:p>
    <w:p w:rsidR="003B7CC5" w:rsidRPr="009738E9" w:rsidRDefault="003B7CC5" w:rsidP="00B36121">
      <w:pPr>
        <w:pStyle w:val="af6"/>
        <w:ind w:right="-2" w:firstLine="709"/>
        <w:jc w:val="both"/>
        <w:rPr>
          <w:rFonts w:ascii="Times New Roman" w:hAnsi="Times New Roman"/>
          <w:sz w:val="26"/>
          <w:szCs w:val="26"/>
          <w:highlight w:val="white"/>
        </w:rPr>
      </w:pPr>
      <w:r w:rsidRPr="009738E9">
        <w:rPr>
          <w:rFonts w:ascii="Times New Roman" w:eastAsia="Arial" w:hAnsi="Times New Roman"/>
          <w:sz w:val="26"/>
          <w:szCs w:val="26"/>
          <w:highlight w:val="white"/>
        </w:rPr>
        <w:t>по доходам, поступившим в местный бюджет после 1 ноября текущего финансового года, акт о размере субсидии подлежит утверждению главным распорядителем бюджетных средств не позднее 1 марта финансового года, следующего за годом поступления соответствующих доходов.</w:t>
      </w:r>
    </w:p>
    <w:p w:rsidR="003B7CC5" w:rsidRDefault="003B7CC5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  <w:highlight w:val="white"/>
        </w:rPr>
        <w:t xml:space="preserve">В случае если информация по доходам, поступившим в </w:t>
      </w:r>
      <w:r>
        <w:rPr>
          <w:rFonts w:ascii="Times New Roman" w:eastAsia="Arial" w:hAnsi="Times New Roman"/>
          <w:sz w:val="26"/>
          <w:szCs w:val="26"/>
          <w:highlight w:val="white"/>
        </w:rPr>
        <w:t>местный бюджет</w:t>
      </w:r>
      <w:r w:rsidRPr="009738E9">
        <w:rPr>
          <w:rFonts w:ascii="Times New Roman" w:eastAsia="Arial" w:hAnsi="Times New Roman"/>
          <w:sz w:val="26"/>
          <w:szCs w:val="26"/>
          <w:highlight w:val="white"/>
        </w:rPr>
        <w:t>, не учитывалась ранее при расчете размера субсидии, соответствующая информация учитывается в очередном акте о размере субсидии.</w:t>
      </w:r>
    </w:p>
    <w:p w:rsidR="003B7CC5" w:rsidRPr="009738E9" w:rsidRDefault="003B7CC5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  <w:highlight w:val="yellow"/>
        </w:rPr>
      </w:pPr>
      <w:r>
        <w:rPr>
          <w:rFonts w:ascii="Times New Roman" w:eastAsia="Arial" w:hAnsi="Times New Roman"/>
          <w:sz w:val="26"/>
          <w:szCs w:val="26"/>
        </w:rPr>
        <w:t xml:space="preserve">2.6 </w:t>
      </w:r>
      <w:r w:rsidRPr="009738E9">
        <w:rPr>
          <w:rFonts w:ascii="Times New Roman" w:eastAsia="Arial" w:hAnsi="Times New Roman"/>
          <w:sz w:val="26"/>
          <w:szCs w:val="26"/>
        </w:rPr>
        <w:t xml:space="preserve">Главный распорядитель бюджетных средств осуществляет проверку соответствия компании требованиям, указанным в пункте </w:t>
      </w:r>
      <w:r>
        <w:rPr>
          <w:rFonts w:ascii="Times New Roman" w:eastAsia="Arial" w:hAnsi="Times New Roman"/>
          <w:sz w:val="26"/>
          <w:szCs w:val="26"/>
        </w:rPr>
        <w:t>2.3</w:t>
      </w:r>
      <w:r w:rsidRPr="009738E9">
        <w:rPr>
          <w:rFonts w:ascii="Times New Roman" w:eastAsia="Arial" w:hAnsi="Times New Roman"/>
          <w:sz w:val="26"/>
          <w:szCs w:val="26"/>
        </w:rPr>
        <w:t xml:space="preserve"> порядка, с использованием государственной интеграционной информационной системе управления общественными финансами «Электронный бюджет» (</w:t>
      </w:r>
      <w:r w:rsidRPr="009738E9">
        <w:rPr>
          <w:rFonts w:ascii="Times New Roman" w:eastAsia="Arial" w:hAnsi="Times New Roman"/>
          <w:sz w:val="26"/>
          <w:szCs w:val="26"/>
          <w:highlight w:val="white"/>
        </w:rPr>
        <w:t xml:space="preserve">включая проверку информации, представляемой компанией для подтверждения соответствия требованиям, указанным в пункте </w:t>
      </w:r>
      <w:r>
        <w:rPr>
          <w:rFonts w:ascii="Times New Roman" w:eastAsia="Arial" w:hAnsi="Times New Roman"/>
          <w:sz w:val="26"/>
          <w:szCs w:val="26"/>
          <w:highlight w:val="white"/>
        </w:rPr>
        <w:t>2.3</w:t>
      </w:r>
      <w:r w:rsidRPr="009738E9">
        <w:rPr>
          <w:rFonts w:ascii="Times New Roman" w:eastAsia="Arial" w:hAnsi="Times New Roman"/>
          <w:sz w:val="26"/>
          <w:szCs w:val="26"/>
          <w:highlight w:val="white"/>
        </w:rPr>
        <w:t xml:space="preserve"> Порядка) </w:t>
      </w:r>
      <w:r w:rsidRPr="009738E9">
        <w:rPr>
          <w:rFonts w:ascii="Times New Roman" w:eastAsia="Arial" w:hAnsi="Times New Roman"/>
          <w:sz w:val="26"/>
          <w:szCs w:val="26"/>
        </w:rPr>
        <w:t xml:space="preserve">в течение </w:t>
      </w:r>
      <w:r w:rsidRPr="00B36121">
        <w:rPr>
          <w:rFonts w:ascii="Times New Roman" w:eastAsia="Arial" w:hAnsi="Times New Roman"/>
          <w:sz w:val="26"/>
          <w:szCs w:val="26"/>
        </w:rPr>
        <w:t>7(семи)</w:t>
      </w:r>
      <w:r w:rsidRPr="009738E9">
        <w:rPr>
          <w:rFonts w:ascii="Times New Roman" w:eastAsia="Arial" w:hAnsi="Times New Roman"/>
          <w:i/>
          <w:sz w:val="26"/>
          <w:szCs w:val="26"/>
        </w:rPr>
        <w:t xml:space="preserve"> </w:t>
      </w:r>
      <w:r w:rsidRPr="009738E9">
        <w:rPr>
          <w:rFonts w:ascii="Times New Roman" w:eastAsia="Arial" w:hAnsi="Times New Roman"/>
          <w:sz w:val="26"/>
          <w:szCs w:val="26"/>
        </w:rPr>
        <w:t>календарных дней.</w:t>
      </w:r>
    </w:p>
    <w:p w:rsidR="003B7CC5" w:rsidRPr="009738E9" w:rsidRDefault="003B7CC5" w:rsidP="00B36121">
      <w:pPr>
        <w:pStyle w:val="af6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Arial" w:hAnsi="Times New Roman"/>
          <w:sz w:val="26"/>
          <w:szCs w:val="26"/>
        </w:rPr>
        <w:t xml:space="preserve">2.7. </w:t>
      </w:r>
      <w:r w:rsidRPr="009738E9">
        <w:rPr>
          <w:rFonts w:ascii="Times New Roman" w:eastAsia="Arial" w:hAnsi="Times New Roman"/>
          <w:sz w:val="26"/>
          <w:szCs w:val="26"/>
        </w:rPr>
        <w:t>Главный распорядитель бюджетных средств</w:t>
      </w:r>
      <w:r>
        <w:rPr>
          <w:rFonts w:ascii="Times New Roman" w:eastAsia="Arial" w:hAnsi="Times New Roman"/>
          <w:sz w:val="26"/>
          <w:szCs w:val="26"/>
        </w:rPr>
        <w:t xml:space="preserve"> может отказать в заключении с К</w:t>
      </w:r>
      <w:r w:rsidRPr="009738E9">
        <w:rPr>
          <w:rFonts w:ascii="Times New Roman" w:eastAsia="Arial" w:hAnsi="Times New Roman"/>
          <w:sz w:val="26"/>
          <w:szCs w:val="26"/>
        </w:rPr>
        <w:t>омпанией соглашения о предоставлении субсидии на основании:</w:t>
      </w:r>
    </w:p>
    <w:p w:rsidR="003B7CC5" w:rsidRPr="009738E9" w:rsidRDefault="003B7CC5" w:rsidP="00B36121">
      <w:pPr>
        <w:pStyle w:val="af6"/>
        <w:ind w:right="-2" w:firstLine="709"/>
        <w:jc w:val="both"/>
        <w:rPr>
          <w:rFonts w:ascii="Times New Roman" w:hAnsi="Times New Roman"/>
          <w:color w:val="000000"/>
          <w:sz w:val="26"/>
          <w:szCs w:val="26"/>
          <w:highlight w:val="white"/>
        </w:rPr>
      </w:pPr>
      <w:r w:rsidRPr="009738E9">
        <w:rPr>
          <w:rFonts w:ascii="Times New Roman" w:eastAsia="Arial" w:hAnsi="Times New Roman"/>
          <w:color w:val="000000"/>
          <w:sz w:val="26"/>
          <w:szCs w:val="26"/>
          <w:highlight w:val="white"/>
        </w:rPr>
        <w:t xml:space="preserve">несоответствие представленных </w:t>
      </w:r>
      <w:r>
        <w:rPr>
          <w:rFonts w:ascii="Times New Roman" w:eastAsia="Arial" w:hAnsi="Times New Roman"/>
          <w:color w:val="000000"/>
          <w:sz w:val="26"/>
          <w:szCs w:val="26"/>
          <w:highlight w:val="white"/>
        </w:rPr>
        <w:t>К</w:t>
      </w:r>
      <w:r w:rsidRPr="009738E9">
        <w:rPr>
          <w:rFonts w:ascii="Times New Roman" w:eastAsia="Arial" w:hAnsi="Times New Roman"/>
          <w:color w:val="000000"/>
          <w:sz w:val="26"/>
          <w:szCs w:val="26"/>
          <w:highlight w:val="white"/>
        </w:rPr>
        <w:t xml:space="preserve">омпанией документов требованиям, установленным </w:t>
      </w:r>
      <w:r w:rsidR="00A704EB">
        <w:rPr>
          <w:rFonts w:ascii="Times New Roman" w:eastAsia="Arial" w:hAnsi="Times New Roman"/>
          <w:color w:val="000000"/>
          <w:sz w:val="26"/>
          <w:szCs w:val="26"/>
          <w:highlight w:val="white"/>
        </w:rPr>
        <w:t>пунктом 2.3. настоящего порядка</w:t>
      </w:r>
      <w:r w:rsidRPr="009738E9">
        <w:rPr>
          <w:rFonts w:ascii="Times New Roman" w:eastAsia="Arial" w:hAnsi="Times New Roman"/>
          <w:color w:val="000000"/>
          <w:sz w:val="26"/>
          <w:szCs w:val="26"/>
          <w:highlight w:val="white"/>
        </w:rPr>
        <w:t>, или непредставление (представление не в полном объеме) необходимых документов;</w:t>
      </w:r>
    </w:p>
    <w:p w:rsidR="003B7CC5" w:rsidRDefault="003B7CC5" w:rsidP="003B7CC5">
      <w:pPr>
        <w:pStyle w:val="af6"/>
        <w:ind w:right="-283" w:firstLine="709"/>
        <w:jc w:val="both"/>
        <w:rPr>
          <w:rFonts w:ascii="Times New Roman" w:eastAsia="Arial" w:hAnsi="Times New Roman"/>
          <w:color w:val="000000"/>
          <w:sz w:val="26"/>
          <w:szCs w:val="26"/>
          <w:highlight w:val="white"/>
        </w:rPr>
      </w:pPr>
      <w:r w:rsidRPr="009738E9">
        <w:rPr>
          <w:rFonts w:ascii="Times New Roman" w:eastAsia="Arial" w:hAnsi="Times New Roman"/>
          <w:color w:val="000000"/>
          <w:sz w:val="26"/>
          <w:szCs w:val="26"/>
          <w:highlight w:val="white"/>
        </w:rPr>
        <w:t>установление факта недостоверности пред</w:t>
      </w:r>
      <w:r>
        <w:rPr>
          <w:rFonts w:ascii="Times New Roman" w:eastAsia="Arial" w:hAnsi="Times New Roman"/>
          <w:color w:val="000000"/>
          <w:sz w:val="26"/>
          <w:szCs w:val="26"/>
          <w:highlight w:val="white"/>
        </w:rPr>
        <w:t>ставленной Компанией информации;</w:t>
      </w:r>
    </w:p>
    <w:p w:rsidR="003B7CC5" w:rsidRPr="00CB6E1A" w:rsidRDefault="00CB6E1A" w:rsidP="003B7CC5">
      <w:pPr>
        <w:pStyle w:val="af6"/>
        <w:ind w:right="-1" w:firstLine="709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CB6E1A">
        <w:rPr>
          <w:rFonts w:ascii="Times New Roman" w:hAnsi="Times New Roman" w:cs="Times New Roman"/>
          <w:sz w:val="26"/>
          <w:szCs w:val="26"/>
        </w:rPr>
        <w:t xml:space="preserve">2.8. Заключение соглашений о предоставлении субсидий на срок, превышающий срок действия утвержденных лимитов бюджетных обязательств, осуществляется на срок и в размере, не превышающие предельных срока и размера, установленных </w:t>
      </w:r>
      <w:hyperlink r:id="rId11" w:history="1">
        <w:r w:rsidRPr="00CB6E1A">
          <w:rPr>
            <w:rFonts w:ascii="Times New Roman" w:hAnsi="Times New Roman" w:cs="Times New Roman"/>
            <w:sz w:val="26"/>
            <w:szCs w:val="26"/>
          </w:rPr>
          <w:t>частью 7 статьи 4</w:t>
        </w:r>
      </w:hyperlink>
      <w:r w:rsidRPr="00CB6E1A">
        <w:rPr>
          <w:rFonts w:ascii="Times New Roman" w:hAnsi="Times New Roman" w:cs="Times New Roman"/>
          <w:sz w:val="26"/>
          <w:szCs w:val="26"/>
        </w:rPr>
        <w:t xml:space="preserve"> Федерального закона.</w:t>
      </w:r>
      <w:r w:rsidRPr="00CB6E1A">
        <w:rPr>
          <w:rFonts w:ascii="Times New Roman" w:eastAsia="Arial" w:hAnsi="Times New Roman" w:cs="Times New Roman"/>
          <w:sz w:val="26"/>
          <w:szCs w:val="26"/>
        </w:rPr>
        <w:t xml:space="preserve"> от 30.12.2021 № 448-ФЗ «О публично-правовой компании «</w:t>
      </w:r>
      <w:proofErr w:type="spellStart"/>
      <w:r w:rsidRPr="00CB6E1A">
        <w:rPr>
          <w:rFonts w:ascii="Times New Roman" w:eastAsia="Arial" w:hAnsi="Times New Roman" w:cs="Times New Roman"/>
          <w:sz w:val="26"/>
          <w:szCs w:val="26"/>
        </w:rPr>
        <w:t>Роскадастр</w:t>
      </w:r>
      <w:proofErr w:type="spellEnd"/>
      <w:r w:rsidRPr="00CB6E1A">
        <w:rPr>
          <w:rFonts w:ascii="Times New Roman" w:eastAsia="Arial" w:hAnsi="Times New Roman" w:cs="Times New Roman"/>
          <w:sz w:val="26"/>
          <w:szCs w:val="26"/>
        </w:rPr>
        <w:t>» (далее - Закон № 448-ФЗ)</w:t>
      </w:r>
    </w:p>
    <w:p w:rsidR="007F3FB1" w:rsidRDefault="007F3FB1" w:rsidP="00B36121">
      <w:pPr>
        <w:pStyle w:val="af6"/>
        <w:ind w:right="-1"/>
        <w:jc w:val="both"/>
        <w:rPr>
          <w:rFonts w:ascii="Times New Roman" w:eastAsia="Arial" w:hAnsi="Times New Roman"/>
          <w:sz w:val="26"/>
          <w:szCs w:val="26"/>
        </w:rPr>
      </w:pPr>
    </w:p>
    <w:p w:rsidR="00CB6E1A" w:rsidRPr="009738E9" w:rsidRDefault="00CB6E1A" w:rsidP="00CB6E1A">
      <w:pPr>
        <w:pStyle w:val="af6"/>
        <w:ind w:right="-283"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eastAsia="Arial" w:hAnsi="Times New Roman"/>
          <w:b/>
          <w:bCs/>
          <w:sz w:val="26"/>
          <w:szCs w:val="26"/>
          <w:lang w:val="en-US"/>
        </w:rPr>
        <w:t>III</w:t>
      </w:r>
      <w:r w:rsidRPr="00CB6E1A">
        <w:rPr>
          <w:rFonts w:ascii="Times New Roman" w:eastAsia="Arial" w:hAnsi="Times New Roman"/>
          <w:b/>
          <w:bCs/>
          <w:sz w:val="26"/>
          <w:szCs w:val="26"/>
        </w:rPr>
        <w:t xml:space="preserve">. </w:t>
      </w:r>
      <w:r w:rsidRPr="009738E9">
        <w:rPr>
          <w:rFonts w:ascii="Times New Roman" w:eastAsia="Arial" w:hAnsi="Times New Roman"/>
          <w:b/>
          <w:bCs/>
          <w:sz w:val="26"/>
          <w:szCs w:val="26"/>
        </w:rPr>
        <w:t>Определение размера субсидии</w:t>
      </w:r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hAnsi="Times New Roman"/>
          <w:sz w:val="26"/>
          <w:szCs w:val="26"/>
        </w:rPr>
      </w:pPr>
    </w:p>
    <w:p w:rsidR="00CB6E1A" w:rsidRPr="009738E9" w:rsidRDefault="00CB6E1A" w:rsidP="00CB6E1A">
      <w:pPr>
        <w:pStyle w:val="af6"/>
        <w:numPr>
          <w:ilvl w:val="1"/>
          <w:numId w:val="23"/>
        </w:numPr>
        <w:ind w:left="0" w:right="-283" w:firstLine="567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Для расчета размера субсидии (</w:t>
      </w:r>
      <m:oMath>
        <m:sSub>
          <m:sSubPr>
            <m:ctrlPr>
              <w:rPr>
                <w:rFonts w:ascii="Cambria Math" w:eastAsia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Cambria Math" w:hAnsi="Cambria Math"/>
                <w:sz w:val="28"/>
                <w:szCs w:val="28"/>
              </w:rPr>
              <m:t>итог</m:t>
            </m:r>
          </m:sub>
        </m:sSub>
      </m:oMath>
      <w:r w:rsidRPr="009738E9">
        <w:rPr>
          <w:rFonts w:ascii="Times New Roman" w:eastAsia="Arial" w:hAnsi="Times New Roman"/>
          <w:sz w:val="26"/>
          <w:szCs w:val="26"/>
        </w:rPr>
        <w:t xml:space="preserve">) в соответствии </w:t>
      </w:r>
      <w:r w:rsidRPr="009738E9">
        <w:rPr>
          <w:rFonts w:ascii="Times New Roman" w:eastAsia="Arial" w:hAnsi="Times New Roman"/>
          <w:sz w:val="26"/>
          <w:szCs w:val="26"/>
        </w:rPr>
        <w:br/>
        <w:t xml:space="preserve">с требованиями, установленными частью 7 статьи 4 Федерального закона </w:t>
      </w:r>
      <w:r w:rsidRPr="009738E9">
        <w:rPr>
          <w:rFonts w:ascii="Times New Roman" w:eastAsia="Arial" w:hAnsi="Times New Roman"/>
          <w:sz w:val="26"/>
          <w:szCs w:val="26"/>
        </w:rPr>
        <w:br/>
        <w:t>от 30.12.2021 № 448-ФЗ</w:t>
      </w:r>
      <w:r>
        <w:rPr>
          <w:rFonts w:ascii="Times New Roman" w:eastAsia="Arial" w:hAnsi="Times New Roman"/>
          <w:sz w:val="26"/>
          <w:szCs w:val="26"/>
        </w:rPr>
        <w:t xml:space="preserve"> «О публично-правовой компании «</w:t>
      </w:r>
      <w:proofErr w:type="spellStart"/>
      <w:r w:rsidRPr="009738E9">
        <w:rPr>
          <w:rFonts w:ascii="Times New Roman" w:eastAsia="Arial" w:hAnsi="Times New Roman"/>
          <w:sz w:val="26"/>
          <w:szCs w:val="26"/>
        </w:rPr>
        <w:t>Роскадастр</w:t>
      </w:r>
      <w:proofErr w:type="spellEnd"/>
      <w:r w:rsidRPr="009738E9">
        <w:rPr>
          <w:rFonts w:ascii="Times New Roman" w:eastAsia="Arial" w:hAnsi="Times New Roman"/>
          <w:sz w:val="26"/>
          <w:szCs w:val="26"/>
        </w:rPr>
        <w:t>» (далее - Закон № 448-ФЗ), применяется формула:</w:t>
      </w:r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hAnsi="Times New Roman"/>
          <w:sz w:val="26"/>
          <w:szCs w:val="26"/>
        </w:rPr>
      </w:pPr>
    </w:p>
    <w:p w:rsidR="00CB6E1A" w:rsidRPr="009738E9" w:rsidRDefault="00946562" w:rsidP="00CB6E1A">
      <w:pPr>
        <w:pStyle w:val="af6"/>
        <w:ind w:right="-283" w:firstLine="709"/>
        <w:jc w:val="center"/>
        <w:rPr>
          <w:rFonts w:ascii="Times New Roman" w:hAnsi="Times New Roman"/>
          <w:sz w:val="26"/>
          <w:szCs w:val="26"/>
        </w:rPr>
      </w:pPr>
      <m:oMath>
        <m:sSub>
          <m:sSubPr>
            <m:ctrlPr>
              <w:rPr>
                <w:rFonts w:ascii="Cambria Math" w:eastAsia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Cambria Math" w:hAnsi="Cambria Math"/>
                <w:sz w:val="28"/>
                <w:szCs w:val="28"/>
              </w:rPr>
              <m:t>итог</m:t>
            </m:r>
          </m:sub>
        </m:sSub>
        <m:r>
          <w:rPr>
            <w:rFonts w:ascii="Cambria Math" w:eastAsia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="Cambria Math" w:hAnsi="Cambria Math"/>
                <w:sz w:val="28"/>
                <w:szCs w:val="28"/>
              </w:rPr>
              <m:t>n=1</m:t>
            </m:r>
          </m:sub>
          <m:sup>
            <m:r>
              <w:rPr>
                <w:rFonts w:ascii="Cambria Math" w:eastAsia="Cambria Math" w:hAnsi="Cambria Math"/>
                <w:sz w:val="28"/>
                <w:szCs w:val="28"/>
              </w:rPr>
              <m:t>n</m:t>
            </m:r>
          </m:sup>
          <m:e>
            <m:r>
              <w:rPr>
                <w:rFonts w:ascii="Cambria Math" w:eastAsia="Cambria Math" w:hAnsi="Cambria Math"/>
                <w:sz w:val="28"/>
                <w:szCs w:val="28"/>
              </w:rPr>
              <m:t>(</m:t>
            </m:r>
          </m:e>
        </m:nary>
        <m:sSub>
          <m:sSubPr>
            <m:ctrlPr>
              <w:rPr>
                <w:rFonts w:ascii="Cambria Math" w:eastAsia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Cambria Math" w:hAnsi="Cambria Math"/>
                <w:sz w:val="28"/>
                <w:szCs w:val="28"/>
              </w:rPr>
              <m:t>n1</m:t>
            </m:r>
          </m:sub>
        </m:sSub>
      </m:oMath>
      <w:r w:rsidR="00CB6E1A" w:rsidRPr="009738E9">
        <w:rPr>
          <w:rFonts w:ascii="Times New Roman" w:hAnsi="Times New Roman"/>
          <w:sz w:val="26"/>
          <w:szCs w:val="26"/>
        </w:rPr>
        <w:t>-</w:t>
      </w:r>
      <m:oMath>
        <m:sSub>
          <m:sSubPr>
            <m:ctrlPr>
              <w:rPr>
                <w:rFonts w:ascii="Cambria Math" w:eastAsia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Cambria Math" w:hAnsi="Cambria Math"/>
                <w:sz w:val="28"/>
                <w:szCs w:val="28"/>
              </w:rPr>
              <m:t>n2</m:t>
            </m:r>
          </m:sub>
        </m:sSub>
      </m:oMath>
      <w:r w:rsidR="00CB6E1A" w:rsidRPr="009738E9">
        <w:rPr>
          <w:rFonts w:ascii="Times New Roman" w:hAnsi="Times New Roman"/>
          <w:sz w:val="26"/>
          <w:szCs w:val="26"/>
        </w:rPr>
        <w:t>)</w:t>
      </w:r>
      <m:oMath>
        <m:r>
          <w:rPr>
            <w:rFonts w:ascii="Cambria Math" w:eastAsia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eastAsia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="Cambria Math" w:hAnsi="Cambria Math"/>
                <w:sz w:val="28"/>
                <w:szCs w:val="28"/>
              </w:rPr>
              <m:t>n</m:t>
            </m:r>
          </m:sub>
        </m:sSub>
      </m:oMath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hAnsi="Times New Roman"/>
          <w:sz w:val="26"/>
          <w:szCs w:val="26"/>
        </w:rPr>
      </w:pPr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где:</w:t>
      </w:r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n - наименование источника доходов местного бюджета:</w:t>
      </w:r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земельный налог;</w:t>
      </w:r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налог на имущество физических лиц;</w:t>
      </w:r>
    </w:p>
    <w:p w:rsidR="00CB6E1A" w:rsidRPr="009738E9" w:rsidRDefault="00CB6E1A" w:rsidP="00CB6E1A">
      <w:pPr>
        <w:pStyle w:val="af6"/>
        <w:ind w:right="-283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налог на имущество организаций;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арендная плата за использование земельных участков, находящихся в муниципальной собственности, а также иных объектов недвижимого имущества, находящихся в муниципальной собственности;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плата по договорам купли-продажи земельных участков, находящихся в муниципальной собственности, а также иных объектов недвижимого имущества, находящихся в муниципальной собственности;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плата по соглашениям об установлении сервитута в отношении земельных участков, находящихся в муниципальной собственности;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плата по соглашениям о перераспределении земельных участков, находящихся в частной собственности, и земель и (или) земельных участков, находящихся в муниципальной собственности;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V</w:t>
      </w:r>
      <w:r w:rsidRPr="009738E9">
        <w:rPr>
          <w:rFonts w:ascii="Times New Roman" w:eastAsia="Arial" w:hAnsi="Times New Roman"/>
          <w:sz w:val="26"/>
          <w:szCs w:val="26"/>
          <w:vertAlign w:val="subscript"/>
        </w:rPr>
        <w:t>n1</w:t>
      </w:r>
      <w:r w:rsidRPr="009738E9">
        <w:rPr>
          <w:rFonts w:ascii="Times New Roman" w:eastAsia="Arial" w:hAnsi="Times New Roman"/>
          <w:sz w:val="26"/>
          <w:szCs w:val="26"/>
        </w:rPr>
        <w:t xml:space="preserve"> - объем доходов местного бюджета от уплаты налогов и неналоговых платежей в отношении объектов недвижимого имущества, включенных компанией в ежеквартальные отчеты (рублей);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V</w:t>
      </w:r>
      <w:r w:rsidRPr="009738E9">
        <w:rPr>
          <w:rFonts w:ascii="Times New Roman" w:eastAsia="Arial" w:hAnsi="Times New Roman"/>
          <w:sz w:val="26"/>
          <w:szCs w:val="26"/>
          <w:vertAlign w:val="subscript"/>
        </w:rPr>
        <w:t>n2</w:t>
      </w:r>
      <w:r w:rsidRPr="009738E9">
        <w:rPr>
          <w:rFonts w:ascii="Times New Roman" w:eastAsia="Arial" w:hAnsi="Times New Roman"/>
          <w:sz w:val="26"/>
          <w:szCs w:val="26"/>
        </w:rPr>
        <w:t xml:space="preserve"> - расчетный объем доходов местного бюджета от уплаты налогов и неналоговых платежей, исчисленных в отношении соответствующих объектов недвижимого имущества, включенных компанией в ежеквартальные отчеты, без учета изменений, связанных с выполнением компанией работ и (или) оказанием услуг в соответствии с соглашением о выполнении работ (рублей).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r w:rsidRPr="009738E9">
        <w:rPr>
          <w:rFonts w:ascii="Times New Roman" w:eastAsia="Arial" w:hAnsi="Times New Roman"/>
          <w:sz w:val="26"/>
          <w:szCs w:val="26"/>
        </w:rPr>
        <w:t>В случае если значение показателя Vn2 по соответствующему объекту недвижимого имущества превышает значение показателя Vn1, расчет размера субсидии по такому объекту недвижимого имущества не осуществляется.</w:t>
      </w:r>
    </w:p>
    <w:p w:rsidR="00CB6E1A" w:rsidRPr="009738E9" w:rsidRDefault="00CB6E1A" w:rsidP="00B36121">
      <w:pPr>
        <w:pStyle w:val="af6"/>
        <w:ind w:right="-2" w:firstLine="709"/>
        <w:jc w:val="both"/>
        <w:rPr>
          <w:rFonts w:ascii="Times New Roman" w:eastAsia="Arial" w:hAnsi="Times New Roman"/>
          <w:sz w:val="26"/>
          <w:szCs w:val="26"/>
        </w:rPr>
      </w:pPr>
      <w:proofErr w:type="spellStart"/>
      <w:r w:rsidRPr="009738E9">
        <w:rPr>
          <w:rFonts w:ascii="Times New Roman" w:eastAsia="Arial" w:hAnsi="Times New Roman"/>
          <w:sz w:val="26"/>
          <w:szCs w:val="26"/>
        </w:rPr>
        <w:t>Q</w:t>
      </w:r>
      <w:r w:rsidRPr="009738E9">
        <w:rPr>
          <w:rFonts w:ascii="Times New Roman" w:eastAsia="Arial" w:hAnsi="Times New Roman"/>
          <w:sz w:val="26"/>
          <w:szCs w:val="26"/>
          <w:vertAlign w:val="subscript"/>
        </w:rPr>
        <w:t>n</w:t>
      </w:r>
      <w:proofErr w:type="spellEnd"/>
      <w:r w:rsidRPr="009738E9">
        <w:rPr>
          <w:rFonts w:ascii="Times New Roman" w:eastAsia="Arial" w:hAnsi="Times New Roman"/>
          <w:sz w:val="26"/>
          <w:szCs w:val="26"/>
        </w:rPr>
        <w:t xml:space="preserve"> - размер процентов от поступивших доходов в местный бюджет, установленный соглашением о выполнении работ и не превышающий предельного значения, предусмотренного частью 7 статьи 4 Закона № 448-ФЗ (процентов).</w:t>
      </w:r>
    </w:p>
    <w:p w:rsidR="007F3FB1" w:rsidRPr="004F0491" w:rsidRDefault="000211A7" w:rsidP="004F0491">
      <w:pPr>
        <w:pStyle w:val="af6"/>
        <w:ind w:firstLine="567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4F0491">
        <w:rPr>
          <w:rFonts w:ascii="Times New Roman" w:hAnsi="Times New Roman" w:cs="Times New Roman"/>
          <w:sz w:val="26"/>
          <w:szCs w:val="26"/>
        </w:rPr>
        <w:t xml:space="preserve">В расчет размера субсидии не включаются платежи, уплаченные в отношении объектов недвижимого имущества, указанных в </w:t>
      </w:r>
      <w:hyperlink r:id="rId12" w:history="1">
        <w:r w:rsidRPr="004F0491">
          <w:rPr>
            <w:rFonts w:ascii="Times New Roman" w:hAnsi="Times New Roman" w:cs="Times New Roman"/>
            <w:sz w:val="26"/>
            <w:szCs w:val="26"/>
          </w:rPr>
          <w:t>пунктах 1</w:t>
        </w:r>
      </w:hyperlink>
      <w:r w:rsidRPr="004F049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3" w:history="1">
        <w:r w:rsidRPr="004F0491">
          <w:rPr>
            <w:rFonts w:ascii="Times New Roman" w:hAnsi="Times New Roman" w:cs="Times New Roman"/>
            <w:sz w:val="26"/>
            <w:szCs w:val="26"/>
          </w:rPr>
          <w:t>2 части 7 статьи 4</w:t>
        </w:r>
      </w:hyperlink>
      <w:r w:rsidR="004F0491" w:rsidRPr="004F0491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4F0491" w:rsidRPr="004F0491">
        <w:rPr>
          <w:rFonts w:ascii="Times New Roman" w:eastAsia="Arial" w:hAnsi="Times New Roman" w:cs="Times New Roman"/>
          <w:sz w:val="26"/>
          <w:szCs w:val="26"/>
        </w:rPr>
        <w:t xml:space="preserve"> от 30.12.2021 № 448-ФЗ «О публично-правовой компании «</w:t>
      </w:r>
      <w:proofErr w:type="spellStart"/>
      <w:r w:rsidR="004F0491" w:rsidRPr="004F0491">
        <w:rPr>
          <w:rFonts w:ascii="Times New Roman" w:eastAsia="Arial" w:hAnsi="Times New Roman" w:cs="Times New Roman"/>
          <w:sz w:val="26"/>
          <w:szCs w:val="26"/>
        </w:rPr>
        <w:t>Роскадастр</w:t>
      </w:r>
      <w:proofErr w:type="spellEnd"/>
      <w:r w:rsidR="004F0491" w:rsidRPr="004F0491">
        <w:rPr>
          <w:rFonts w:ascii="Times New Roman" w:eastAsia="Arial" w:hAnsi="Times New Roman" w:cs="Times New Roman"/>
          <w:sz w:val="26"/>
          <w:szCs w:val="26"/>
        </w:rPr>
        <w:t>»</w:t>
      </w:r>
    </w:p>
    <w:p w:rsidR="00F42087" w:rsidRDefault="00F42087" w:rsidP="000211A7">
      <w:pPr>
        <w:pStyle w:val="af6"/>
        <w:ind w:right="-283" w:firstLine="709"/>
        <w:jc w:val="center"/>
        <w:rPr>
          <w:rFonts w:ascii="Times New Roman" w:eastAsia="Arial" w:hAnsi="Times New Roman"/>
          <w:b/>
          <w:bCs/>
          <w:sz w:val="26"/>
          <w:szCs w:val="26"/>
        </w:rPr>
      </w:pPr>
    </w:p>
    <w:p w:rsidR="00F42087" w:rsidRDefault="00F42087" w:rsidP="005E592A">
      <w:pPr>
        <w:pStyle w:val="af6"/>
        <w:ind w:right="-283"/>
        <w:rPr>
          <w:rFonts w:ascii="Times New Roman" w:eastAsia="Arial" w:hAnsi="Times New Roman"/>
          <w:b/>
          <w:bCs/>
          <w:sz w:val="26"/>
          <w:szCs w:val="26"/>
        </w:rPr>
      </w:pPr>
    </w:p>
    <w:p w:rsidR="0012718A" w:rsidRPr="00B36121" w:rsidRDefault="000211A7" w:rsidP="00B36121">
      <w:pPr>
        <w:pStyle w:val="af6"/>
        <w:ind w:right="-283" w:firstLine="567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9738E9">
        <w:rPr>
          <w:rFonts w:ascii="Times New Roman" w:eastAsia="Arial" w:hAnsi="Times New Roman"/>
          <w:b/>
          <w:bCs/>
          <w:sz w:val="26"/>
          <w:szCs w:val="26"/>
        </w:rPr>
        <w:t xml:space="preserve">IV. </w:t>
      </w:r>
      <w:bookmarkStart w:id="1" w:name="Par16"/>
      <w:bookmarkEnd w:id="1"/>
      <w:r w:rsidR="00B36121">
        <w:rPr>
          <w:rFonts w:ascii="Times New Roman" w:eastAsia="Arial" w:hAnsi="Times New Roman" w:cs="Times New Roman"/>
          <w:b/>
          <w:bCs/>
          <w:sz w:val="28"/>
          <w:szCs w:val="28"/>
        </w:rPr>
        <w:t>Отчётность и контроль</w:t>
      </w:r>
    </w:p>
    <w:p w:rsidR="00A50FBD" w:rsidRPr="00A50FBD" w:rsidRDefault="00A50FBD" w:rsidP="00A50FBD">
      <w:pPr>
        <w:pStyle w:val="af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A3F" w:rsidRPr="004E4A3F" w:rsidRDefault="00A50FBD" w:rsidP="004E4A3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4E4A3F">
        <w:rPr>
          <w:rFonts w:ascii="Times New Roman" w:hAnsi="Times New Roman" w:cs="Times New Roman"/>
          <w:sz w:val="26"/>
          <w:szCs w:val="26"/>
        </w:rPr>
        <w:t xml:space="preserve">4.1. </w:t>
      </w:r>
      <w:r w:rsidR="004E4A3F" w:rsidRP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Компания не реже одного раза в квартал (не позднее 10 числа месяца,</w:t>
      </w:r>
      <w:r w:rsid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</w:t>
      </w:r>
      <w:r w:rsidR="004E4A3F" w:rsidRP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следующего за истекшим кварталом) представляет отчет о достижении значений</w:t>
      </w:r>
      <w:r w:rsid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</w:t>
      </w:r>
      <w:r w:rsidR="004E4A3F" w:rsidRP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результатов предоставления субсидии по форме, определенной типовой формой</w:t>
      </w:r>
      <w:r w:rsid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</w:t>
      </w:r>
      <w:r w:rsidR="004E4A3F" w:rsidRP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соглашения.</w:t>
      </w:r>
    </w:p>
    <w:p w:rsidR="004E4A3F" w:rsidRPr="004E4A3F" w:rsidRDefault="004E4A3F" w:rsidP="004E4A3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</w:pPr>
      <w:r w:rsidRP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Главный распорядитель бюджетных средств осуществляет проверку</w:t>
      </w:r>
      <w:r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 </w:t>
      </w:r>
      <w:r w:rsidRPr="004E4A3F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>отчетности, представленной Компанией в течении 5 рабочих дней.</w:t>
      </w:r>
    </w:p>
    <w:p w:rsidR="00A50FBD" w:rsidRPr="00C61B7D" w:rsidRDefault="004E4A3F" w:rsidP="004E4A3F">
      <w:pPr>
        <w:pStyle w:val="af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A50FBD" w:rsidRPr="00DD6729">
        <w:rPr>
          <w:rFonts w:ascii="Times New Roman" w:hAnsi="Times New Roman" w:cs="Times New Roman"/>
          <w:sz w:val="26"/>
          <w:szCs w:val="26"/>
        </w:rPr>
        <w:t xml:space="preserve">Результат предоставления субсидии определяется как выполненные Компанией работы и (или) оказанные услуги, принимающие значение одной условной единицы, в случае включения информации о выполненных работах и (или) </w:t>
      </w:r>
      <w:r w:rsidR="00A50FBD" w:rsidRPr="00DD6729">
        <w:rPr>
          <w:rFonts w:ascii="Times New Roman" w:hAnsi="Times New Roman" w:cs="Times New Roman"/>
          <w:sz w:val="26"/>
          <w:szCs w:val="26"/>
        </w:rPr>
        <w:lastRenderedPageBreak/>
        <w:t>об оказанных услугах в утвержденные ежеквартальные отчеты о результатах выполненных работ и (или) оказанных услуг по соглашению о выполнении работ (далее – ежеквартальный отчет).</w:t>
      </w:r>
      <w:r w:rsidR="00C61B7D" w:rsidRPr="00C61B7D">
        <w:rPr>
          <w:sz w:val="26"/>
          <w:szCs w:val="26"/>
        </w:rPr>
        <w:t xml:space="preserve"> </w:t>
      </w:r>
      <w:r w:rsidR="00C61B7D" w:rsidRPr="00C61B7D">
        <w:rPr>
          <w:rFonts w:ascii="Times New Roman" w:hAnsi="Times New Roman" w:cs="Times New Roman"/>
          <w:sz w:val="26"/>
          <w:szCs w:val="26"/>
        </w:rPr>
        <w:t>Ежеквартальные отчеты представляются</w:t>
      </w:r>
      <w:r w:rsidR="00C61B7D" w:rsidRPr="00C61B7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ППК «</w:t>
      </w:r>
      <w:proofErr w:type="spellStart"/>
      <w:r w:rsidR="00C61B7D" w:rsidRPr="00C61B7D">
        <w:rPr>
          <w:rFonts w:ascii="Times New Roman" w:hAnsi="Times New Roman" w:cs="Times New Roman"/>
          <w:sz w:val="26"/>
          <w:szCs w:val="26"/>
          <w:shd w:val="clear" w:color="auto" w:fill="FFFFFF"/>
        </w:rPr>
        <w:t>Роскадастр</w:t>
      </w:r>
      <w:proofErr w:type="spellEnd"/>
      <w:r w:rsidR="00C61B7D" w:rsidRPr="00C61B7D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C61B7D" w:rsidRPr="00C61B7D">
        <w:rPr>
          <w:rFonts w:ascii="Times New Roman" w:hAnsi="Times New Roman" w:cs="Times New Roman"/>
          <w:sz w:val="26"/>
          <w:szCs w:val="26"/>
        </w:rPr>
        <w:t xml:space="preserve"> не позднее одного месяца с даты завершения отчетного квартала</w:t>
      </w:r>
    </w:p>
    <w:p w:rsidR="0012718A" w:rsidRPr="00DD6729" w:rsidRDefault="004E4A3F" w:rsidP="004E4A3F">
      <w:pPr>
        <w:pStyle w:val="af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 </w:t>
      </w:r>
      <w:r w:rsidR="00A50FBD" w:rsidRPr="00DD6729">
        <w:rPr>
          <w:rFonts w:ascii="Times New Roman" w:hAnsi="Times New Roman" w:cs="Times New Roman"/>
          <w:sz w:val="26"/>
          <w:szCs w:val="26"/>
        </w:rPr>
        <w:t>Информация, содержащаяся в ежеквартальных отчетах, утвержденных Компанией и уполномоченным органом в период действия соглашения о выполнении работ, учитывается при оценке достижения результатов предоставления субсидии на протяжении всего срока предоставления субсидии.</w:t>
      </w:r>
    </w:p>
    <w:p w:rsidR="004E4A3F" w:rsidRDefault="00C61B7D" w:rsidP="004E4A3F">
      <w:pPr>
        <w:pStyle w:val="af6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</w:t>
      </w:r>
      <w:r w:rsidR="004E4A3F" w:rsidRPr="004E4A3F">
        <w:rPr>
          <w:rFonts w:ascii="Times New Roman" w:hAnsi="Times New Roman" w:cs="Times New Roman"/>
          <w:sz w:val="26"/>
          <w:szCs w:val="26"/>
        </w:rPr>
        <w:t xml:space="preserve"> </w:t>
      </w:r>
      <w:r w:rsidR="004E4A3F" w:rsidRPr="00DD6729">
        <w:rPr>
          <w:rFonts w:ascii="Times New Roman" w:hAnsi="Times New Roman" w:cs="Times New Roman"/>
          <w:sz w:val="26"/>
          <w:szCs w:val="26"/>
        </w:rPr>
        <w:t>Отчет предоставляется на бумажном носителе за подписью руководителя Компании (лица, исполняющего обязанности руководителя Компании или за подписью уполномоченного лица с приложением документа, подтверждающего полномочие за достижение результатов предоставления субсидии и на подписание Отчета).</w:t>
      </w:r>
    </w:p>
    <w:p w:rsidR="00E53818" w:rsidRPr="00B36121" w:rsidRDefault="004E4A3F" w:rsidP="00B36121">
      <w:pPr>
        <w:pStyle w:val="af6"/>
        <w:ind w:right="-2" w:firstLine="567"/>
        <w:jc w:val="both"/>
        <w:rPr>
          <w:rFonts w:ascii="Times New Roman" w:eastAsia="Arial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</w:t>
      </w:r>
      <w:r w:rsidR="00E53818" w:rsidRPr="00E53818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  <w:r w:rsidR="00E53818" w:rsidRPr="00B36121">
        <w:rPr>
          <w:rFonts w:ascii="Times New Roman" w:eastAsia="Arial" w:hAnsi="Times New Roman" w:cs="Times New Roman"/>
          <w:iCs/>
          <w:sz w:val="26"/>
          <w:szCs w:val="26"/>
        </w:rPr>
        <w:t xml:space="preserve">Проверку за соблюдением 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>компанией целей, условий и порядка предоставления субсидии, в том числе в части достижения значений результатов предоставления субсидии осуществляет г</w:t>
      </w:r>
      <w:r w:rsidR="00E53818" w:rsidRPr="00B36121">
        <w:rPr>
          <w:rFonts w:ascii="Times New Roman" w:eastAsia="Arial" w:hAnsi="Times New Roman" w:cs="Times New Roman"/>
          <w:iCs/>
          <w:sz w:val="26"/>
          <w:szCs w:val="26"/>
        </w:rPr>
        <w:t xml:space="preserve">лавный распорядитель бюджетных средств на основании утвержденного 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 xml:space="preserve">уполномоченным органом ежеквартального отчета и </w:t>
      </w:r>
      <w:r w:rsidR="00E53818" w:rsidRPr="00B36121">
        <w:rPr>
          <w:rFonts w:ascii="Times New Roman" w:eastAsia="Arial" w:hAnsi="Times New Roman" w:cs="Times New Roman"/>
          <w:iCs/>
          <w:sz w:val="26"/>
          <w:szCs w:val="26"/>
        </w:rPr>
        <w:t xml:space="preserve">органами государственного (муниципального) финансового контроля в соответствии со статьями 268.1 и 269.2 Бюджетного кодекса РФ. </w:t>
      </w:r>
    </w:p>
    <w:p w:rsidR="00E53818" w:rsidRPr="00B36121" w:rsidRDefault="00B36121" w:rsidP="00B36121">
      <w:pPr>
        <w:pStyle w:val="af6"/>
        <w:ind w:right="-2" w:firstLine="567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B36121">
        <w:rPr>
          <w:rFonts w:ascii="Times New Roman" w:eastAsia="Arial" w:hAnsi="Times New Roman" w:cs="Times New Roman"/>
          <w:sz w:val="26"/>
          <w:szCs w:val="26"/>
        </w:rPr>
        <w:t>4.6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>. В случае если по решению суда либо налогового органа произведен возврат излишне уплаченного (взысканного) платежа, поступившего в бюджет, который был уплачен при расчете размера субсидии, главный распорядитель бюджетных средств направляет в компанию требование о возврате излишне предоставленной части субсидии в отношении определенного объекта недвижимости или осуществляет очередной расчет размера субсидии, уменьшенный на сумму возвращенных платежей по такому объекту недвижимого имущества.</w:t>
      </w:r>
    </w:p>
    <w:p w:rsidR="00E53818" w:rsidRPr="00B36121" w:rsidRDefault="00B36121" w:rsidP="00B36121">
      <w:pPr>
        <w:pStyle w:val="af6"/>
        <w:ind w:right="-2" w:firstLine="567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B36121">
        <w:rPr>
          <w:rFonts w:ascii="Times New Roman" w:eastAsia="Arial" w:hAnsi="Times New Roman" w:cs="Times New Roman"/>
          <w:sz w:val="26"/>
          <w:szCs w:val="26"/>
        </w:rPr>
        <w:t>4.7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>. В случае нарушения компанией целей, условий и порядка предоставления субсидии, выявленного в том числе по фактам проверок, проведенных главным распорядителем бюджетных средств и (или) органами государственного (муниципального) финансового контроля главный распорядитель бюджетных средств составляет акт о нарушении условий предоставления субсидии (далее - акт), в котором указываются выявленные нарушения и сроки их устранения, и направляет акт в срок не позднее</w:t>
      </w:r>
      <w:r w:rsidRPr="00B36121">
        <w:rPr>
          <w:rFonts w:ascii="Times New Roman" w:eastAsia="Arial" w:hAnsi="Times New Roman" w:cs="Times New Roman"/>
          <w:sz w:val="26"/>
          <w:szCs w:val="26"/>
        </w:rPr>
        <w:t xml:space="preserve"> 5</w:t>
      </w:r>
      <w:r w:rsidR="00E53818" w:rsidRPr="00B36121">
        <w:rPr>
          <w:rFonts w:ascii="Times New Roman" w:eastAsia="Arial" w:hAnsi="Times New Roman" w:cs="Times New Roman"/>
          <w:i/>
          <w:sz w:val="26"/>
          <w:szCs w:val="26"/>
        </w:rPr>
        <w:t xml:space="preserve"> 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>рабочих дней со дня его подписания компании для устранения нарушений.</w:t>
      </w:r>
    </w:p>
    <w:p w:rsidR="00E53818" w:rsidRPr="00B36121" w:rsidRDefault="00B36121" w:rsidP="00E53818">
      <w:pPr>
        <w:pStyle w:val="af8"/>
        <w:spacing w:before="0" w:beforeAutospacing="0" w:after="0" w:afterAutospacing="0" w:line="288" w:lineRule="atLeast"/>
        <w:ind w:right="-283" w:firstLine="540"/>
        <w:jc w:val="both"/>
        <w:rPr>
          <w:rFonts w:eastAsia="Arial"/>
          <w:sz w:val="26"/>
          <w:szCs w:val="26"/>
          <w:lang w:eastAsia="en-US"/>
        </w:rPr>
      </w:pPr>
      <w:r w:rsidRPr="00B36121">
        <w:rPr>
          <w:rFonts w:eastAsia="Arial"/>
          <w:sz w:val="26"/>
          <w:szCs w:val="26"/>
        </w:rPr>
        <w:t>4.8</w:t>
      </w:r>
      <w:r w:rsidR="00E53818" w:rsidRPr="00B36121">
        <w:rPr>
          <w:rFonts w:eastAsia="Arial"/>
          <w:sz w:val="26"/>
          <w:szCs w:val="26"/>
        </w:rPr>
        <w:t xml:space="preserve">. </w:t>
      </w:r>
      <w:r w:rsidR="00E53818" w:rsidRPr="00B36121">
        <w:rPr>
          <w:rFonts w:eastAsia="Arial"/>
          <w:sz w:val="26"/>
          <w:szCs w:val="26"/>
          <w:lang w:eastAsia="en-US"/>
        </w:rPr>
        <w:t xml:space="preserve">В случае </w:t>
      </w:r>
      <w:r w:rsidR="00AD2236" w:rsidRPr="00B36121">
        <w:rPr>
          <w:rFonts w:eastAsia="Arial"/>
          <w:sz w:val="26"/>
          <w:szCs w:val="26"/>
          <w:lang w:eastAsia="en-US"/>
        </w:rPr>
        <w:t>не устранения</w:t>
      </w:r>
      <w:r w:rsidR="00E53818" w:rsidRPr="00B36121">
        <w:rPr>
          <w:rFonts w:eastAsia="Arial"/>
          <w:sz w:val="26"/>
          <w:szCs w:val="26"/>
          <w:lang w:eastAsia="en-US"/>
        </w:rPr>
        <w:t xml:space="preserve"> нарушений в сроки, указанные в акте, главный распорядитель бюджетных средств в срок не позднее </w:t>
      </w:r>
      <w:r w:rsidRPr="00B36121">
        <w:rPr>
          <w:rFonts w:eastAsia="Arial"/>
          <w:i/>
          <w:sz w:val="26"/>
          <w:szCs w:val="26"/>
        </w:rPr>
        <w:t>5</w:t>
      </w:r>
      <w:r w:rsidR="00E53818" w:rsidRPr="00B36121">
        <w:rPr>
          <w:rFonts w:eastAsia="Arial"/>
          <w:i/>
          <w:sz w:val="26"/>
          <w:szCs w:val="26"/>
        </w:rPr>
        <w:t xml:space="preserve"> </w:t>
      </w:r>
      <w:r w:rsidR="00E53818" w:rsidRPr="00B36121">
        <w:rPr>
          <w:rFonts w:eastAsia="Arial"/>
          <w:sz w:val="26"/>
          <w:szCs w:val="26"/>
          <w:lang w:eastAsia="en-US"/>
        </w:rPr>
        <w:t xml:space="preserve">рабочих дней со дня истечения указанного в акте срока устранения выявленных нарушений принимает решение о возврате в бюджет средств субсидии (части субсидии), использованных с нарушением условий, целей предоставления субсидии, оформляемое в виде правового акта </w:t>
      </w:r>
      <w:r w:rsidR="00E53818" w:rsidRPr="00B36121">
        <w:rPr>
          <w:rFonts w:eastAsia="Arial"/>
          <w:sz w:val="26"/>
          <w:szCs w:val="26"/>
        </w:rPr>
        <w:t>главного распорядителя бюджетных средств</w:t>
      </w:r>
      <w:r w:rsidR="00E53818" w:rsidRPr="00B36121">
        <w:rPr>
          <w:rFonts w:eastAsia="Arial"/>
          <w:sz w:val="26"/>
          <w:szCs w:val="26"/>
          <w:lang w:eastAsia="en-US"/>
        </w:rPr>
        <w:t>.</w:t>
      </w:r>
    </w:p>
    <w:p w:rsidR="00E53818" w:rsidRPr="00B36121" w:rsidRDefault="00B36121" w:rsidP="00E53818">
      <w:pPr>
        <w:pStyle w:val="af6"/>
        <w:ind w:right="-283" w:firstLine="567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B36121">
        <w:rPr>
          <w:rFonts w:ascii="Times New Roman" w:eastAsia="Arial" w:hAnsi="Times New Roman" w:cs="Times New Roman"/>
          <w:sz w:val="26"/>
          <w:szCs w:val="26"/>
        </w:rPr>
        <w:t>4.9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 xml:space="preserve">. Главный распорядитель бюджетных средств в срок не позднее </w:t>
      </w:r>
      <w:r w:rsidRPr="00B36121">
        <w:rPr>
          <w:rFonts w:ascii="Times New Roman" w:eastAsia="Arial" w:hAnsi="Times New Roman" w:cs="Times New Roman"/>
          <w:sz w:val="26"/>
          <w:szCs w:val="26"/>
        </w:rPr>
        <w:t>3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 xml:space="preserve"> рабочих дней со дня подписания акта направляет указанный акт компании вместе с требованием о возврате средств субсидии (части субсидии) в бюджет, содержащим сумму и реквизиты счета, на который должен быть осуществлен возврат средств субсидии (части субсидии) </w:t>
      </w:r>
      <w:proofErr w:type="gramStart"/>
      <w:r w:rsidR="00E53818" w:rsidRPr="00B36121">
        <w:rPr>
          <w:rFonts w:ascii="Times New Roman" w:eastAsia="Arial" w:hAnsi="Times New Roman" w:cs="Times New Roman"/>
          <w:sz w:val="26"/>
          <w:szCs w:val="26"/>
        </w:rPr>
        <w:t>для</w:t>
      </w:r>
      <w:r>
        <w:rPr>
          <w:rFonts w:ascii="Times New Roman" w:eastAsia="Arial" w:hAnsi="Times New Roman" w:cs="Times New Roman"/>
          <w:sz w:val="26"/>
          <w:szCs w:val="26"/>
        </w:rPr>
        <w:t xml:space="preserve">  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>их</w:t>
      </w:r>
      <w:proofErr w:type="gramEnd"/>
      <w:r w:rsidR="00E53818" w:rsidRPr="00B36121">
        <w:rPr>
          <w:rFonts w:ascii="Times New Roman" w:eastAsia="Arial" w:hAnsi="Times New Roman" w:cs="Times New Roman"/>
          <w:sz w:val="26"/>
          <w:szCs w:val="26"/>
        </w:rPr>
        <w:t xml:space="preserve"> последующего зачисления в доход бюджета (далее – требование).</w:t>
      </w:r>
    </w:p>
    <w:p w:rsidR="00B36121" w:rsidRPr="00B36121" w:rsidRDefault="00B36121" w:rsidP="00E53818">
      <w:pPr>
        <w:pStyle w:val="af6"/>
        <w:ind w:right="-283" w:firstLine="567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B36121">
        <w:rPr>
          <w:rFonts w:ascii="Times New Roman" w:eastAsia="Arial" w:hAnsi="Times New Roman" w:cs="Times New Roman"/>
          <w:sz w:val="26"/>
          <w:szCs w:val="26"/>
        </w:rPr>
        <w:t>4.10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 xml:space="preserve">. Компания обязана осуществить возврат средств субсидии (части субсидии) в срок не позднее </w:t>
      </w:r>
      <w:r w:rsidRPr="00B36121">
        <w:rPr>
          <w:rFonts w:ascii="Times New Roman" w:eastAsia="Arial" w:hAnsi="Times New Roman" w:cs="Times New Roman"/>
          <w:sz w:val="26"/>
          <w:szCs w:val="26"/>
        </w:rPr>
        <w:t>10</w:t>
      </w:r>
      <w:r w:rsidRPr="00B36121">
        <w:rPr>
          <w:rFonts w:ascii="Times New Roman" w:eastAsia="Arial" w:hAnsi="Times New Roman" w:cs="Times New Roman"/>
          <w:i/>
          <w:sz w:val="26"/>
          <w:szCs w:val="26"/>
        </w:rPr>
        <w:t xml:space="preserve"> 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 xml:space="preserve">рабочих дней со дня получения такого требования. </w:t>
      </w:r>
      <w:r w:rsidRPr="00B36121">
        <w:rPr>
          <w:rFonts w:ascii="Times New Roman" w:eastAsia="Arial" w:hAnsi="Times New Roman" w:cs="Times New Roman"/>
          <w:sz w:val="26"/>
          <w:szCs w:val="26"/>
        </w:rPr>
        <w:t xml:space="preserve">     </w:t>
      </w:r>
    </w:p>
    <w:p w:rsidR="00E53818" w:rsidRPr="00B36121" w:rsidRDefault="00E53818" w:rsidP="00E53818">
      <w:pPr>
        <w:pStyle w:val="af6"/>
        <w:ind w:right="-283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6121">
        <w:rPr>
          <w:rFonts w:ascii="Times New Roman" w:eastAsia="Arial" w:hAnsi="Times New Roman" w:cs="Times New Roman"/>
          <w:sz w:val="26"/>
          <w:szCs w:val="26"/>
        </w:rPr>
        <w:lastRenderedPageBreak/>
        <w:t>В случае невозврата средств субсидии (части субсидии) соответствующая сум</w:t>
      </w:r>
      <w:r w:rsidR="00B36121">
        <w:rPr>
          <w:rFonts w:ascii="Times New Roman" w:eastAsia="Arial" w:hAnsi="Times New Roman" w:cs="Times New Roman"/>
          <w:sz w:val="26"/>
          <w:szCs w:val="26"/>
        </w:rPr>
        <w:t xml:space="preserve">ма подлежит взысканию в бюджет </w:t>
      </w:r>
      <w:r w:rsidRPr="00B36121">
        <w:rPr>
          <w:rFonts w:ascii="Times New Roman" w:eastAsia="Arial" w:hAnsi="Times New Roman" w:cs="Times New Roman"/>
          <w:sz w:val="26"/>
          <w:szCs w:val="26"/>
        </w:rPr>
        <w:t>в установленном порядке либо вычитается из средств субсидии, подлежащих выплате Компании в последующие периоды.</w:t>
      </w:r>
    </w:p>
    <w:p w:rsidR="00C61B7D" w:rsidRPr="00B36121" w:rsidRDefault="00B36121" w:rsidP="00B36121">
      <w:pPr>
        <w:pStyle w:val="af6"/>
        <w:ind w:right="-283" w:firstLine="567"/>
        <w:jc w:val="both"/>
        <w:rPr>
          <w:rFonts w:ascii="Times New Roman" w:eastAsia="Arial" w:hAnsi="Times New Roman" w:cs="Times New Roman"/>
          <w:sz w:val="26"/>
          <w:szCs w:val="26"/>
        </w:rPr>
      </w:pPr>
      <w:r w:rsidRPr="00B36121">
        <w:rPr>
          <w:rFonts w:ascii="Times New Roman" w:eastAsia="Arial" w:hAnsi="Times New Roman" w:cs="Times New Roman"/>
          <w:sz w:val="26"/>
          <w:szCs w:val="26"/>
        </w:rPr>
        <w:t>4.11</w:t>
      </w:r>
      <w:r w:rsidR="00E53818" w:rsidRPr="00B36121">
        <w:rPr>
          <w:rFonts w:ascii="Times New Roman" w:eastAsia="Arial" w:hAnsi="Times New Roman" w:cs="Times New Roman"/>
          <w:sz w:val="26"/>
          <w:szCs w:val="26"/>
        </w:rPr>
        <w:t>. В случае наступления обстоятельств непреодолимой силы, вследствие возникновения которых соблюдение целей, условий и порядка предоставления субсидии, в том числе исполнение обязательств по достижению значений результатов предоставления субсидии, является невозможным, не применяются меры ответственности и штрафные санкции в соответствии со статьей 401 Гражданского кодекса Российской Федерации от 31.07.1998 № 146-ФЗ.</w:t>
      </w:r>
    </w:p>
    <w:p w:rsidR="00C61B7D" w:rsidRPr="00C61B7D" w:rsidRDefault="00B36121" w:rsidP="00B361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6121">
        <w:rPr>
          <w:rFonts w:ascii="Times New Roman" w:eastAsia="Times New Roman" w:hAnsi="Times New Roman" w:cs="Times New Roman"/>
          <w:color w:val="34343C"/>
          <w:sz w:val="26"/>
          <w:szCs w:val="26"/>
          <w:lang w:eastAsia="ru-RU"/>
        </w:rPr>
        <w:t xml:space="preserve">4.12 </w:t>
      </w:r>
      <w:proofErr w:type="gramStart"/>
      <w:r w:rsidR="00C61B7D" w:rsidRPr="00C61B7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="00C61B7D" w:rsidRPr="00C61B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части, не урегулированной положениями настоящего Порядка,</w:t>
      </w:r>
      <w:r w:rsidRPr="00B36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1B7D" w:rsidRPr="00C61B7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применяются требования, предусмотренные действующим законодательством и</w:t>
      </w:r>
      <w:r w:rsidRPr="00B361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1B7D" w:rsidRPr="00C61B7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принятыми в соответствии с ним нормативными правовыми актами.</w:t>
      </w:r>
    </w:p>
    <w:p w:rsidR="00C61B7D" w:rsidRPr="00B36121" w:rsidRDefault="00C61B7D" w:rsidP="00DD6729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</w:p>
    <w:p w:rsidR="00C61B7D" w:rsidRPr="00B36121" w:rsidRDefault="00C61B7D" w:rsidP="00DD6729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</w:p>
    <w:p w:rsidR="00C61B7D" w:rsidRPr="00DD6729" w:rsidRDefault="00C61B7D" w:rsidP="00DD6729">
      <w:pPr>
        <w:pStyle w:val="af6"/>
        <w:jc w:val="both"/>
        <w:rPr>
          <w:rFonts w:ascii="Times New Roman" w:hAnsi="Times New Roman" w:cs="Times New Roman"/>
          <w:sz w:val="26"/>
          <w:szCs w:val="26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D6729" w:rsidRDefault="00DD6729" w:rsidP="00B36121">
      <w:pPr>
        <w:autoSpaceDE w:val="0"/>
        <w:autoSpaceDN w:val="0"/>
        <w:adjustRightInd w:val="0"/>
        <w:jc w:val="both"/>
        <w:rPr>
          <w:szCs w:val="28"/>
        </w:rPr>
      </w:pPr>
    </w:p>
    <w:p w:rsidR="00AD2236" w:rsidRDefault="00AD2236" w:rsidP="00B36121">
      <w:pPr>
        <w:autoSpaceDE w:val="0"/>
        <w:autoSpaceDN w:val="0"/>
        <w:adjustRightInd w:val="0"/>
        <w:jc w:val="both"/>
        <w:rPr>
          <w:szCs w:val="28"/>
        </w:rPr>
      </w:pPr>
    </w:p>
    <w:p w:rsidR="00AD2236" w:rsidRDefault="00AD2236" w:rsidP="00B36121">
      <w:pPr>
        <w:autoSpaceDE w:val="0"/>
        <w:autoSpaceDN w:val="0"/>
        <w:adjustRightInd w:val="0"/>
        <w:jc w:val="both"/>
        <w:rPr>
          <w:szCs w:val="28"/>
        </w:rPr>
      </w:pPr>
    </w:p>
    <w:p w:rsidR="00AD2236" w:rsidRDefault="00AD2236" w:rsidP="00B36121">
      <w:pPr>
        <w:autoSpaceDE w:val="0"/>
        <w:autoSpaceDN w:val="0"/>
        <w:adjustRightInd w:val="0"/>
        <w:jc w:val="both"/>
        <w:rPr>
          <w:szCs w:val="28"/>
        </w:rPr>
      </w:pPr>
    </w:p>
    <w:p w:rsidR="0012718A" w:rsidRDefault="0012718A" w:rsidP="00AC691C">
      <w:pPr>
        <w:autoSpaceDE w:val="0"/>
        <w:autoSpaceDN w:val="0"/>
        <w:adjustRightInd w:val="0"/>
        <w:jc w:val="both"/>
        <w:rPr>
          <w:szCs w:val="28"/>
        </w:rPr>
      </w:pPr>
    </w:p>
    <w:p w:rsidR="00AD2236" w:rsidRDefault="00AD2236" w:rsidP="00AC691C">
      <w:pPr>
        <w:autoSpaceDE w:val="0"/>
        <w:autoSpaceDN w:val="0"/>
        <w:adjustRightInd w:val="0"/>
        <w:jc w:val="both"/>
        <w:rPr>
          <w:szCs w:val="28"/>
        </w:rPr>
      </w:pPr>
    </w:p>
    <w:p w:rsidR="00AD2236" w:rsidRDefault="00AD2236" w:rsidP="00AC691C">
      <w:pPr>
        <w:autoSpaceDE w:val="0"/>
        <w:autoSpaceDN w:val="0"/>
        <w:adjustRightInd w:val="0"/>
        <w:jc w:val="both"/>
        <w:rPr>
          <w:szCs w:val="28"/>
        </w:rPr>
      </w:pPr>
    </w:p>
    <w:p w:rsidR="006D1E67" w:rsidRDefault="006D1E67" w:rsidP="00AC691C">
      <w:pPr>
        <w:autoSpaceDE w:val="0"/>
        <w:autoSpaceDN w:val="0"/>
        <w:adjustRightInd w:val="0"/>
        <w:jc w:val="both"/>
        <w:rPr>
          <w:szCs w:val="28"/>
        </w:rPr>
      </w:pPr>
    </w:p>
    <w:p w:rsidR="006D1E67" w:rsidRDefault="006D1E67" w:rsidP="00AC691C">
      <w:pPr>
        <w:autoSpaceDE w:val="0"/>
        <w:autoSpaceDN w:val="0"/>
        <w:adjustRightInd w:val="0"/>
        <w:jc w:val="both"/>
        <w:rPr>
          <w:szCs w:val="28"/>
        </w:rPr>
      </w:pPr>
    </w:p>
    <w:p w:rsidR="00AD2236" w:rsidRDefault="00AD2236" w:rsidP="00AC691C">
      <w:pPr>
        <w:autoSpaceDE w:val="0"/>
        <w:autoSpaceDN w:val="0"/>
        <w:adjustRightInd w:val="0"/>
        <w:jc w:val="both"/>
        <w:rPr>
          <w:szCs w:val="28"/>
        </w:rPr>
      </w:pPr>
    </w:p>
    <w:p w:rsidR="0012718A" w:rsidRPr="00AC691C" w:rsidRDefault="0012718A" w:rsidP="00AC691C">
      <w:pPr>
        <w:pStyle w:val="af6"/>
        <w:jc w:val="right"/>
        <w:rPr>
          <w:rFonts w:ascii="Times New Roman" w:hAnsi="Times New Roman" w:cs="Times New Roman"/>
          <w:sz w:val="20"/>
          <w:szCs w:val="20"/>
        </w:rPr>
      </w:pPr>
      <w:r w:rsidRPr="00AC691C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12718A" w:rsidRPr="00AC691C" w:rsidRDefault="0012718A" w:rsidP="00AC691C">
      <w:pPr>
        <w:pStyle w:val="af6"/>
        <w:jc w:val="right"/>
        <w:rPr>
          <w:rFonts w:ascii="Times New Roman" w:hAnsi="Times New Roman" w:cs="Times New Roman"/>
          <w:sz w:val="20"/>
          <w:szCs w:val="20"/>
        </w:rPr>
      </w:pPr>
      <w:r w:rsidRPr="00AC691C">
        <w:rPr>
          <w:rFonts w:ascii="Times New Roman" w:hAnsi="Times New Roman" w:cs="Times New Roman"/>
          <w:sz w:val="20"/>
          <w:szCs w:val="20"/>
        </w:rPr>
        <w:t>к Порядку предоставления из бюджета</w:t>
      </w:r>
    </w:p>
    <w:p w:rsidR="0012718A" w:rsidRPr="00AC691C" w:rsidRDefault="0012718A" w:rsidP="00AC691C">
      <w:pPr>
        <w:pStyle w:val="af6"/>
        <w:jc w:val="right"/>
        <w:rPr>
          <w:rFonts w:ascii="Times New Roman" w:hAnsi="Times New Roman" w:cs="Times New Roman"/>
          <w:sz w:val="20"/>
          <w:szCs w:val="20"/>
        </w:rPr>
      </w:pPr>
      <w:r w:rsidRPr="00AC691C">
        <w:rPr>
          <w:rFonts w:ascii="Times New Roman" w:hAnsi="Times New Roman" w:cs="Times New Roman"/>
          <w:sz w:val="20"/>
          <w:szCs w:val="20"/>
        </w:rPr>
        <w:t xml:space="preserve"> </w:t>
      </w:r>
      <w:r w:rsidR="00B36121">
        <w:rPr>
          <w:rFonts w:ascii="Times New Roman" w:hAnsi="Times New Roman" w:cs="Times New Roman"/>
          <w:sz w:val="20"/>
          <w:szCs w:val="20"/>
        </w:rPr>
        <w:t xml:space="preserve">городского поселения </w:t>
      </w:r>
      <w:proofErr w:type="spellStart"/>
      <w:r w:rsidR="00B36121">
        <w:rPr>
          <w:rFonts w:ascii="Times New Roman" w:hAnsi="Times New Roman" w:cs="Times New Roman"/>
          <w:sz w:val="20"/>
          <w:szCs w:val="20"/>
        </w:rPr>
        <w:t>Игрим</w:t>
      </w:r>
      <w:proofErr w:type="spellEnd"/>
      <w:r w:rsidR="00B36121">
        <w:rPr>
          <w:rFonts w:ascii="Times New Roman" w:hAnsi="Times New Roman" w:cs="Times New Roman"/>
          <w:sz w:val="20"/>
          <w:szCs w:val="20"/>
        </w:rPr>
        <w:t xml:space="preserve"> </w:t>
      </w:r>
      <w:r w:rsidRPr="00AC691C">
        <w:rPr>
          <w:rFonts w:ascii="Times New Roman" w:hAnsi="Times New Roman" w:cs="Times New Roman"/>
          <w:sz w:val="20"/>
          <w:szCs w:val="20"/>
        </w:rPr>
        <w:t xml:space="preserve">субсидий </w:t>
      </w:r>
    </w:p>
    <w:p w:rsidR="0012718A" w:rsidRPr="00AC691C" w:rsidRDefault="0012718A" w:rsidP="00AD2236">
      <w:pPr>
        <w:pStyle w:val="af6"/>
        <w:jc w:val="right"/>
        <w:rPr>
          <w:rFonts w:ascii="Times New Roman" w:hAnsi="Times New Roman" w:cs="Times New Roman"/>
          <w:sz w:val="20"/>
          <w:szCs w:val="20"/>
        </w:rPr>
      </w:pPr>
      <w:r w:rsidRPr="00AC691C">
        <w:rPr>
          <w:rFonts w:ascii="Times New Roman" w:hAnsi="Times New Roman" w:cs="Times New Roman"/>
          <w:sz w:val="20"/>
          <w:szCs w:val="20"/>
        </w:rPr>
        <w:t>публично-правовой компании «</w:t>
      </w:r>
      <w:proofErr w:type="spellStart"/>
      <w:r w:rsidRPr="00AC691C">
        <w:rPr>
          <w:rFonts w:ascii="Times New Roman" w:hAnsi="Times New Roman" w:cs="Times New Roman"/>
          <w:sz w:val="20"/>
          <w:szCs w:val="20"/>
        </w:rPr>
        <w:t>Роскадастр</w:t>
      </w:r>
      <w:proofErr w:type="spellEnd"/>
      <w:r w:rsidRPr="00AC691C">
        <w:rPr>
          <w:rFonts w:ascii="Times New Roman" w:hAnsi="Times New Roman" w:cs="Times New Roman"/>
          <w:sz w:val="20"/>
          <w:szCs w:val="20"/>
        </w:rPr>
        <w:t>»</w:t>
      </w:r>
    </w:p>
    <w:p w:rsidR="0012718A" w:rsidRDefault="0012718A" w:rsidP="0012718A">
      <w:pPr>
        <w:jc w:val="right"/>
        <w:rPr>
          <w:szCs w:val="28"/>
        </w:rPr>
      </w:pPr>
    </w:p>
    <w:p w:rsidR="0012718A" w:rsidRPr="00206CFA" w:rsidRDefault="0012718A" w:rsidP="0012718A">
      <w:pPr>
        <w:widowControl w:val="0"/>
        <w:ind w:right="-1"/>
        <w:jc w:val="center"/>
        <w:rPr>
          <w:rFonts w:ascii="XO Thames" w:hAnsi="XO Thames"/>
          <w:color w:val="000000"/>
          <w:szCs w:val="20"/>
        </w:rPr>
      </w:pPr>
      <w:r w:rsidRPr="00206CFA">
        <w:rPr>
          <w:rFonts w:ascii="XO Thames" w:hAnsi="XO Thames"/>
          <w:color w:val="000000"/>
          <w:szCs w:val="20"/>
        </w:rPr>
        <w:t>ЗАЯВЛЕНИЕ</w:t>
      </w:r>
    </w:p>
    <w:p w:rsidR="0012718A" w:rsidRPr="005E592A" w:rsidRDefault="0012718A" w:rsidP="0012718A">
      <w:pPr>
        <w:widowControl w:val="0"/>
        <w:ind w:right="-1"/>
        <w:jc w:val="center"/>
        <w:rPr>
          <w:rFonts w:ascii="Times New Roman" w:hAnsi="Times New Roman" w:cs="Times New Roman"/>
          <w:color w:val="000000"/>
          <w:szCs w:val="20"/>
        </w:rPr>
      </w:pPr>
      <w:r w:rsidRPr="005E592A">
        <w:rPr>
          <w:rFonts w:ascii="Times New Roman" w:hAnsi="Times New Roman" w:cs="Times New Roman"/>
          <w:color w:val="000000"/>
          <w:szCs w:val="20"/>
        </w:rPr>
        <w:t>о заключении соглашения о предоставлении субсидии в рамках реализации соглашения о выполнении работ и (или) об оказании услуг публично-правовой компанией «</w:t>
      </w:r>
      <w:proofErr w:type="spellStart"/>
      <w:r w:rsidRPr="005E592A">
        <w:rPr>
          <w:rFonts w:ascii="Times New Roman" w:hAnsi="Times New Roman" w:cs="Times New Roman"/>
          <w:color w:val="000000"/>
          <w:szCs w:val="20"/>
        </w:rPr>
        <w:t>Роскадастр</w:t>
      </w:r>
      <w:proofErr w:type="spellEnd"/>
      <w:r w:rsidRPr="005E592A">
        <w:rPr>
          <w:rFonts w:ascii="Times New Roman" w:hAnsi="Times New Roman" w:cs="Times New Roman"/>
          <w:color w:val="000000"/>
          <w:szCs w:val="20"/>
        </w:rPr>
        <w:t>», заключенному в соответствии с частью 6 статьи 4 Федерального закона от 30 декабря 2021 года № 448-ФЗ «О публично-правовой компании «</w:t>
      </w:r>
      <w:proofErr w:type="spellStart"/>
      <w:r w:rsidRPr="005E592A">
        <w:rPr>
          <w:rFonts w:ascii="Times New Roman" w:hAnsi="Times New Roman" w:cs="Times New Roman"/>
          <w:color w:val="000000"/>
          <w:szCs w:val="20"/>
        </w:rPr>
        <w:t>Роскадастр</w:t>
      </w:r>
      <w:proofErr w:type="spellEnd"/>
      <w:r w:rsidRPr="005E592A">
        <w:rPr>
          <w:rFonts w:ascii="Times New Roman" w:hAnsi="Times New Roman" w:cs="Times New Roman"/>
          <w:color w:val="000000"/>
          <w:szCs w:val="20"/>
        </w:rPr>
        <w:t>»</w:t>
      </w:r>
    </w:p>
    <w:p w:rsidR="0012718A" w:rsidRPr="00AD2236" w:rsidRDefault="0012718A" w:rsidP="00AD2236">
      <w:pPr>
        <w:pStyle w:val="af6"/>
        <w:jc w:val="both"/>
        <w:rPr>
          <w:rFonts w:ascii="Times New Roman" w:hAnsi="Times New Roman" w:cs="Times New Roman"/>
        </w:rPr>
      </w:pPr>
    </w:p>
    <w:p w:rsidR="0012718A" w:rsidRPr="005E592A" w:rsidRDefault="00AD2236" w:rsidP="00AD2236">
      <w:pPr>
        <w:pStyle w:val="af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12718A" w:rsidRPr="005E592A">
        <w:rPr>
          <w:rFonts w:ascii="Times New Roman" w:hAnsi="Times New Roman" w:cs="Times New Roman"/>
        </w:rPr>
        <w:t>Публично-правовая компания «</w:t>
      </w:r>
      <w:proofErr w:type="spellStart"/>
      <w:r w:rsidR="0012718A" w:rsidRPr="005E592A">
        <w:rPr>
          <w:rFonts w:ascii="Times New Roman" w:hAnsi="Times New Roman" w:cs="Times New Roman"/>
        </w:rPr>
        <w:t>Роскадастр</w:t>
      </w:r>
      <w:proofErr w:type="spellEnd"/>
      <w:r w:rsidR="0012718A" w:rsidRPr="005E592A">
        <w:rPr>
          <w:rFonts w:ascii="Times New Roman" w:hAnsi="Times New Roman" w:cs="Times New Roman"/>
        </w:rPr>
        <w:t>» (далее – ППК «</w:t>
      </w:r>
      <w:proofErr w:type="spellStart"/>
      <w:r w:rsidR="0012718A" w:rsidRPr="005E592A">
        <w:rPr>
          <w:rFonts w:ascii="Times New Roman" w:hAnsi="Times New Roman" w:cs="Times New Roman"/>
        </w:rPr>
        <w:t>Роскадастр</w:t>
      </w:r>
      <w:proofErr w:type="spellEnd"/>
      <w:r w:rsidR="0012718A" w:rsidRPr="005E592A">
        <w:rPr>
          <w:rFonts w:ascii="Times New Roman" w:hAnsi="Times New Roman" w:cs="Times New Roman"/>
        </w:rPr>
        <w:t xml:space="preserve">») для заключения соглашения о предоставлении субсидий сообщает, что с условиями и требованиями, указанными в Порядке предоставления из бюджета </w:t>
      </w:r>
      <w:r w:rsidR="00B36121" w:rsidRPr="005E592A">
        <w:rPr>
          <w:rFonts w:ascii="Times New Roman" w:hAnsi="Times New Roman" w:cs="Times New Roman"/>
        </w:rPr>
        <w:t xml:space="preserve">городского поселения </w:t>
      </w:r>
      <w:proofErr w:type="spellStart"/>
      <w:r w:rsidR="00B36121" w:rsidRPr="005E592A">
        <w:rPr>
          <w:rFonts w:ascii="Times New Roman" w:hAnsi="Times New Roman" w:cs="Times New Roman"/>
        </w:rPr>
        <w:t>Игрим</w:t>
      </w:r>
      <w:proofErr w:type="spellEnd"/>
      <w:r w:rsidR="0012718A" w:rsidRPr="005E592A">
        <w:rPr>
          <w:rFonts w:ascii="Times New Roman" w:hAnsi="Times New Roman" w:cs="Times New Roman"/>
        </w:rPr>
        <w:t xml:space="preserve"> субсидий публично-правовой компании  «</w:t>
      </w:r>
      <w:proofErr w:type="spellStart"/>
      <w:r w:rsidR="0012718A" w:rsidRPr="005E592A">
        <w:rPr>
          <w:rFonts w:ascii="Times New Roman" w:hAnsi="Times New Roman" w:cs="Times New Roman"/>
        </w:rPr>
        <w:t>Роскадастр</w:t>
      </w:r>
      <w:proofErr w:type="spellEnd"/>
      <w:r w:rsidR="0012718A" w:rsidRPr="005E592A">
        <w:rPr>
          <w:rFonts w:ascii="Times New Roman" w:hAnsi="Times New Roman" w:cs="Times New Roman"/>
        </w:rPr>
        <w:t xml:space="preserve">», утвержденном постановлением Администрации </w:t>
      </w:r>
      <w:r w:rsidR="001F7B19" w:rsidRPr="005E592A">
        <w:rPr>
          <w:rFonts w:ascii="Times New Roman" w:hAnsi="Times New Roman" w:cs="Times New Roman"/>
        </w:rPr>
        <w:t xml:space="preserve">городского поселения </w:t>
      </w:r>
      <w:proofErr w:type="spellStart"/>
      <w:r w:rsidR="001F7B19" w:rsidRPr="005E592A">
        <w:rPr>
          <w:rFonts w:ascii="Times New Roman" w:hAnsi="Times New Roman" w:cs="Times New Roman"/>
        </w:rPr>
        <w:t>Игрим</w:t>
      </w:r>
      <w:proofErr w:type="spellEnd"/>
      <w:r w:rsidR="001F7B19" w:rsidRPr="005E592A">
        <w:rPr>
          <w:rFonts w:ascii="Times New Roman" w:hAnsi="Times New Roman" w:cs="Times New Roman"/>
        </w:rPr>
        <w:t xml:space="preserve"> </w:t>
      </w:r>
      <w:r w:rsidR="0012718A" w:rsidRPr="005E592A">
        <w:rPr>
          <w:rFonts w:ascii="Times New Roman" w:hAnsi="Times New Roman" w:cs="Times New Roman"/>
        </w:rPr>
        <w:t>от ___________№ _________ (далее - Порядок), в связи с выполнением работ и (или) оказанием услуг, предусмотренных Соглашением о выполнении работ и (или) об оказании услуг, заключенным в соответствии с частью 6 статьи 4 Федерального закона от 30 декабря 2021 года №448 "О публично-правовой компании «</w:t>
      </w:r>
      <w:proofErr w:type="spellStart"/>
      <w:r w:rsidR="0012718A" w:rsidRPr="005E592A">
        <w:rPr>
          <w:rFonts w:ascii="Times New Roman" w:hAnsi="Times New Roman" w:cs="Times New Roman"/>
        </w:rPr>
        <w:t>Роскадастр</w:t>
      </w:r>
      <w:proofErr w:type="spellEnd"/>
      <w:r w:rsidR="0012718A" w:rsidRPr="005E592A">
        <w:rPr>
          <w:rFonts w:ascii="Times New Roman" w:hAnsi="Times New Roman" w:cs="Times New Roman"/>
        </w:rPr>
        <w:t>» между  Администрацией Сокольского муниципального округа Вологодской области и ППК «</w:t>
      </w:r>
      <w:proofErr w:type="spellStart"/>
      <w:r w:rsidR="0012718A" w:rsidRPr="005E592A">
        <w:rPr>
          <w:rFonts w:ascii="Times New Roman" w:hAnsi="Times New Roman" w:cs="Times New Roman"/>
        </w:rPr>
        <w:t>Роскадастр</w:t>
      </w:r>
      <w:proofErr w:type="spellEnd"/>
      <w:r w:rsidR="0012718A" w:rsidRPr="005E592A">
        <w:rPr>
          <w:rFonts w:ascii="Times New Roman" w:hAnsi="Times New Roman" w:cs="Times New Roman"/>
        </w:rPr>
        <w:t xml:space="preserve">», согласна. </w:t>
      </w:r>
    </w:p>
    <w:p w:rsidR="00AD2236" w:rsidRPr="005E592A" w:rsidRDefault="00AD2236" w:rsidP="00AD2236">
      <w:pPr>
        <w:pStyle w:val="af6"/>
        <w:jc w:val="both"/>
        <w:rPr>
          <w:rFonts w:ascii="Times New Roman" w:hAnsi="Times New Roman" w:cs="Times New Roman"/>
        </w:rPr>
      </w:pPr>
    </w:p>
    <w:p w:rsidR="0012718A" w:rsidRPr="005E592A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  <w:r w:rsidRPr="005E592A">
        <w:rPr>
          <w:rFonts w:ascii="Times New Roman" w:hAnsi="Times New Roman" w:cs="Times New Roman"/>
        </w:rPr>
        <w:t>Данным заявлением подтверждаем, что по состоянию</w:t>
      </w:r>
      <w:r w:rsidR="00AD2236" w:rsidRPr="005E592A">
        <w:rPr>
          <w:rFonts w:ascii="Times New Roman" w:hAnsi="Times New Roman" w:cs="Times New Roman"/>
        </w:rPr>
        <w:t xml:space="preserve"> на «__» ___</w:t>
      </w:r>
      <w:r w:rsidRPr="005E592A">
        <w:rPr>
          <w:rFonts w:ascii="Times New Roman" w:hAnsi="Times New Roman" w:cs="Times New Roman"/>
        </w:rPr>
        <w:t xml:space="preserve">_____ 20__ г.: </w:t>
      </w:r>
    </w:p>
    <w:p w:rsidR="00AD2236" w:rsidRPr="005E592A" w:rsidRDefault="00AD2236" w:rsidP="00AD2236">
      <w:pPr>
        <w:pStyle w:val="af6"/>
        <w:ind w:firstLine="709"/>
        <w:jc w:val="both"/>
        <w:rPr>
          <w:rFonts w:ascii="Times New Roman" w:hAnsi="Times New Roman" w:cs="Times New Roman"/>
          <w:lang w:eastAsia="ru-RU"/>
        </w:rPr>
      </w:pPr>
      <w:r w:rsidRPr="005E592A">
        <w:rPr>
          <w:rFonts w:ascii="Times New Roman" w:eastAsia="Arial" w:hAnsi="Times New Roman" w:cs="Times New Roman"/>
        </w:rPr>
        <w:t xml:space="preserve">Компания </w:t>
      </w:r>
      <w:r w:rsidRPr="005E592A">
        <w:rPr>
          <w:rFonts w:ascii="Times New Roman" w:hAnsi="Times New Roman" w:cs="Times New Roman"/>
          <w:lang w:eastAsia="ru-RU"/>
        </w:rPr>
        <w:t xml:space="preserve">не получает средства из бюджета городского поселения </w:t>
      </w:r>
      <w:proofErr w:type="spellStart"/>
      <w:r w:rsidRPr="005E592A">
        <w:rPr>
          <w:rFonts w:ascii="Times New Roman" w:hAnsi="Times New Roman" w:cs="Times New Roman"/>
          <w:lang w:eastAsia="ru-RU"/>
        </w:rPr>
        <w:t>Игрим</w:t>
      </w:r>
      <w:proofErr w:type="spellEnd"/>
      <w:r w:rsidRPr="005E592A">
        <w:rPr>
          <w:rFonts w:ascii="Times New Roman" w:hAnsi="Times New Roman" w:cs="Times New Roman"/>
          <w:lang w:eastAsia="ru-RU"/>
        </w:rPr>
        <w:t xml:space="preserve"> на основании иных муниципальных правовых актов на цели, установленные настоящим порядком;</w:t>
      </w:r>
    </w:p>
    <w:p w:rsidR="00AD2236" w:rsidRPr="005E592A" w:rsidRDefault="00AD2236" w:rsidP="00AD2236">
      <w:pPr>
        <w:pStyle w:val="af6"/>
        <w:ind w:right="-1" w:firstLine="709"/>
        <w:jc w:val="both"/>
        <w:rPr>
          <w:rFonts w:ascii="Times New Roman" w:hAnsi="Times New Roman" w:cs="Times New Roman"/>
        </w:rPr>
      </w:pPr>
      <w:r w:rsidRPr="005E592A">
        <w:rPr>
          <w:rFonts w:ascii="Times New Roman" w:eastAsia="Arial" w:hAnsi="Times New Roman" w:cs="Times New Roman"/>
        </w:rPr>
        <w:t>у Компании на первое число месяца, предшествующего месяцу, в котором планируется заключение соглашения о предоставлении субсидии,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D2236" w:rsidRPr="005E592A" w:rsidRDefault="00AD2236" w:rsidP="00AD2236">
      <w:pPr>
        <w:pStyle w:val="af6"/>
        <w:ind w:firstLine="709"/>
        <w:jc w:val="both"/>
        <w:rPr>
          <w:rFonts w:ascii="Times New Roman" w:hAnsi="Times New Roman" w:cs="Times New Roman"/>
          <w:lang w:eastAsia="ru-RU"/>
        </w:rPr>
      </w:pPr>
      <w:r w:rsidRPr="005E592A">
        <w:rPr>
          <w:rFonts w:ascii="Times New Roman" w:eastAsia="Arial" w:hAnsi="Times New Roman" w:cs="Times New Roman"/>
        </w:rPr>
        <w:t xml:space="preserve">у Компании </w:t>
      </w:r>
      <w:r w:rsidRPr="005E592A">
        <w:rPr>
          <w:rFonts w:ascii="Times New Roman" w:hAnsi="Times New Roman" w:cs="Times New Roman"/>
          <w:lang w:eastAsia="ru-RU"/>
        </w:rPr>
        <w:t xml:space="preserve">отсутствуют просроченная задолженность по возврату в бюджет городского поселения </w:t>
      </w:r>
      <w:proofErr w:type="spellStart"/>
      <w:r w:rsidRPr="005E592A">
        <w:rPr>
          <w:rFonts w:ascii="Times New Roman" w:hAnsi="Times New Roman" w:cs="Times New Roman"/>
          <w:lang w:eastAsia="ru-RU"/>
        </w:rPr>
        <w:t>Игрим</w:t>
      </w:r>
      <w:proofErr w:type="spellEnd"/>
      <w:r w:rsidRPr="005E592A">
        <w:rPr>
          <w:rFonts w:ascii="Times New Roman" w:hAnsi="Times New Roman" w:cs="Times New Roman"/>
          <w:lang w:eastAsia="ru-RU"/>
        </w:rPr>
        <w:t xml:space="preserve"> иных субсидий, бюджетных инвестиций, а также иная просроченная (неурегулированная) задолженность по денежным обязательствам перед муниципальным образованием;</w:t>
      </w:r>
    </w:p>
    <w:p w:rsidR="00AD2236" w:rsidRPr="005E592A" w:rsidRDefault="00AD2236" w:rsidP="00AD2236">
      <w:pPr>
        <w:pStyle w:val="af6"/>
        <w:ind w:right="-1" w:firstLine="709"/>
        <w:jc w:val="both"/>
        <w:rPr>
          <w:rFonts w:ascii="Times New Roman" w:eastAsia="Arial" w:hAnsi="Times New Roman" w:cs="Times New Roman"/>
        </w:rPr>
      </w:pPr>
      <w:r w:rsidRPr="005E592A">
        <w:rPr>
          <w:rFonts w:ascii="Times New Roman" w:eastAsia="Arial" w:hAnsi="Times New Roman" w:cs="Times New Roman"/>
        </w:rPr>
        <w:t>компания не находится в процессе реорганизации (за исключением реорганизации в форме присоединения к компании другого юридического лица), ликвидации, в отношении ее не введена процедура банкротства, деятельность компании не приостановлена в порядке, предусмотренном законодательством Российской Федерации.</w:t>
      </w:r>
    </w:p>
    <w:p w:rsidR="00AD2236" w:rsidRPr="005E592A" w:rsidRDefault="00AD2236" w:rsidP="0012718A">
      <w:pPr>
        <w:ind w:right="-1" w:firstLine="709"/>
        <w:jc w:val="both"/>
        <w:rPr>
          <w:rFonts w:ascii="Times New Roman" w:hAnsi="Times New Roman" w:cs="Times New Roman"/>
        </w:rPr>
      </w:pPr>
    </w:p>
    <w:p w:rsidR="0012718A" w:rsidRPr="005E592A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  <w:r w:rsidRPr="005E592A">
        <w:rPr>
          <w:rFonts w:ascii="Times New Roman" w:hAnsi="Times New Roman" w:cs="Times New Roman"/>
        </w:rPr>
        <w:t xml:space="preserve">Достоверность прилагаемых к заявлению документов подтверждаю. </w:t>
      </w:r>
    </w:p>
    <w:p w:rsidR="0012718A" w:rsidRPr="005E592A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  <w:r w:rsidRPr="005E592A">
        <w:rPr>
          <w:rFonts w:ascii="Times New Roman" w:hAnsi="Times New Roman" w:cs="Times New Roman"/>
        </w:rPr>
        <w:t xml:space="preserve"> </w:t>
      </w:r>
    </w:p>
    <w:p w:rsidR="0012718A" w:rsidRPr="00AD2236" w:rsidRDefault="0012718A" w:rsidP="0012718A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2236">
        <w:rPr>
          <w:rFonts w:ascii="Times New Roman" w:hAnsi="Times New Roman" w:cs="Times New Roman"/>
          <w:sz w:val="26"/>
          <w:szCs w:val="26"/>
        </w:rPr>
        <w:t xml:space="preserve">К заявлению приложены следующие документы: </w:t>
      </w:r>
    </w:p>
    <w:p w:rsidR="0012718A" w:rsidRPr="00AD2236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1. ___________________________________________ на _____ л. в 1 экз. </w:t>
      </w:r>
    </w:p>
    <w:p w:rsidR="0012718A" w:rsidRPr="00AD2236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2. ___________________________________________ на _____ л. в 1 экз. </w:t>
      </w:r>
    </w:p>
    <w:p w:rsidR="0012718A" w:rsidRPr="00AD2236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3. ___________________________________________ на _____ л. в 1 экз. </w:t>
      </w:r>
    </w:p>
    <w:p w:rsidR="0012718A" w:rsidRPr="00AD2236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  </w:t>
      </w:r>
    </w:p>
    <w:p w:rsidR="0012718A" w:rsidRPr="00AD2236" w:rsidRDefault="0012718A" w:rsidP="00AD2236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2236">
        <w:rPr>
          <w:rFonts w:ascii="Times New Roman" w:hAnsi="Times New Roman" w:cs="Times New Roman"/>
          <w:sz w:val="26"/>
          <w:szCs w:val="26"/>
        </w:rPr>
        <w:lastRenderedPageBreak/>
        <w:t>Настоящим заявлением даю согласие на осуществление проверок на соответствие ППК «</w:t>
      </w:r>
      <w:proofErr w:type="spellStart"/>
      <w:r w:rsidRPr="00AD2236">
        <w:rPr>
          <w:rFonts w:ascii="Times New Roman" w:hAnsi="Times New Roman" w:cs="Times New Roman"/>
          <w:sz w:val="26"/>
          <w:szCs w:val="26"/>
        </w:rPr>
        <w:t>Роскадастр</w:t>
      </w:r>
      <w:proofErr w:type="spellEnd"/>
      <w:r w:rsidRPr="00AD2236">
        <w:rPr>
          <w:rFonts w:ascii="Times New Roman" w:hAnsi="Times New Roman" w:cs="Times New Roman"/>
          <w:sz w:val="26"/>
          <w:szCs w:val="26"/>
        </w:rPr>
        <w:t xml:space="preserve">» требованиям, указанным </w:t>
      </w:r>
      <w:proofErr w:type="gramStart"/>
      <w:r w:rsidRPr="00AD2236">
        <w:rPr>
          <w:rFonts w:ascii="Times New Roman" w:hAnsi="Times New Roman" w:cs="Times New Roman"/>
          <w:sz w:val="26"/>
          <w:szCs w:val="26"/>
        </w:rPr>
        <w:t>в  Порядке</w:t>
      </w:r>
      <w:proofErr w:type="gramEnd"/>
      <w:r w:rsidRPr="00AD2236">
        <w:rPr>
          <w:rFonts w:ascii="Times New Roman" w:hAnsi="Times New Roman" w:cs="Times New Roman"/>
          <w:sz w:val="26"/>
          <w:szCs w:val="26"/>
        </w:rPr>
        <w:t>.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>Реквизиты счета для перечисления субсидии: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>Наименование получателя_______________________________________________________;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ИНН ____________________________________________________________; 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КПП ____________________________________________________________; 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ОГРН ___________________________________________________________; 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лицевой счет _____________________________________________________; 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ОКТМО _________________________________________________________; 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банк получателя __________________________________________________; 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БИК банка получателя _____________________________________________; </w:t>
      </w:r>
    </w:p>
    <w:p w:rsidR="0012718A" w:rsidRPr="00AD2236" w:rsidRDefault="0012718A" w:rsidP="0012718A">
      <w:pPr>
        <w:spacing w:line="288" w:lineRule="atLeast"/>
        <w:jc w:val="both"/>
        <w:rPr>
          <w:rFonts w:ascii="Times New Roman" w:hAnsi="Times New Roman" w:cs="Times New Roman"/>
        </w:rPr>
      </w:pPr>
      <w:r w:rsidRPr="00AD2236">
        <w:rPr>
          <w:rFonts w:ascii="Times New Roman" w:hAnsi="Times New Roman" w:cs="Times New Roman"/>
        </w:rPr>
        <w:t xml:space="preserve">расчетный счет ___________________________________________________. </w:t>
      </w:r>
    </w:p>
    <w:p w:rsidR="0012718A" w:rsidRPr="00AD2236" w:rsidRDefault="0012718A" w:rsidP="0012718A">
      <w:pPr>
        <w:ind w:right="-1" w:firstLine="709"/>
        <w:jc w:val="both"/>
        <w:rPr>
          <w:rFonts w:ascii="Times New Roman" w:hAnsi="Times New Roman" w:cs="Times New Roman"/>
        </w:rPr>
      </w:pPr>
    </w:p>
    <w:p w:rsidR="0012718A" w:rsidRPr="00AD2236" w:rsidRDefault="0012718A" w:rsidP="0012718A">
      <w:pPr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2236">
        <w:rPr>
          <w:rFonts w:ascii="Times New Roman" w:hAnsi="Times New Roman" w:cs="Times New Roman"/>
          <w:sz w:val="26"/>
          <w:szCs w:val="26"/>
        </w:rPr>
        <w:t>Адрес электронной почты для направления уведомления об отказе в заключении соглашения о предоставлении су</w:t>
      </w:r>
      <w:r w:rsidR="00AC691C" w:rsidRPr="00AD2236">
        <w:rPr>
          <w:rFonts w:ascii="Times New Roman" w:hAnsi="Times New Roman" w:cs="Times New Roman"/>
          <w:sz w:val="26"/>
          <w:szCs w:val="26"/>
        </w:rPr>
        <w:t>бсидии ________________________</w:t>
      </w:r>
    </w:p>
    <w:tbl>
      <w:tblPr>
        <w:tblW w:w="9766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1666"/>
        <w:gridCol w:w="4160"/>
      </w:tblGrid>
      <w:tr w:rsidR="0012718A" w:rsidRPr="00E5766E" w:rsidTr="001B3EDC">
        <w:tc>
          <w:tcPr>
            <w:tcW w:w="39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18A" w:rsidRPr="00E5766E" w:rsidRDefault="0012718A" w:rsidP="001B3EDC">
            <w:pPr>
              <w:widowControl w:val="0"/>
              <w:ind w:right="-1"/>
              <w:jc w:val="both"/>
              <w:rPr>
                <w:rFonts w:ascii="XO Thames" w:hAnsi="XO Thames"/>
                <w:color w:val="000000"/>
                <w:szCs w:val="20"/>
              </w:rPr>
            </w:pPr>
            <w:bookmarkStart w:id="2" w:name="Par75"/>
            <w:bookmarkEnd w:id="2"/>
          </w:p>
          <w:p w:rsidR="0012718A" w:rsidRPr="00E5766E" w:rsidRDefault="0012718A" w:rsidP="001B3EDC">
            <w:pPr>
              <w:widowControl w:val="0"/>
              <w:ind w:right="-1"/>
              <w:jc w:val="both"/>
              <w:rPr>
                <w:rFonts w:ascii="XO Thames" w:hAnsi="XO Thames"/>
                <w:color w:val="000000"/>
                <w:szCs w:val="20"/>
              </w:rPr>
            </w:pPr>
            <w:r w:rsidRPr="00E5766E">
              <w:rPr>
                <w:rFonts w:ascii="XO Thames" w:hAnsi="XO Thames"/>
                <w:color w:val="000000"/>
                <w:szCs w:val="20"/>
              </w:rPr>
              <w:t xml:space="preserve">___________________________ </w:t>
            </w:r>
          </w:p>
          <w:p w:rsidR="0012718A" w:rsidRPr="00E5766E" w:rsidRDefault="0012718A" w:rsidP="001B3EDC">
            <w:pPr>
              <w:widowControl w:val="0"/>
              <w:ind w:right="-1"/>
              <w:jc w:val="both"/>
              <w:rPr>
                <w:rFonts w:ascii="XO Thames" w:hAnsi="XO Thames"/>
                <w:color w:val="000000"/>
                <w:sz w:val="20"/>
                <w:szCs w:val="20"/>
              </w:rPr>
            </w:pPr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 xml:space="preserve">(должность руководителя </w:t>
            </w:r>
            <w:r>
              <w:rPr>
                <w:rFonts w:ascii="XO Thames" w:hAnsi="XO Thames"/>
                <w:color w:val="000000"/>
                <w:sz w:val="20"/>
                <w:szCs w:val="20"/>
              </w:rPr>
              <w:t xml:space="preserve">(уполномоченного лица) </w:t>
            </w:r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>ППК «</w:t>
            </w:r>
            <w:proofErr w:type="spellStart"/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>Роскадастр</w:t>
            </w:r>
            <w:proofErr w:type="spellEnd"/>
            <w:proofErr w:type="gramStart"/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 xml:space="preserve">»)   </w:t>
            </w:r>
            <w:proofErr w:type="gramEnd"/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18A" w:rsidRPr="00E5766E" w:rsidRDefault="0012718A" w:rsidP="001B3EDC">
            <w:pPr>
              <w:widowControl w:val="0"/>
              <w:ind w:right="-1" w:firstLine="709"/>
              <w:jc w:val="both"/>
              <w:rPr>
                <w:rFonts w:ascii="XO Thames" w:hAnsi="XO Thames"/>
                <w:color w:val="000000"/>
                <w:szCs w:val="20"/>
              </w:rPr>
            </w:pPr>
          </w:p>
          <w:p w:rsidR="0012718A" w:rsidRPr="00E5766E" w:rsidRDefault="0012718A" w:rsidP="001B3EDC">
            <w:pPr>
              <w:widowControl w:val="0"/>
              <w:ind w:right="-1"/>
              <w:jc w:val="both"/>
              <w:rPr>
                <w:rFonts w:ascii="XO Thames" w:hAnsi="XO Thames"/>
                <w:color w:val="000000"/>
                <w:szCs w:val="20"/>
              </w:rPr>
            </w:pPr>
            <w:r w:rsidRPr="00E5766E">
              <w:rPr>
                <w:rFonts w:ascii="XO Thames" w:hAnsi="XO Thames"/>
                <w:color w:val="000000"/>
                <w:szCs w:val="20"/>
              </w:rPr>
              <w:t xml:space="preserve">     _________</w:t>
            </w:r>
          </w:p>
          <w:p w:rsidR="0012718A" w:rsidRPr="00E5766E" w:rsidRDefault="0012718A" w:rsidP="001B3EDC">
            <w:pPr>
              <w:widowControl w:val="0"/>
              <w:ind w:right="-1"/>
              <w:jc w:val="both"/>
              <w:rPr>
                <w:rFonts w:ascii="XO Thames" w:hAnsi="XO Thames"/>
                <w:color w:val="000000"/>
                <w:sz w:val="20"/>
                <w:szCs w:val="20"/>
              </w:rPr>
            </w:pPr>
            <w:r w:rsidRPr="00E5766E">
              <w:rPr>
                <w:rFonts w:ascii="XO Thames" w:hAnsi="XO Thames"/>
                <w:color w:val="000000"/>
                <w:szCs w:val="20"/>
              </w:rPr>
              <w:t xml:space="preserve">      </w:t>
            </w:r>
            <w:r>
              <w:rPr>
                <w:rFonts w:ascii="XO Thames" w:hAnsi="XO Thames"/>
                <w:color w:val="000000"/>
                <w:szCs w:val="20"/>
              </w:rPr>
              <w:t xml:space="preserve"> </w:t>
            </w:r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 xml:space="preserve">(подпись) </w:t>
            </w:r>
          </w:p>
        </w:tc>
        <w:tc>
          <w:tcPr>
            <w:tcW w:w="41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18A" w:rsidRPr="00E5766E" w:rsidRDefault="0012718A" w:rsidP="001B3EDC">
            <w:pPr>
              <w:widowControl w:val="0"/>
              <w:ind w:right="-1" w:firstLine="709"/>
              <w:jc w:val="both"/>
              <w:rPr>
                <w:rFonts w:ascii="XO Thames" w:hAnsi="XO Thames"/>
                <w:color w:val="000000"/>
                <w:szCs w:val="20"/>
              </w:rPr>
            </w:pPr>
          </w:p>
          <w:p w:rsidR="0012718A" w:rsidRPr="00E5766E" w:rsidRDefault="0012718A" w:rsidP="001B3EDC">
            <w:pPr>
              <w:widowControl w:val="0"/>
              <w:ind w:right="-1" w:firstLine="709"/>
              <w:jc w:val="both"/>
              <w:rPr>
                <w:rFonts w:ascii="XO Thames" w:hAnsi="XO Thames"/>
                <w:color w:val="000000"/>
                <w:szCs w:val="20"/>
              </w:rPr>
            </w:pPr>
            <w:r w:rsidRPr="00E5766E">
              <w:rPr>
                <w:rFonts w:ascii="XO Thames" w:hAnsi="XO Thames"/>
                <w:color w:val="000000"/>
                <w:szCs w:val="20"/>
              </w:rPr>
              <w:t xml:space="preserve">_______________________ </w:t>
            </w:r>
          </w:p>
          <w:p w:rsidR="0012718A" w:rsidRPr="00E5766E" w:rsidRDefault="0012718A" w:rsidP="001B3EDC">
            <w:pPr>
              <w:widowControl w:val="0"/>
              <w:ind w:right="-1" w:firstLine="709"/>
              <w:jc w:val="both"/>
              <w:rPr>
                <w:rFonts w:ascii="XO Thames" w:hAnsi="XO Thames"/>
                <w:color w:val="000000"/>
                <w:szCs w:val="20"/>
              </w:rPr>
            </w:pPr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XO Thames" w:hAnsi="XO Thames"/>
                <w:color w:val="000000"/>
                <w:sz w:val="20"/>
                <w:szCs w:val="20"/>
              </w:rPr>
              <w:t xml:space="preserve">      </w:t>
            </w:r>
            <w:r w:rsidRPr="00E5766E">
              <w:rPr>
                <w:rFonts w:ascii="XO Thames" w:hAnsi="XO Thames"/>
                <w:color w:val="000000"/>
                <w:sz w:val="20"/>
                <w:szCs w:val="20"/>
              </w:rPr>
              <w:t xml:space="preserve"> (расшифровка подписи)</w:t>
            </w:r>
            <w:r w:rsidRPr="00E5766E">
              <w:rPr>
                <w:rFonts w:ascii="XO Thames" w:hAnsi="XO Thames"/>
                <w:color w:val="000000"/>
                <w:szCs w:val="20"/>
              </w:rPr>
              <w:t xml:space="preserve"> </w:t>
            </w:r>
          </w:p>
        </w:tc>
      </w:tr>
    </w:tbl>
    <w:p w:rsidR="0012718A" w:rsidRDefault="0012718A" w:rsidP="0012718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М.П.</w:t>
      </w:r>
    </w:p>
    <w:p w:rsidR="0012718A" w:rsidRDefault="0012718A" w:rsidP="0012718A">
      <w:pPr>
        <w:autoSpaceDE w:val="0"/>
        <w:autoSpaceDN w:val="0"/>
        <w:adjustRightInd w:val="0"/>
        <w:rPr>
          <w:szCs w:val="28"/>
        </w:rPr>
      </w:pPr>
    </w:p>
    <w:p w:rsidR="0012718A" w:rsidRDefault="0012718A" w:rsidP="0012718A">
      <w:pPr>
        <w:autoSpaceDE w:val="0"/>
        <w:autoSpaceDN w:val="0"/>
        <w:adjustRightInd w:val="0"/>
        <w:rPr>
          <w:szCs w:val="28"/>
        </w:rPr>
      </w:pPr>
      <w:r w:rsidRPr="00752284">
        <w:rPr>
          <w:szCs w:val="28"/>
        </w:rPr>
        <w:t>«___» __________ 20__ г.</w:t>
      </w:r>
    </w:p>
    <w:p w:rsidR="0012718A" w:rsidRDefault="0012718A" w:rsidP="0012718A">
      <w:pPr>
        <w:jc w:val="right"/>
        <w:rPr>
          <w:szCs w:val="28"/>
        </w:rPr>
      </w:pPr>
    </w:p>
    <w:p w:rsidR="0012718A" w:rsidRDefault="0012718A" w:rsidP="0012718A">
      <w:pPr>
        <w:jc w:val="right"/>
        <w:rPr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DD4CB1" w:rsidRDefault="00DD4CB1">
      <w:pPr>
        <w:pStyle w:val="af6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sectPr w:rsidR="00DD4CB1" w:rsidSect="00DD6729">
      <w:headerReference w:type="default" r:id="rId14"/>
      <w:pgSz w:w="11906" w:h="16838"/>
      <w:pgMar w:top="1134" w:right="850" w:bottom="680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562" w:rsidRDefault="00946562">
      <w:pPr>
        <w:spacing w:after="0" w:line="240" w:lineRule="auto"/>
      </w:pPr>
      <w:r>
        <w:separator/>
      </w:r>
    </w:p>
  </w:endnote>
  <w:endnote w:type="continuationSeparator" w:id="0">
    <w:p w:rsidR="00946562" w:rsidRDefault="00946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562" w:rsidRDefault="00946562">
      <w:pPr>
        <w:spacing w:after="0" w:line="240" w:lineRule="auto"/>
      </w:pPr>
      <w:r>
        <w:separator/>
      </w:r>
    </w:p>
  </w:footnote>
  <w:footnote w:type="continuationSeparator" w:id="0">
    <w:p w:rsidR="00946562" w:rsidRDefault="00946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CB1" w:rsidRDefault="007E442C">
    <w:pPr>
      <w:pStyle w:val="10"/>
      <w:jc w:val="center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 w:rsidR="006313F5">
      <w:rPr>
        <w:noProof/>
      </w:rPr>
      <w:t>9</w:t>
    </w:r>
    <w:r>
      <w:rPr>
        <w:noProof/>
      </w:rPr>
      <w:fldChar w:fldCharType="end"/>
    </w:r>
  </w:p>
  <w:p w:rsidR="00DD4CB1" w:rsidRDefault="00DD4CB1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5C69"/>
    <w:multiLevelType w:val="multilevel"/>
    <w:tmpl w:val="FC38B8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181441"/>
    <w:multiLevelType w:val="hybridMultilevel"/>
    <w:tmpl w:val="6A6C5326"/>
    <w:lvl w:ilvl="0" w:tplc="4162A8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7892FB88">
      <w:start w:val="1"/>
      <w:numFmt w:val="lowerLetter"/>
      <w:lvlText w:val="%2."/>
      <w:lvlJc w:val="left"/>
      <w:pPr>
        <w:ind w:left="1647" w:hanging="360"/>
      </w:pPr>
    </w:lvl>
    <w:lvl w:ilvl="2" w:tplc="4310084C">
      <w:start w:val="1"/>
      <w:numFmt w:val="lowerRoman"/>
      <w:lvlText w:val="%3."/>
      <w:lvlJc w:val="right"/>
      <w:pPr>
        <w:ind w:left="2367" w:hanging="180"/>
      </w:pPr>
    </w:lvl>
    <w:lvl w:ilvl="3" w:tplc="A5449266">
      <w:start w:val="1"/>
      <w:numFmt w:val="decimal"/>
      <w:lvlText w:val="%4."/>
      <w:lvlJc w:val="left"/>
      <w:pPr>
        <w:ind w:left="3087" w:hanging="360"/>
      </w:pPr>
    </w:lvl>
    <w:lvl w:ilvl="4" w:tplc="CF5A249E">
      <w:start w:val="1"/>
      <w:numFmt w:val="lowerLetter"/>
      <w:lvlText w:val="%5."/>
      <w:lvlJc w:val="left"/>
      <w:pPr>
        <w:ind w:left="3807" w:hanging="360"/>
      </w:pPr>
    </w:lvl>
    <w:lvl w:ilvl="5" w:tplc="1E60A618">
      <w:start w:val="1"/>
      <w:numFmt w:val="lowerRoman"/>
      <w:lvlText w:val="%6."/>
      <w:lvlJc w:val="right"/>
      <w:pPr>
        <w:ind w:left="4527" w:hanging="180"/>
      </w:pPr>
    </w:lvl>
    <w:lvl w:ilvl="6" w:tplc="80F2245C">
      <w:start w:val="1"/>
      <w:numFmt w:val="decimal"/>
      <w:lvlText w:val="%7."/>
      <w:lvlJc w:val="left"/>
      <w:pPr>
        <w:ind w:left="5247" w:hanging="360"/>
      </w:pPr>
    </w:lvl>
    <w:lvl w:ilvl="7" w:tplc="21481C9C">
      <w:start w:val="1"/>
      <w:numFmt w:val="lowerLetter"/>
      <w:lvlText w:val="%8."/>
      <w:lvlJc w:val="left"/>
      <w:pPr>
        <w:ind w:left="5967" w:hanging="360"/>
      </w:pPr>
    </w:lvl>
    <w:lvl w:ilvl="8" w:tplc="13B2D33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2C68C2"/>
    <w:multiLevelType w:val="hybridMultilevel"/>
    <w:tmpl w:val="6EE81E22"/>
    <w:lvl w:ilvl="0" w:tplc="87BEE520">
      <w:start w:val="1"/>
      <w:numFmt w:val="decimal"/>
      <w:lvlText w:val="%1)"/>
      <w:lvlJc w:val="right"/>
      <w:pPr>
        <w:ind w:left="720" w:hanging="360"/>
      </w:pPr>
    </w:lvl>
    <w:lvl w:ilvl="1" w:tplc="B3F2C084">
      <w:start w:val="1"/>
      <w:numFmt w:val="lowerLetter"/>
      <w:lvlText w:val="%2."/>
      <w:lvlJc w:val="left"/>
      <w:pPr>
        <w:ind w:left="1440" w:hanging="360"/>
      </w:pPr>
    </w:lvl>
    <w:lvl w:ilvl="2" w:tplc="FF0E7940">
      <w:start w:val="1"/>
      <w:numFmt w:val="lowerRoman"/>
      <w:lvlText w:val="%3."/>
      <w:lvlJc w:val="right"/>
      <w:pPr>
        <w:ind w:left="2160" w:hanging="180"/>
      </w:pPr>
    </w:lvl>
    <w:lvl w:ilvl="3" w:tplc="2F2C0066">
      <w:start w:val="1"/>
      <w:numFmt w:val="decimal"/>
      <w:lvlText w:val="%4."/>
      <w:lvlJc w:val="left"/>
      <w:pPr>
        <w:ind w:left="2880" w:hanging="360"/>
      </w:pPr>
    </w:lvl>
    <w:lvl w:ilvl="4" w:tplc="93D833D2">
      <w:start w:val="1"/>
      <w:numFmt w:val="lowerLetter"/>
      <w:lvlText w:val="%5."/>
      <w:lvlJc w:val="left"/>
      <w:pPr>
        <w:ind w:left="3600" w:hanging="360"/>
      </w:pPr>
    </w:lvl>
    <w:lvl w:ilvl="5" w:tplc="54FCC3FE">
      <w:start w:val="1"/>
      <w:numFmt w:val="lowerRoman"/>
      <w:lvlText w:val="%6."/>
      <w:lvlJc w:val="right"/>
      <w:pPr>
        <w:ind w:left="4320" w:hanging="180"/>
      </w:pPr>
    </w:lvl>
    <w:lvl w:ilvl="6" w:tplc="855819D0">
      <w:start w:val="1"/>
      <w:numFmt w:val="decimal"/>
      <w:lvlText w:val="%7."/>
      <w:lvlJc w:val="left"/>
      <w:pPr>
        <w:ind w:left="5040" w:hanging="360"/>
      </w:pPr>
    </w:lvl>
    <w:lvl w:ilvl="7" w:tplc="B78E3F84">
      <w:start w:val="1"/>
      <w:numFmt w:val="lowerLetter"/>
      <w:lvlText w:val="%8."/>
      <w:lvlJc w:val="left"/>
      <w:pPr>
        <w:ind w:left="5760" w:hanging="360"/>
      </w:pPr>
    </w:lvl>
    <w:lvl w:ilvl="8" w:tplc="131A4E6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33188"/>
    <w:multiLevelType w:val="multilevel"/>
    <w:tmpl w:val="E3FE1FC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19C5113"/>
    <w:multiLevelType w:val="hybridMultilevel"/>
    <w:tmpl w:val="26EA4994"/>
    <w:lvl w:ilvl="0" w:tplc="3894EE80">
      <w:start w:val="1"/>
      <w:numFmt w:val="decimal"/>
      <w:lvlText w:val="%1)"/>
      <w:lvlJc w:val="right"/>
      <w:pPr>
        <w:ind w:left="709" w:hanging="360"/>
      </w:pPr>
    </w:lvl>
    <w:lvl w:ilvl="1" w:tplc="6BDE8382">
      <w:start w:val="1"/>
      <w:numFmt w:val="lowerLetter"/>
      <w:lvlText w:val="%2."/>
      <w:lvlJc w:val="left"/>
      <w:pPr>
        <w:ind w:left="1429" w:hanging="360"/>
      </w:pPr>
    </w:lvl>
    <w:lvl w:ilvl="2" w:tplc="9654B706">
      <w:start w:val="1"/>
      <w:numFmt w:val="lowerRoman"/>
      <w:lvlText w:val="%3."/>
      <w:lvlJc w:val="right"/>
      <w:pPr>
        <w:ind w:left="2149" w:hanging="180"/>
      </w:pPr>
    </w:lvl>
    <w:lvl w:ilvl="3" w:tplc="076E8454">
      <w:start w:val="1"/>
      <w:numFmt w:val="decimal"/>
      <w:lvlText w:val="%4."/>
      <w:lvlJc w:val="left"/>
      <w:pPr>
        <w:ind w:left="2869" w:hanging="360"/>
      </w:pPr>
    </w:lvl>
    <w:lvl w:ilvl="4" w:tplc="F7FE6802">
      <w:start w:val="1"/>
      <w:numFmt w:val="lowerLetter"/>
      <w:lvlText w:val="%5."/>
      <w:lvlJc w:val="left"/>
      <w:pPr>
        <w:ind w:left="3589" w:hanging="360"/>
      </w:pPr>
    </w:lvl>
    <w:lvl w:ilvl="5" w:tplc="76E21662">
      <w:start w:val="1"/>
      <w:numFmt w:val="lowerRoman"/>
      <w:lvlText w:val="%6."/>
      <w:lvlJc w:val="right"/>
      <w:pPr>
        <w:ind w:left="4309" w:hanging="180"/>
      </w:pPr>
    </w:lvl>
    <w:lvl w:ilvl="6" w:tplc="16703742">
      <w:start w:val="1"/>
      <w:numFmt w:val="decimal"/>
      <w:lvlText w:val="%7."/>
      <w:lvlJc w:val="left"/>
      <w:pPr>
        <w:ind w:left="5029" w:hanging="360"/>
      </w:pPr>
    </w:lvl>
    <w:lvl w:ilvl="7" w:tplc="6FE667E6">
      <w:start w:val="1"/>
      <w:numFmt w:val="lowerLetter"/>
      <w:lvlText w:val="%8."/>
      <w:lvlJc w:val="left"/>
      <w:pPr>
        <w:ind w:left="5749" w:hanging="360"/>
      </w:pPr>
    </w:lvl>
    <w:lvl w:ilvl="8" w:tplc="597686D4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11EF1E6F"/>
    <w:multiLevelType w:val="hybridMultilevel"/>
    <w:tmpl w:val="94B211A2"/>
    <w:lvl w:ilvl="0" w:tplc="DFECDAA2">
      <w:start w:val="1"/>
      <w:numFmt w:val="decimal"/>
      <w:lvlText w:val="%1)"/>
      <w:lvlJc w:val="left"/>
      <w:pPr>
        <w:ind w:left="709" w:hanging="360"/>
      </w:pPr>
    </w:lvl>
    <w:lvl w:ilvl="1" w:tplc="1B48D802">
      <w:start w:val="1"/>
      <w:numFmt w:val="lowerLetter"/>
      <w:lvlText w:val="%2."/>
      <w:lvlJc w:val="left"/>
      <w:pPr>
        <w:ind w:left="1429" w:hanging="360"/>
      </w:pPr>
    </w:lvl>
    <w:lvl w:ilvl="2" w:tplc="823E03A6">
      <w:start w:val="1"/>
      <w:numFmt w:val="lowerRoman"/>
      <w:lvlText w:val="%3."/>
      <w:lvlJc w:val="right"/>
      <w:pPr>
        <w:ind w:left="2149" w:hanging="180"/>
      </w:pPr>
    </w:lvl>
    <w:lvl w:ilvl="3" w:tplc="4D8A2ADA">
      <w:start w:val="1"/>
      <w:numFmt w:val="decimal"/>
      <w:lvlText w:val="%4."/>
      <w:lvlJc w:val="left"/>
      <w:pPr>
        <w:ind w:left="2869" w:hanging="360"/>
      </w:pPr>
    </w:lvl>
    <w:lvl w:ilvl="4" w:tplc="4796BE8E">
      <w:start w:val="1"/>
      <w:numFmt w:val="lowerLetter"/>
      <w:lvlText w:val="%5."/>
      <w:lvlJc w:val="left"/>
      <w:pPr>
        <w:ind w:left="3589" w:hanging="360"/>
      </w:pPr>
    </w:lvl>
    <w:lvl w:ilvl="5" w:tplc="C5863BC0">
      <w:start w:val="1"/>
      <w:numFmt w:val="lowerRoman"/>
      <w:lvlText w:val="%6."/>
      <w:lvlJc w:val="right"/>
      <w:pPr>
        <w:ind w:left="4309" w:hanging="180"/>
      </w:pPr>
    </w:lvl>
    <w:lvl w:ilvl="6" w:tplc="7D5E2416">
      <w:start w:val="1"/>
      <w:numFmt w:val="decimal"/>
      <w:lvlText w:val="%7."/>
      <w:lvlJc w:val="left"/>
      <w:pPr>
        <w:ind w:left="5029" w:hanging="360"/>
      </w:pPr>
    </w:lvl>
    <w:lvl w:ilvl="7" w:tplc="E39EBE18">
      <w:start w:val="1"/>
      <w:numFmt w:val="lowerLetter"/>
      <w:lvlText w:val="%8."/>
      <w:lvlJc w:val="left"/>
      <w:pPr>
        <w:ind w:left="5749" w:hanging="360"/>
      </w:pPr>
    </w:lvl>
    <w:lvl w:ilvl="8" w:tplc="4D54021E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132D4A2E"/>
    <w:multiLevelType w:val="hybridMultilevel"/>
    <w:tmpl w:val="314C96BE"/>
    <w:lvl w:ilvl="0" w:tplc="7F5EDFE6">
      <w:start w:val="1"/>
      <w:numFmt w:val="decimal"/>
      <w:lvlText w:val="%1)"/>
      <w:lvlJc w:val="left"/>
      <w:pPr>
        <w:ind w:left="709" w:hanging="360"/>
      </w:pPr>
    </w:lvl>
    <w:lvl w:ilvl="1" w:tplc="38E8691E">
      <w:start w:val="1"/>
      <w:numFmt w:val="lowerLetter"/>
      <w:lvlText w:val="%2."/>
      <w:lvlJc w:val="left"/>
      <w:pPr>
        <w:ind w:left="1429" w:hanging="360"/>
      </w:pPr>
    </w:lvl>
    <w:lvl w:ilvl="2" w:tplc="13085E16">
      <w:start w:val="1"/>
      <w:numFmt w:val="lowerRoman"/>
      <w:lvlText w:val="%3."/>
      <w:lvlJc w:val="right"/>
      <w:pPr>
        <w:ind w:left="2149" w:hanging="180"/>
      </w:pPr>
    </w:lvl>
    <w:lvl w:ilvl="3" w:tplc="DA5CA3B6">
      <w:start w:val="1"/>
      <w:numFmt w:val="decimal"/>
      <w:lvlText w:val="%4."/>
      <w:lvlJc w:val="left"/>
      <w:pPr>
        <w:ind w:left="2869" w:hanging="360"/>
      </w:pPr>
    </w:lvl>
    <w:lvl w:ilvl="4" w:tplc="F59848EC">
      <w:start w:val="1"/>
      <w:numFmt w:val="lowerLetter"/>
      <w:lvlText w:val="%5."/>
      <w:lvlJc w:val="left"/>
      <w:pPr>
        <w:ind w:left="3589" w:hanging="360"/>
      </w:pPr>
    </w:lvl>
    <w:lvl w:ilvl="5" w:tplc="D8DC1D68">
      <w:start w:val="1"/>
      <w:numFmt w:val="lowerRoman"/>
      <w:lvlText w:val="%6."/>
      <w:lvlJc w:val="right"/>
      <w:pPr>
        <w:ind w:left="4309" w:hanging="180"/>
      </w:pPr>
    </w:lvl>
    <w:lvl w:ilvl="6" w:tplc="96720920">
      <w:start w:val="1"/>
      <w:numFmt w:val="decimal"/>
      <w:lvlText w:val="%7."/>
      <w:lvlJc w:val="left"/>
      <w:pPr>
        <w:ind w:left="5029" w:hanging="360"/>
      </w:pPr>
    </w:lvl>
    <w:lvl w:ilvl="7" w:tplc="50A4FD08">
      <w:start w:val="1"/>
      <w:numFmt w:val="lowerLetter"/>
      <w:lvlText w:val="%8."/>
      <w:lvlJc w:val="left"/>
      <w:pPr>
        <w:ind w:left="5749" w:hanging="360"/>
      </w:pPr>
    </w:lvl>
    <w:lvl w:ilvl="8" w:tplc="DA8492E0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22C637E9"/>
    <w:multiLevelType w:val="multilevel"/>
    <w:tmpl w:val="246834DA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8" w15:restartNumberingAfterBreak="0">
    <w:nsid w:val="28A625F3"/>
    <w:multiLevelType w:val="multilevel"/>
    <w:tmpl w:val="4AA295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5F1975"/>
    <w:multiLevelType w:val="hybridMultilevel"/>
    <w:tmpl w:val="9CDAFDB6"/>
    <w:lvl w:ilvl="0" w:tplc="E0D25A02">
      <w:start w:val="1"/>
      <w:numFmt w:val="decimal"/>
      <w:lvlText w:val="%1)"/>
      <w:lvlJc w:val="left"/>
      <w:pPr>
        <w:ind w:left="709" w:hanging="360"/>
      </w:pPr>
    </w:lvl>
    <w:lvl w:ilvl="1" w:tplc="8690BAD4">
      <w:start w:val="1"/>
      <w:numFmt w:val="lowerLetter"/>
      <w:lvlText w:val="%2."/>
      <w:lvlJc w:val="left"/>
      <w:pPr>
        <w:ind w:left="1429" w:hanging="360"/>
      </w:pPr>
    </w:lvl>
    <w:lvl w:ilvl="2" w:tplc="ED72F518">
      <w:start w:val="1"/>
      <w:numFmt w:val="lowerRoman"/>
      <w:lvlText w:val="%3."/>
      <w:lvlJc w:val="right"/>
      <w:pPr>
        <w:ind w:left="2149" w:hanging="180"/>
      </w:pPr>
    </w:lvl>
    <w:lvl w:ilvl="3" w:tplc="234EB78E">
      <w:start w:val="1"/>
      <w:numFmt w:val="decimal"/>
      <w:lvlText w:val="%4."/>
      <w:lvlJc w:val="left"/>
      <w:pPr>
        <w:ind w:left="2869" w:hanging="360"/>
      </w:pPr>
    </w:lvl>
    <w:lvl w:ilvl="4" w:tplc="48728BC6">
      <w:start w:val="1"/>
      <w:numFmt w:val="lowerLetter"/>
      <w:lvlText w:val="%5."/>
      <w:lvlJc w:val="left"/>
      <w:pPr>
        <w:ind w:left="3589" w:hanging="360"/>
      </w:pPr>
    </w:lvl>
    <w:lvl w:ilvl="5" w:tplc="D48ED220">
      <w:start w:val="1"/>
      <w:numFmt w:val="lowerRoman"/>
      <w:lvlText w:val="%6."/>
      <w:lvlJc w:val="right"/>
      <w:pPr>
        <w:ind w:left="4309" w:hanging="180"/>
      </w:pPr>
    </w:lvl>
    <w:lvl w:ilvl="6" w:tplc="B60456F6">
      <w:start w:val="1"/>
      <w:numFmt w:val="decimal"/>
      <w:lvlText w:val="%7."/>
      <w:lvlJc w:val="left"/>
      <w:pPr>
        <w:ind w:left="5029" w:hanging="360"/>
      </w:pPr>
    </w:lvl>
    <w:lvl w:ilvl="7" w:tplc="87320DEE">
      <w:start w:val="1"/>
      <w:numFmt w:val="lowerLetter"/>
      <w:lvlText w:val="%8."/>
      <w:lvlJc w:val="left"/>
      <w:pPr>
        <w:ind w:left="5749" w:hanging="360"/>
      </w:pPr>
    </w:lvl>
    <w:lvl w:ilvl="8" w:tplc="C3A2A9D6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3C096DD9"/>
    <w:multiLevelType w:val="multilevel"/>
    <w:tmpl w:val="E982CEA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40041842"/>
    <w:multiLevelType w:val="hybridMultilevel"/>
    <w:tmpl w:val="876A840E"/>
    <w:lvl w:ilvl="0" w:tplc="7BC23EC6">
      <w:start w:val="1"/>
      <w:numFmt w:val="decimal"/>
      <w:lvlText w:val="%1)"/>
      <w:lvlJc w:val="right"/>
      <w:pPr>
        <w:ind w:left="720" w:hanging="360"/>
      </w:pPr>
      <w:rPr>
        <w:i w:val="0"/>
      </w:rPr>
    </w:lvl>
    <w:lvl w:ilvl="1" w:tplc="9E0CC0DC">
      <w:start w:val="1"/>
      <w:numFmt w:val="lowerLetter"/>
      <w:lvlText w:val="%2."/>
      <w:lvlJc w:val="left"/>
      <w:pPr>
        <w:ind w:left="1440" w:hanging="360"/>
      </w:pPr>
    </w:lvl>
    <w:lvl w:ilvl="2" w:tplc="5E9C0520">
      <w:start w:val="1"/>
      <w:numFmt w:val="lowerRoman"/>
      <w:lvlText w:val="%3."/>
      <w:lvlJc w:val="right"/>
      <w:pPr>
        <w:ind w:left="2160" w:hanging="180"/>
      </w:pPr>
    </w:lvl>
    <w:lvl w:ilvl="3" w:tplc="0F76A8D2">
      <w:start w:val="1"/>
      <w:numFmt w:val="decimal"/>
      <w:lvlText w:val="%4."/>
      <w:lvlJc w:val="left"/>
      <w:pPr>
        <w:ind w:left="2880" w:hanging="360"/>
      </w:pPr>
    </w:lvl>
    <w:lvl w:ilvl="4" w:tplc="F2565240">
      <w:start w:val="1"/>
      <w:numFmt w:val="lowerLetter"/>
      <w:lvlText w:val="%5."/>
      <w:lvlJc w:val="left"/>
      <w:pPr>
        <w:ind w:left="3600" w:hanging="360"/>
      </w:pPr>
    </w:lvl>
    <w:lvl w:ilvl="5" w:tplc="F0D0FECC">
      <w:start w:val="1"/>
      <w:numFmt w:val="lowerRoman"/>
      <w:lvlText w:val="%6."/>
      <w:lvlJc w:val="right"/>
      <w:pPr>
        <w:ind w:left="4320" w:hanging="180"/>
      </w:pPr>
    </w:lvl>
    <w:lvl w:ilvl="6" w:tplc="70D2B220">
      <w:start w:val="1"/>
      <w:numFmt w:val="decimal"/>
      <w:lvlText w:val="%7."/>
      <w:lvlJc w:val="left"/>
      <w:pPr>
        <w:ind w:left="5040" w:hanging="360"/>
      </w:pPr>
    </w:lvl>
    <w:lvl w:ilvl="7" w:tplc="090ED136">
      <w:start w:val="1"/>
      <w:numFmt w:val="lowerLetter"/>
      <w:lvlText w:val="%8."/>
      <w:lvlJc w:val="left"/>
      <w:pPr>
        <w:ind w:left="5760" w:hanging="360"/>
      </w:pPr>
    </w:lvl>
    <w:lvl w:ilvl="8" w:tplc="B760786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879E1"/>
    <w:multiLevelType w:val="hybridMultilevel"/>
    <w:tmpl w:val="FF0C19D4"/>
    <w:lvl w:ilvl="0" w:tplc="2C6C7684">
      <w:start w:val="1"/>
      <w:numFmt w:val="decimal"/>
      <w:lvlText w:val="%1)"/>
      <w:lvlJc w:val="left"/>
      <w:pPr>
        <w:ind w:left="709" w:hanging="360"/>
      </w:pPr>
    </w:lvl>
    <w:lvl w:ilvl="1" w:tplc="44062E50">
      <w:start w:val="1"/>
      <w:numFmt w:val="lowerLetter"/>
      <w:lvlText w:val="%2."/>
      <w:lvlJc w:val="left"/>
      <w:pPr>
        <w:ind w:left="1429" w:hanging="360"/>
      </w:pPr>
    </w:lvl>
    <w:lvl w:ilvl="2" w:tplc="F8A67FB6">
      <w:start w:val="1"/>
      <w:numFmt w:val="lowerRoman"/>
      <w:lvlText w:val="%3."/>
      <w:lvlJc w:val="right"/>
      <w:pPr>
        <w:ind w:left="2149" w:hanging="180"/>
      </w:pPr>
    </w:lvl>
    <w:lvl w:ilvl="3" w:tplc="E146D5BA">
      <w:start w:val="1"/>
      <w:numFmt w:val="decimal"/>
      <w:lvlText w:val="%4."/>
      <w:lvlJc w:val="left"/>
      <w:pPr>
        <w:ind w:left="2869" w:hanging="360"/>
      </w:pPr>
    </w:lvl>
    <w:lvl w:ilvl="4" w:tplc="ED44DFF0">
      <w:start w:val="1"/>
      <w:numFmt w:val="lowerLetter"/>
      <w:lvlText w:val="%5."/>
      <w:lvlJc w:val="left"/>
      <w:pPr>
        <w:ind w:left="3589" w:hanging="360"/>
      </w:pPr>
    </w:lvl>
    <w:lvl w:ilvl="5" w:tplc="BD90EB4A">
      <w:start w:val="1"/>
      <w:numFmt w:val="lowerRoman"/>
      <w:lvlText w:val="%6."/>
      <w:lvlJc w:val="right"/>
      <w:pPr>
        <w:ind w:left="4309" w:hanging="180"/>
      </w:pPr>
    </w:lvl>
    <w:lvl w:ilvl="6" w:tplc="31B66A64">
      <w:start w:val="1"/>
      <w:numFmt w:val="decimal"/>
      <w:lvlText w:val="%7."/>
      <w:lvlJc w:val="left"/>
      <w:pPr>
        <w:ind w:left="5029" w:hanging="360"/>
      </w:pPr>
    </w:lvl>
    <w:lvl w:ilvl="7" w:tplc="0B26ED7E">
      <w:start w:val="1"/>
      <w:numFmt w:val="lowerLetter"/>
      <w:lvlText w:val="%8."/>
      <w:lvlJc w:val="left"/>
      <w:pPr>
        <w:ind w:left="5749" w:hanging="360"/>
      </w:pPr>
    </w:lvl>
    <w:lvl w:ilvl="8" w:tplc="A7247AFC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4F581939"/>
    <w:multiLevelType w:val="hybridMultilevel"/>
    <w:tmpl w:val="C0B6996A"/>
    <w:lvl w:ilvl="0" w:tplc="FF086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FDEC134">
      <w:start w:val="1"/>
      <w:numFmt w:val="lowerLetter"/>
      <w:lvlText w:val="%2."/>
      <w:lvlJc w:val="left"/>
      <w:pPr>
        <w:ind w:left="1647" w:hanging="360"/>
      </w:pPr>
    </w:lvl>
    <w:lvl w:ilvl="2" w:tplc="63426548">
      <w:start w:val="1"/>
      <w:numFmt w:val="lowerRoman"/>
      <w:lvlText w:val="%3."/>
      <w:lvlJc w:val="right"/>
      <w:pPr>
        <w:ind w:left="2367" w:hanging="180"/>
      </w:pPr>
    </w:lvl>
    <w:lvl w:ilvl="3" w:tplc="148A4CD2">
      <w:start w:val="1"/>
      <w:numFmt w:val="decimal"/>
      <w:lvlText w:val="%4."/>
      <w:lvlJc w:val="left"/>
      <w:pPr>
        <w:ind w:left="3087" w:hanging="360"/>
      </w:pPr>
    </w:lvl>
    <w:lvl w:ilvl="4" w:tplc="8AEE4B6E">
      <w:start w:val="1"/>
      <w:numFmt w:val="lowerLetter"/>
      <w:lvlText w:val="%5."/>
      <w:lvlJc w:val="left"/>
      <w:pPr>
        <w:ind w:left="3807" w:hanging="360"/>
      </w:pPr>
    </w:lvl>
    <w:lvl w:ilvl="5" w:tplc="52FA97AA">
      <w:start w:val="1"/>
      <w:numFmt w:val="lowerRoman"/>
      <w:lvlText w:val="%6."/>
      <w:lvlJc w:val="right"/>
      <w:pPr>
        <w:ind w:left="4527" w:hanging="180"/>
      </w:pPr>
    </w:lvl>
    <w:lvl w:ilvl="6" w:tplc="FC2836FC">
      <w:start w:val="1"/>
      <w:numFmt w:val="decimal"/>
      <w:lvlText w:val="%7."/>
      <w:lvlJc w:val="left"/>
      <w:pPr>
        <w:ind w:left="5247" w:hanging="360"/>
      </w:pPr>
    </w:lvl>
    <w:lvl w:ilvl="7" w:tplc="D646BC66">
      <w:start w:val="1"/>
      <w:numFmt w:val="lowerLetter"/>
      <w:lvlText w:val="%8."/>
      <w:lvlJc w:val="left"/>
      <w:pPr>
        <w:ind w:left="5967" w:hanging="360"/>
      </w:pPr>
    </w:lvl>
    <w:lvl w:ilvl="8" w:tplc="32BCC1BA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16844D6"/>
    <w:multiLevelType w:val="hybridMultilevel"/>
    <w:tmpl w:val="0102E940"/>
    <w:lvl w:ilvl="0" w:tplc="DD6E66BE">
      <w:start w:val="1"/>
      <w:numFmt w:val="decimal"/>
      <w:lvlText w:val="%1)"/>
      <w:lvlJc w:val="right"/>
      <w:pPr>
        <w:ind w:left="709" w:hanging="360"/>
      </w:pPr>
      <w:rPr>
        <w:i w:val="0"/>
      </w:rPr>
    </w:lvl>
    <w:lvl w:ilvl="1" w:tplc="12F47A16">
      <w:start w:val="1"/>
      <w:numFmt w:val="lowerLetter"/>
      <w:lvlText w:val="%2."/>
      <w:lvlJc w:val="left"/>
      <w:pPr>
        <w:ind w:left="1429" w:hanging="360"/>
      </w:pPr>
    </w:lvl>
    <w:lvl w:ilvl="2" w:tplc="05D2C494">
      <w:start w:val="1"/>
      <w:numFmt w:val="lowerRoman"/>
      <w:lvlText w:val="%3."/>
      <w:lvlJc w:val="right"/>
      <w:pPr>
        <w:ind w:left="2149" w:hanging="180"/>
      </w:pPr>
    </w:lvl>
    <w:lvl w:ilvl="3" w:tplc="12523584">
      <w:start w:val="1"/>
      <w:numFmt w:val="decimal"/>
      <w:lvlText w:val="%4."/>
      <w:lvlJc w:val="left"/>
      <w:pPr>
        <w:ind w:left="2869" w:hanging="360"/>
      </w:pPr>
    </w:lvl>
    <w:lvl w:ilvl="4" w:tplc="765889F8">
      <w:start w:val="1"/>
      <w:numFmt w:val="lowerLetter"/>
      <w:lvlText w:val="%5."/>
      <w:lvlJc w:val="left"/>
      <w:pPr>
        <w:ind w:left="3589" w:hanging="360"/>
      </w:pPr>
    </w:lvl>
    <w:lvl w:ilvl="5" w:tplc="88A822FE">
      <w:start w:val="1"/>
      <w:numFmt w:val="lowerRoman"/>
      <w:lvlText w:val="%6."/>
      <w:lvlJc w:val="right"/>
      <w:pPr>
        <w:ind w:left="4309" w:hanging="180"/>
      </w:pPr>
    </w:lvl>
    <w:lvl w:ilvl="6" w:tplc="E2BAA8A2">
      <w:start w:val="1"/>
      <w:numFmt w:val="decimal"/>
      <w:lvlText w:val="%7."/>
      <w:lvlJc w:val="left"/>
      <w:pPr>
        <w:ind w:left="5029" w:hanging="360"/>
      </w:pPr>
    </w:lvl>
    <w:lvl w:ilvl="7" w:tplc="02A6194A">
      <w:start w:val="1"/>
      <w:numFmt w:val="lowerLetter"/>
      <w:lvlText w:val="%8."/>
      <w:lvlJc w:val="left"/>
      <w:pPr>
        <w:ind w:left="5749" w:hanging="360"/>
      </w:pPr>
    </w:lvl>
    <w:lvl w:ilvl="8" w:tplc="96805560">
      <w:start w:val="1"/>
      <w:numFmt w:val="lowerRoman"/>
      <w:lvlText w:val="%9."/>
      <w:lvlJc w:val="right"/>
      <w:pPr>
        <w:ind w:left="6469" w:hanging="180"/>
      </w:pPr>
    </w:lvl>
  </w:abstractNum>
  <w:abstractNum w:abstractNumId="15" w15:restartNumberingAfterBreak="0">
    <w:nsid w:val="55317250"/>
    <w:multiLevelType w:val="hybridMultilevel"/>
    <w:tmpl w:val="86CA65A2"/>
    <w:lvl w:ilvl="0" w:tplc="6B66C150">
      <w:start w:val="1"/>
      <w:numFmt w:val="decimal"/>
      <w:lvlText w:val="%1)"/>
      <w:lvlJc w:val="left"/>
      <w:pPr>
        <w:ind w:left="709" w:hanging="360"/>
      </w:pPr>
    </w:lvl>
    <w:lvl w:ilvl="1" w:tplc="C76271C8">
      <w:start w:val="1"/>
      <w:numFmt w:val="lowerLetter"/>
      <w:lvlText w:val="%2."/>
      <w:lvlJc w:val="left"/>
      <w:pPr>
        <w:ind w:left="1429" w:hanging="360"/>
      </w:pPr>
    </w:lvl>
    <w:lvl w:ilvl="2" w:tplc="A232C922">
      <w:start w:val="1"/>
      <w:numFmt w:val="lowerRoman"/>
      <w:lvlText w:val="%3."/>
      <w:lvlJc w:val="right"/>
      <w:pPr>
        <w:ind w:left="2149" w:hanging="180"/>
      </w:pPr>
    </w:lvl>
    <w:lvl w:ilvl="3" w:tplc="D3061914">
      <w:start w:val="1"/>
      <w:numFmt w:val="decimal"/>
      <w:lvlText w:val="%4."/>
      <w:lvlJc w:val="left"/>
      <w:pPr>
        <w:ind w:left="2869" w:hanging="360"/>
      </w:pPr>
    </w:lvl>
    <w:lvl w:ilvl="4" w:tplc="5FDE372E">
      <w:start w:val="1"/>
      <w:numFmt w:val="lowerLetter"/>
      <w:lvlText w:val="%5."/>
      <w:lvlJc w:val="left"/>
      <w:pPr>
        <w:ind w:left="3589" w:hanging="360"/>
      </w:pPr>
    </w:lvl>
    <w:lvl w:ilvl="5" w:tplc="3CB0BDD8">
      <w:start w:val="1"/>
      <w:numFmt w:val="lowerRoman"/>
      <w:lvlText w:val="%6."/>
      <w:lvlJc w:val="right"/>
      <w:pPr>
        <w:ind w:left="4309" w:hanging="180"/>
      </w:pPr>
    </w:lvl>
    <w:lvl w:ilvl="6" w:tplc="804EAE98">
      <w:start w:val="1"/>
      <w:numFmt w:val="decimal"/>
      <w:lvlText w:val="%7."/>
      <w:lvlJc w:val="left"/>
      <w:pPr>
        <w:ind w:left="5029" w:hanging="360"/>
      </w:pPr>
    </w:lvl>
    <w:lvl w:ilvl="7" w:tplc="8C82DEEE">
      <w:start w:val="1"/>
      <w:numFmt w:val="lowerLetter"/>
      <w:lvlText w:val="%8."/>
      <w:lvlJc w:val="left"/>
      <w:pPr>
        <w:ind w:left="5749" w:hanging="360"/>
      </w:pPr>
    </w:lvl>
    <w:lvl w:ilvl="8" w:tplc="E1D2BB14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59490F3D"/>
    <w:multiLevelType w:val="hybridMultilevel"/>
    <w:tmpl w:val="8A4E6228"/>
    <w:lvl w:ilvl="0" w:tplc="2E02734A">
      <w:start w:val="1"/>
      <w:numFmt w:val="decimal"/>
      <w:lvlText w:val="%1)"/>
      <w:lvlJc w:val="right"/>
      <w:pPr>
        <w:ind w:left="709" w:hanging="360"/>
      </w:pPr>
    </w:lvl>
    <w:lvl w:ilvl="1" w:tplc="68223AA8">
      <w:start w:val="1"/>
      <w:numFmt w:val="lowerLetter"/>
      <w:lvlText w:val="%2."/>
      <w:lvlJc w:val="left"/>
      <w:pPr>
        <w:ind w:left="1429" w:hanging="360"/>
      </w:pPr>
    </w:lvl>
    <w:lvl w:ilvl="2" w:tplc="A3603E14">
      <w:start w:val="1"/>
      <w:numFmt w:val="lowerRoman"/>
      <w:lvlText w:val="%3."/>
      <w:lvlJc w:val="right"/>
      <w:pPr>
        <w:ind w:left="2149" w:hanging="180"/>
      </w:pPr>
    </w:lvl>
    <w:lvl w:ilvl="3" w:tplc="18F02CB4">
      <w:start w:val="1"/>
      <w:numFmt w:val="decimal"/>
      <w:lvlText w:val="%4."/>
      <w:lvlJc w:val="left"/>
      <w:pPr>
        <w:ind w:left="2869" w:hanging="360"/>
      </w:pPr>
    </w:lvl>
    <w:lvl w:ilvl="4" w:tplc="65D4DA52">
      <w:start w:val="1"/>
      <w:numFmt w:val="lowerLetter"/>
      <w:lvlText w:val="%5."/>
      <w:lvlJc w:val="left"/>
      <w:pPr>
        <w:ind w:left="3589" w:hanging="360"/>
      </w:pPr>
    </w:lvl>
    <w:lvl w:ilvl="5" w:tplc="16E21FFC">
      <w:start w:val="1"/>
      <w:numFmt w:val="lowerRoman"/>
      <w:lvlText w:val="%6."/>
      <w:lvlJc w:val="right"/>
      <w:pPr>
        <w:ind w:left="4309" w:hanging="180"/>
      </w:pPr>
    </w:lvl>
    <w:lvl w:ilvl="6" w:tplc="7EBEE5E8">
      <w:start w:val="1"/>
      <w:numFmt w:val="decimal"/>
      <w:lvlText w:val="%7."/>
      <w:lvlJc w:val="left"/>
      <w:pPr>
        <w:ind w:left="5029" w:hanging="360"/>
      </w:pPr>
    </w:lvl>
    <w:lvl w:ilvl="7" w:tplc="B3F65988">
      <w:start w:val="1"/>
      <w:numFmt w:val="lowerLetter"/>
      <w:lvlText w:val="%8."/>
      <w:lvlJc w:val="left"/>
      <w:pPr>
        <w:ind w:left="5749" w:hanging="360"/>
      </w:pPr>
    </w:lvl>
    <w:lvl w:ilvl="8" w:tplc="23ACE480">
      <w:start w:val="1"/>
      <w:numFmt w:val="lowerRoman"/>
      <w:lvlText w:val="%9."/>
      <w:lvlJc w:val="right"/>
      <w:pPr>
        <w:ind w:left="6469" w:hanging="180"/>
      </w:pPr>
    </w:lvl>
  </w:abstractNum>
  <w:abstractNum w:abstractNumId="17" w15:restartNumberingAfterBreak="0">
    <w:nsid w:val="5A8030DC"/>
    <w:multiLevelType w:val="hybridMultilevel"/>
    <w:tmpl w:val="664CDA82"/>
    <w:lvl w:ilvl="0" w:tplc="6B1A3500">
      <w:start w:val="1"/>
      <w:numFmt w:val="decimal"/>
      <w:lvlText w:val="%1)"/>
      <w:lvlJc w:val="right"/>
      <w:pPr>
        <w:ind w:left="709" w:hanging="360"/>
      </w:pPr>
    </w:lvl>
    <w:lvl w:ilvl="1" w:tplc="C1F0ACAA">
      <w:start w:val="1"/>
      <w:numFmt w:val="lowerLetter"/>
      <w:lvlText w:val="%2."/>
      <w:lvlJc w:val="left"/>
      <w:pPr>
        <w:ind w:left="1429" w:hanging="360"/>
      </w:pPr>
    </w:lvl>
    <w:lvl w:ilvl="2" w:tplc="75F00B60">
      <w:start w:val="1"/>
      <w:numFmt w:val="lowerRoman"/>
      <w:lvlText w:val="%3."/>
      <w:lvlJc w:val="right"/>
      <w:pPr>
        <w:ind w:left="2149" w:hanging="180"/>
      </w:pPr>
    </w:lvl>
    <w:lvl w:ilvl="3" w:tplc="ABA2D09C">
      <w:start w:val="1"/>
      <w:numFmt w:val="decimal"/>
      <w:lvlText w:val="%4."/>
      <w:lvlJc w:val="left"/>
      <w:pPr>
        <w:ind w:left="2869" w:hanging="360"/>
      </w:pPr>
    </w:lvl>
    <w:lvl w:ilvl="4" w:tplc="82C2C2A4">
      <w:start w:val="1"/>
      <w:numFmt w:val="lowerLetter"/>
      <w:lvlText w:val="%5."/>
      <w:lvlJc w:val="left"/>
      <w:pPr>
        <w:ind w:left="3589" w:hanging="360"/>
      </w:pPr>
    </w:lvl>
    <w:lvl w:ilvl="5" w:tplc="B136F9A0">
      <w:start w:val="1"/>
      <w:numFmt w:val="lowerRoman"/>
      <w:lvlText w:val="%6."/>
      <w:lvlJc w:val="right"/>
      <w:pPr>
        <w:ind w:left="4309" w:hanging="180"/>
      </w:pPr>
    </w:lvl>
    <w:lvl w:ilvl="6" w:tplc="36DE6148">
      <w:start w:val="1"/>
      <w:numFmt w:val="decimal"/>
      <w:lvlText w:val="%7."/>
      <w:lvlJc w:val="left"/>
      <w:pPr>
        <w:ind w:left="5029" w:hanging="360"/>
      </w:pPr>
    </w:lvl>
    <w:lvl w:ilvl="7" w:tplc="6B72721C">
      <w:start w:val="1"/>
      <w:numFmt w:val="lowerLetter"/>
      <w:lvlText w:val="%8."/>
      <w:lvlJc w:val="left"/>
      <w:pPr>
        <w:ind w:left="5749" w:hanging="360"/>
      </w:pPr>
    </w:lvl>
    <w:lvl w:ilvl="8" w:tplc="2248AA30">
      <w:start w:val="1"/>
      <w:numFmt w:val="lowerRoman"/>
      <w:lvlText w:val="%9."/>
      <w:lvlJc w:val="right"/>
      <w:pPr>
        <w:ind w:left="6469" w:hanging="180"/>
      </w:pPr>
    </w:lvl>
  </w:abstractNum>
  <w:abstractNum w:abstractNumId="18" w15:restartNumberingAfterBreak="0">
    <w:nsid w:val="61C91564"/>
    <w:multiLevelType w:val="hybridMultilevel"/>
    <w:tmpl w:val="D1DEDA2C"/>
    <w:lvl w:ilvl="0" w:tplc="5EC2AC62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D3B6A592">
      <w:numFmt w:val="none"/>
      <w:lvlText w:val=""/>
      <w:lvlJc w:val="left"/>
      <w:pPr>
        <w:tabs>
          <w:tab w:val="num" w:pos="360"/>
        </w:tabs>
      </w:pPr>
    </w:lvl>
    <w:lvl w:ilvl="2" w:tplc="49CC7F62">
      <w:numFmt w:val="none"/>
      <w:lvlText w:val=""/>
      <w:lvlJc w:val="left"/>
      <w:pPr>
        <w:tabs>
          <w:tab w:val="num" w:pos="360"/>
        </w:tabs>
      </w:pPr>
    </w:lvl>
    <w:lvl w:ilvl="3" w:tplc="36500A50">
      <w:numFmt w:val="none"/>
      <w:lvlText w:val=""/>
      <w:lvlJc w:val="left"/>
      <w:pPr>
        <w:tabs>
          <w:tab w:val="num" w:pos="360"/>
        </w:tabs>
      </w:pPr>
    </w:lvl>
    <w:lvl w:ilvl="4" w:tplc="DC30A404">
      <w:numFmt w:val="none"/>
      <w:lvlText w:val=""/>
      <w:lvlJc w:val="left"/>
      <w:pPr>
        <w:tabs>
          <w:tab w:val="num" w:pos="360"/>
        </w:tabs>
      </w:pPr>
    </w:lvl>
    <w:lvl w:ilvl="5" w:tplc="B0DA3C6E">
      <w:numFmt w:val="none"/>
      <w:lvlText w:val=""/>
      <w:lvlJc w:val="left"/>
      <w:pPr>
        <w:tabs>
          <w:tab w:val="num" w:pos="360"/>
        </w:tabs>
      </w:pPr>
    </w:lvl>
    <w:lvl w:ilvl="6" w:tplc="B428E14A">
      <w:numFmt w:val="none"/>
      <w:lvlText w:val=""/>
      <w:lvlJc w:val="left"/>
      <w:pPr>
        <w:tabs>
          <w:tab w:val="num" w:pos="360"/>
        </w:tabs>
      </w:pPr>
    </w:lvl>
    <w:lvl w:ilvl="7" w:tplc="7834F908">
      <w:numFmt w:val="none"/>
      <w:lvlText w:val=""/>
      <w:lvlJc w:val="left"/>
      <w:pPr>
        <w:tabs>
          <w:tab w:val="num" w:pos="360"/>
        </w:tabs>
      </w:pPr>
    </w:lvl>
    <w:lvl w:ilvl="8" w:tplc="33384A8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716D3AE9"/>
    <w:multiLevelType w:val="hybridMultilevel"/>
    <w:tmpl w:val="55D88F84"/>
    <w:lvl w:ilvl="0" w:tplc="4B986FC4">
      <w:start w:val="1"/>
      <w:numFmt w:val="decimal"/>
      <w:lvlText w:val="%1)"/>
      <w:lvlJc w:val="left"/>
      <w:pPr>
        <w:ind w:left="709" w:hanging="360"/>
      </w:pPr>
    </w:lvl>
    <w:lvl w:ilvl="1" w:tplc="403480C4">
      <w:start w:val="1"/>
      <w:numFmt w:val="lowerLetter"/>
      <w:lvlText w:val="%2."/>
      <w:lvlJc w:val="left"/>
      <w:pPr>
        <w:ind w:left="1429" w:hanging="360"/>
      </w:pPr>
    </w:lvl>
    <w:lvl w:ilvl="2" w:tplc="626428CA">
      <w:start w:val="1"/>
      <w:numFmt w:val="lowerRoman"/>
      <w:lvlText w:val="%3."/>
      <w:lvlJc w:val="right"/>
      <w:pPr>
        <w:ind w:left="2149" w:hanging="180"/>
      </w:pPr>
    </w:lvl>
    <w:lvl w:ilvl="3" w:tplc="47B67FB6">
      <w:start w:val="1"/>
      <w:numFmt w:val="decimal"/>
      <w:lvlText w:val="%4."/>
      <w:lvlJc w:val="left"/>
      <w:pPr>
        <w:ind w:left="2869" w:hanging="360"/>
      </w:pPr>
    </w:lvl>
    <w:lvl w:ilvl="4" w:tplc="D6D2F79C">
      <w:start w:val="1"/>
      <w:numFmt w:val="lowerLetter"/>
      <w:lvlText w:val="%5."/>
      <w:lvlJc w:val="left"/>
      <w:pPr>
        <w:ind w:left="3589" w:hanging="360"/>
      </w:pPr>
    </w:lvl>
    <w:lvl w:ilvl="5" w:tplc="DD92B506">
      <w:start w:val="1"/>
      <w:numFmt w:val="lowerRoman"/>
      <w:lvlText w:val="%6."/>
      <w:lvlJc w:val="right"/>
      <w:pPr>
        <w:ind w:left="4309" w:hanging="180"/>
      </w:pPr>
    </w:lvl>
    <w:lvl w:ilvl="6" w:tplc="16507584">
      <w:start w:val="1"/>
      <w:numFmt w:val="decimal"/>
      <w:lvlText w:val="%7."/>
      <w:lvlJc w:val="left"/>
      <w:pPr>
        <w:ind w:left="5029" w:hanging="360"/>
      </w:pPr>
    </w:lvl>
    <w:lvl w:ilvl="7" w:tplc="E3803B20">
      <w:start w:val="1"/>
      <w:numFmt w:val="lowerLetter"/>
      <w:lvlText w:val="%8."/>
      <w:lvlJc w:val="left"/>
      <w:pPr>
        <w:ind w:left="5749" w:hanging="360"/>
      </w:pPr>
    </w:lvl>
    <w:lvl w:ilvl="8" w:tplc="C4824D88">
      <w:start w:val="1"/>
      <w:numFmt w:val="lowerRoman"/>
      <w:lvlText w:val="%9."/>
      <w:lvlJc w:val="right"/>
      <w:pPr>
        <w:ind w:left="6469" w:hanging="180"/>
      </w:pPr>
    </w:lvl>
  </w:abstractNum>
  <w:abstractNum w:abstractNumId="20" w15:restartNumberingAfterBreak="0">
    <w:nsid w:val="761678D5"/>
    <w:multiLevelType w:val="hybridMultilevel"/>
    <w:tmpl w:val="AA8AE1A8"/>
    <w:lvl w:ilvl="0" w:tplc="6F00F5E6">
      <w:start w:val="1"/>
      <w:numFmt w:val="decimal"/>
      <w:lvlText w:val="%1)"/>
      <w:lvlJc w:val="right"/>
      <w:pPr>
        <w:ind w:left="1057" w:hanging="360"/>
      </w:pPr>
    </w:lvl>
    <w:lvl w:ilvl="1" w:tplc="179E8E5A">
      <w:start w:val="1"/>
      <w:numFmt w:val="lowerLetter"/>
      <w:lvlText w:val="%2."/>
      <w:lvlJc w:val="left"/>
      <w:pPr>
        <w:ind w:left="1789" w:hanging="360"/>
      </w:pPr>
    </w:lvl>
    <w:lvl w:ilvl="2" w:tplc="7E1EA286">
      <w:start w:val="1"/>
      <w:numFmt w:val="lowerRoman"/>
      <w:lvlText w:val="%3."/>
      <w:lvlJc w:val="right"/>
      <w:pPr>
        <w:ind w:left="2509" w:hanging="180"/>
      </w:pPr>
    </w:lvl>
    <w:lvl w:ilvl="3" w:tplc="6C2E790E">
      <w:start w:val="1"/>
      <w:numFmt w:val="decimal"/>
      <w:lvlText w:val="%4."/>
      <w:lvlJc w:val="left"/>
      <w:pPr>
        <w:ind w:left="3229" w:hanging="360"/>
      </w:pPr>
    </w:lvl>
    <w:lvl w:ilvl="4" w:tplc="851C0ECE">
      <w:start w:val="1"/>
      <w:numFmt w:val="lowerLetter"/>
      <w:lvlText w:val="%5."/>
      <w:lvlJc w:val="left"/>
      <w:pPr>
        <w:ind w:left="3949" w:hanging="360"/>
      </w:pPr>
    </w:lvl>
    <w:lvl w:ilvl="5" w:tplc="41640224">
      <w:start w:val="1"/>
      <w:numFmt w:val="lowerRoman"/>
      <w:lvlText w:val="%6."/>
      <w:lvlJc w:val="right"/>
      <w:pPr>
        <w:ind w:left="4669" w:hanging="180"/>
      </w:pPr>
    </w:lvl>
    <w:lvl w:ilvl="6" w:tplc="6EFE907E">
      <w:start w:val="1"/>
      <w:numFmt w:val="decimal"/>
      <w:lvlText w:val="%7."/>
      <w:lvlJc w:val="left"/>
      <w:pPr>
        <w:ind w:left="5389" w:hanging="360"/>
      </w:pPr>
    </w:lvl>
    <w:lvl w:ilvl="7" w:tplc="C0A292D2">
      <w:start w:val="1"/>
      <w:numFmt w:val="lowerLetter"/>
      <w:lvlText w:val="%8."/>
      <w:lvlJc w:val="left"/>
      <w:pPr>
        <w:ind w:left="6109" w:hanging="360"/>
      </w:pPr>
    </w:lvl>
    <w:lvl w:ilvl="8" w:tplc="23ACBFDA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8B03DA2"/>
    <w:multiLevelType w:val="hybridMultilevel"/>
    <w:tmpl w:val="489054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FD25D41"/>
    <w:multiLevelType w:val="hybridMultilevel"/>
    <w:tmpl w:val="BA90D482"/>
    <w:lvl w:ilvl="0" w:tplc="16D08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312B74C">
      <w:start w:val="1"/>
      <w:numFmt w:val="lowerLetter"/>
      <w:lvlText w:val="%2."/>
      <w:lvlJc w:val="left"/>
      <w:pPr>
        <w:ind w:left="1647" w:hanging="360"/>
      </w:pPr>
    </w:lvl>
    <w:lvl w:ilvl="2" w:tplc="81E0D280">
      <w:start w:val="1"/>
      <w:numFmt w:val="lowerRoman"/>
      <w:lvlText w:val="%3."/>
      <w:lvlJc w:val="right"/>
      <w:pPr>
        <w:ind w:left="2367" w:hanging="180"/>
      </w:pPr>
    </w:lvl>
    <w:lvl w:ilvl="3" w:tplc="34760D1C">
      <w:start w:val="1"/>
      <w:numFmt w:val="decimal"/>
      <w:lvlText w:val="%4."/>
      <w:lvlJc w:val="left"/>
      <w:pPr>
        <w:ind w:left="3087" w:hanging="360"/>
      </w:pPr>
    </w:lvl>
    <w:lvl w:ilvl="4" w:tplc="2AF4601C">
      <w:start w:val="1"/>
      <w:numFmt w:val="lowerLetter"/>
      <w:lvlText w:val="%5."/>
      <w:lvlJc w:val="left"/>
      <w:pPr>
        <w:ind w:left="3807" w:hanging="360"/>
      </w:pPr>
    </w:lvl>
    <w:lvl w:ilvl="5" w:tplc="9FAAE356">
      <w:start w:val="1"/>
      <w:numFmt w:val="lowerRoman"/>
      <w:lvlText w:val="%6."/>
      <w:lvlJc w:val="right"/>
      <w:pPr>
        <w:ind w:left="4527" w:hanging="180"/>
      </w:pPr>
    </w:lvl>
    <w:lvl w:ilvl="6" w:tplc="1E307ED2">
      <w:start w:val="1"/>
      <w:numFmt w:val="decimal"/>
      <w:lvlText w:val="%7."/>
      <w:lvlJc w:val="left"/>
      <w:pPr>
        <w:ind w:left="5247" w:hanging="360"/>
      </w:pPr>
    </w:lvl>
    <w:lvl w:ilvl="7" w:tplc="B454AB0E">
      <w:start w:val="1"/>
      <w:numFmt w:val="lowerLetter"/>
      <w:lvlText w:val="%8."/>
      <w:lvlJc w:val="left"/>
      <w:pPr>
        <w:ind w:left="5967" w:hanging="360"/>
      </w:pPr>
    </w:lvl>
    <w:lvl w:ilvl="8" w:tplc="B622B50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9"/>
  </w:num>
  <w:num w:numId="3">
    <w:abstractNumId w:val="14"/>
  </w:num>
  <w:num w:numId="4">
    <w:abstractNumId w:val="4"/>
  </w:num>
  <w:num w:numId="5">
    <w:abstractNumId w:val="20"/>
  </w:num>
  <w:num w:numId="6">
    <w:abstractNumId w:val="16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15"/>
  </w:num>
  <w:num w:numId="12">
    <w:abstractNumId w:val="6"/>
  </w:num>
  <w:num w:numId="13">
    <w:abstractNumId w:val="12"/>
  </w:num>
  <w:num w:numId="14">
    <w:abstractNumId w:val="18"/>
  </w:num>
  <w:num w:numId="15">
    <w:abstractNumId w:val="13"/>
  </w:num>
  <w:num w:numId="16">
    <w:abstractNumId w:val="1"/>
  </w:num>
  <w:num w:numId="17">
    <w:abstractNumId w:val="21"/>
  </w:num>
  <w:num w:numId="18">
    <w:abstractNumId w:val="22"/>
  </w:num>
  <w:num w:numId="19">
    <w:abstractNumId w:val="7"/>
  </w:num>
  <w:num w:numId="20">
    <w:abstractNumId w:val="8"/>
  </w:num>
  <w:num w:numId="21">
    <w:abstractNumId w:val="10"/>
  </w:num>
  <w:num w:numId="22">
    <w:abstractNumId w:val="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B1"/>
    <w:rsid w:val="00016206"/>
    <w:rsid w:val="000211A7"/>
    <w:rsid w:val="0012718A"/>
    <w:rsid w:val="001F7B19"/>
    <w:rsid w:val="00214667"/>
    <w:rsid w:val="00264A6A"/>
    <w:rsid w:val="00355EBF"/>
    <w:rsid w:val="003B7CC5"/>
    <w:rsid w:val="004A6C7F"/>
    <w:rsid w:val="004C1EA4"/>
    <w:rsid w:val="004C31B4"/>
    <w:rsid w:val="004E4A3F"/>
    <w:rsid w:val="004E4E4E"/>
    <w:rsid w:val="004F0491"/>
    <w:rsid w:val="00532CB2"/>
    <w:rsid w:val="005E592A"/>
    <w:rsid w:val="006313F5"/>
    <w:rsid w:val="006D1E67"/>
    <w:rsid w:val="006D58FF"/>
    <w:rsid w:val="00746053"/>
    <w:rsid w:val="00774404"/>
    <w:rsid w:val="007E442C"/>
    <w:rsid w:val="007E7731"/>
    <w:rsid w:val="007F3FB1"/>
    <w:rsid w:val="008A1573"/>
    <w:rsid w:val="008B57D5"/>
    <w:rsid w:val="00912638"/>
    <w:rsid w:val="009457E1"/>
    <w:rsid w:val="00946562"/>
    <w:rsid w:val="009972DC"/>
    <w:rsid w:val="009A3B42"/>
    <w:rsid w:val="00A50FBD"/>
    <w:rsid w:val="00A704EB"/>
    <w:rsid w:val="00AC691C"/>
    <w:rsid w:val="00AD2236"/>
    <w:rsid w:val="00AE0081"/>
    <w:rsid w:val="00B336CF"/>
    <w:rsid w:val="00B36121"/>
    <w:rsid w:val="00B6381C"/>
    <w:rsid w:val="00C61B7D"/>
    <w:rsid w:val="00CB6C5A"/>
    <w:rsid w:val="00CB6E1A"/>
    <w:rsid w:val="00DB7F7E"/>
    <w:rsid w:val="00DC321E"/>
    <w:rsid w:val="00DD4CB1"/>
    <w:rsid w:val="00DD6729"/>
    <w:rsid w:val="00E5153F"/>
    <w:rsid w:val="00E53818"/>
    <w:rsid w:val="00EB0DCA"/>
    <w:rsid w:val="00F024CC"/>
    <w:rsid w:val="00F42087"/>
    <w:rsid w:val="00F43468"/>
    <w:rsid w:val="00FC1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D0A126-5F8A-4E70-B3A0-C0F930EE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DD4CB1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DD4CB1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DD4CB1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DD4CB1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DD4CB1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DD4CB1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DD4CB1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DD4CB1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DD4CB1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DD4CB1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DD4CB1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DD4CB1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DD4CB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D4CB1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D4CB1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DD4CB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DD4CB1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DD4CB1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DD4CB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D4CB1"/>
    <w:rPr>
      <w:sz w:val="24"/>
      <w:szCs w:val="24"/>
    </w:rPr>
  </w:style>
  <w:style w:type="character" w:customStyle="1" w:styleId="QuoteChar">
    <w:name w:val="Quote Char"/>
    <w:uiPriority w:val="29"/>
    <w:rsid w:val="00DD4CB1"/>
    <w:rPr>
      <w:i/>
    </w:rPr>
  </w:style>
  <w:style w:type="character" w:customStyle="1" w:styleId="IntenseQuoteChar">
    <w:name w:val="Intense Quote Char"/>
    <w:uiPriority w:val="30"/>
    <w:rsid w:val="00DD4CB1"/>
    <w:rPr>
      <w:i/>
    </w:rPr>
  </w:style>
  <w:style w:type="character" w:customStyle="1" w:styleId="HeaderChar">
    <w:name w:val="Header Char"/>
    <w:basedOn w:val="a0"/>
    <w:uiPriority w:val="99"/>
    <w:rsid w:val="00DD4CB1"/>
  </w:style>
  <w:style w:type="character" w:customStyle="1" w:styleId="FooterChar">
    <w:name w:val="Footer Char"/>
    <w:basedOn w:val="a0"/>
    <w:uiPriority w:val="99"/>
    <w:rsid w:val="00DD4CB1"/>
  </w:style>
  <w:style w:type="character" w:customStyle="1" w:styleId="CaptionChar">
    <w:name w:val="Caption Char"/>
    <w:basedOn w:val="a0"/>
    <w:uiPriority w:val="35"/>
    <w:rsid w:val="00DD4CB1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sid w:val="00DD4CB1"/>
    <w:rPr>
      <w:sz w:val="18"/>
    </w:rPr>
  </w:style>
  <w:style w:type="character" w:customStyle="1" w:styleId="EndnoteTextChar">
    <w:name w:val="Endnote Text Char"/>
    <w:uiPriority w:val="99"/>
    <w:rsid w:val="00DD4CB1"/>
    <w:rPr>
      <w:sz w:val="20"/>
    </w:rPr>
  </w:style>
  <w:style w:type="character" w:customStyle="1" w:styleId="1">
    <w:name w:val="Заголовок 1 Знак"/>
    <w:link w:val="11"/>
    <w:uiPriority w:val="9"/>
    <w:rsid w:val="00DD4CB1"/>
    <w:rPr>
      <w:rFonts w:ascii="Liberation Sans" w:eastAsia="Liberation Sans" w:hAnsi="Liberation Sans" w:cs="Liberation Sans"/>
      <w:sz w:val="40"/>
      <w:szCs w:val="40"/>
    </w:rPr>
  </w:style>
  <w:style w:type="character" w:customStyle="1" w:styleId="2">
    <w:name w:val="Заголовок 2 Знак"/>
    <w:link w:val="21"/>
    <w:uiPriority w:val="9"/>
    <w:rsid w:val="00DD4CB1"/>
    <w:rPr>
      <w:rFonts w:ascii="Liberation Sans" w:eastAsia="Liberation Sans" w:hAnsi="Liberation Sans" w:cs="Liberation Sans"/>
      <w:sz w:val="34"/>
    </w:rPr>
  </w:style>
  <w:style w:type="character" w:customStyle="1" w:styleId="3">
    <w:name w:val="Заголовок 3 Знак"/>
    <w:link w:val="31"/>
    <w:uiPriority w:val="9"/>
    <w:rsid w:val="00DD4CB1"/>
    <w:rPr>
      <w:rFonts w:ascii="Liberation Sans" w:eastAsia="Liberation Sans" w:hAnsi="Liberation Sans" w:cs="Liberation Sans"/>
      <w:sz w:val="30"/>
      <w:szCs w:val="30"/>
    </w:rPr>
  </w:style>
  <w:style w:type="character" w:customStyle="1" w:styleId="4">
    <w:name w:val="Заголовок 4 Знак"/>
    <w:link w:val="41"/>
    <w:uiPriority w:val="9"/>
    <w:rsid w:val="00DD4CB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">
    <w:name w:val="Заголовок 5 Знак"/>
    <w:link w:val="51"/>
    <w:uiPriority w:val="9"/>
    <w:rsid w:val="00DD4CB1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">
    <w:name w:val="Заголовок 6 Знак"/>
    <w:link w:val="61"/>
    <w:uiPriority w:val="9"/>
    <w:rsid w:val="00DD4CB1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">
    <w:name w:val="Заголовок 7 Знак"/>
    <w:link w:val="71"/>
    <w:uiPriority w:val="9"/>
    <w:rsid w:val="00DD4CB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">
    <w:name w:val="Заголовок 8 Знак"/>
    <w:link w:val="81"/>
    <w:uiPriority w:val="9"/>
    <w:rsid w:val="00DD4CB1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">
    <w:name w:val="Заголовок 9 Знак"/>
    <w:link w:val="91"/>
    <w:uiPriority w:val="9"/>
    <w:rsid w:val="00DD4CB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DD4CB1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DD4CB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DD4CB1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DD4CB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DD4CB1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DD4CB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DD4CB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DD4CB1"/>
    <w:rPr>
      <w:i/>
    </w:rPr>
  </w:style>
  <w:style w:type="paragraph" w:customStyle="1" w:styleId="10">
    <w:name w:val="Верхний колонтитул1"/>
    <w:basedOn w:val="a"/>
    <w:link w:val="a9"/>
    <w:uiPriority w:val="99"/>
    <w:unhideWhenUsed/>
    <w:rsid w:val="00DD4CB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link w:val="10"/>
    <w:uiPriority w:val="99"/>
    <w:rsid w:val="00DD4CB1"/>
  </w:style>
  <w:style w:type="paragraph" w:customStyle="1" w:styleId="12">
    <w:name w:val="Нижний колонтитул1"/>
    <w:basedOn w:val="a"/>
    <w:link w:val="aa"/>
    <w:uiPriority w:val="99"/>
    <w:unhideWhenUsed/>
    <w:rsid w:val="00DD4CB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Нижний колонтитул Знак"/>
    <w:link w:val="12"/>
    <w:uiPriority w:val="99"/>
    <w:rsid w:val="00DD4CB1"/>
  </w:style>
  <w:style w:type="paragraph" w:customStyle="1" w:styleId="13">
    <w:name w:val="Название объекта1"/>
    <w:basedOn w:val="a"/>
    <w:next w:val="a"/>
    <w:link w:val="ab"/>
    <w:uiPriority w:val="35"/>
    <w:semiHidden/>
    <w:unhideWhenUsed/>
    <w:qFormat/>
    <w:rsid w:val="00DD4CB1"/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link w:val="13"/>
    <w:uiPriority w:val="35"/>
    <w:rsid w:val="00DD4CB1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rsid w:val="00DD4CB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DD4CB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D4CB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D4CB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D4CB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D4CB1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DD4CB1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DD4CB1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sid w:val="00DD4CB1"/>
    <w:rPr>
      <w:sz w:val="18"/>
    </w:rPr>
  </w:style>
  <w:style w:type="character" w:styleId="af0">
    <w:name w:val="footnote reference"/>
    <w:uiPriority w:val="99"/>
    <w:unhideWhenUsed/>
    <w:rsid w:val="00DD4CB1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DD4CB1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DD4CB1"/>
    <w:rPr>
      <w:sz w:val="20"/>
    </w:rPr>
  </w:style>
  <w:style w:type="character" w:styleId="af3">
    <w:name w:val="endnote reference"/>
    <w:uiPriority w:val="99"/>
    <w:semiHidden/>
    <w:unhideWhenUsed/>
    <w:rsid w:val="00DD4CB1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DD4CB1"/>
    <w:pPr>
      <w:spacing w:after="57"/>
    </w:pPr>
  </w:style>
  <w:style w:type="paragraph" w:styleId="23">
    <w:name w:val="toc 2"/>
    <w:basedOn w:val="a"/>
    <w:next w:val="a"/>
    <w:uiPriority w:val="39"/>
    <w:unhideWhenUsed/>
    <w:rsid w:val="00DD4CB1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DD4CB1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DD4CB1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DD4CB1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DD4CB1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DD4CB1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DD4CB1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DD4CB1"/>
    <w:pPr>
      <w:spacing w:after="57"/>
      <w:ind w:left="2268"/>
    </w:pPr>
  </w:style>
  <w:style w:type="paragraph" w:styleId="af4">
    <w:name w:val="TOC Heading"/>
    <w:uiPriority w:val="39"/>
    <w:unhideWhenUsed/>
    <w:rsid w:val="00DD4CB1"/>
  </w:style>
  <w:style w:type="paragraph" w:styleId="af5">
    <w:name w:val="table of figures"/>
    <w:basedOn w:val="a"/>
    <w:next w:val="a"/>
    <w:uiPriority w:val="99"/>
    <w:unhideWhenUsed/>
    <w:rsid w:val="00DD4CB1"/>
    <w:pPr>
      <w:spacing w:after="0"/>
    </w:pPr>
  </w:style>
  <w:style w:type="paragraph" w:styleId="af6">
    <w:name w:val="No Spacing"/>
    <w:basedOn w:val="a"/>
    <w:uiPriority w:val="1"/>
    <w:qFormat/>
    <w:rsid w:val="00DD4CB1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DD4CB1"/>
    <w:pPr>
      <w:ind w:left="720"/>
      <w:contextualSpacing/>
    </w:pPr>
  </w:style>
  <w:style w:type="paragraph" w:customStyle="1" w:styleId="ConsPlusNormal">
    <w:name w:val="ConsPlusNormal"/>
    <w:link w:val="ConsPlusNormal0"/>
    <w:rsid w:val="00DD4CB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DD4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DD4CB1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DD4CB1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DD4CB1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DD4CB1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DD4CB1"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rsid w:val="00DD4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DD4CB1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9972DC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aff0">
    <w:name w:val="header"/>
    <w:basedOn w:val="a"/>
    <w:link w:val="15"/>
    <w:uiPriority w:val="99"/>
    <w:unhideWhenUsed/>
    <w:rsid w:val="0012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f0"/>
    <w:uiPriority w:val="99"/>
    <w:rsid w:val="0012718A"/>
  </w:style>
  <w:style w:type="paragraph" w:styleId="aff1">
    <w:name w:val="footer"/>
    <w:basedOn w:val="a"/>
    <w:link w:val="16"/>
    <w:uiPriority w:val="99"/>
    <w:unhideWhenUsed/>
    <w:rsid w:val="00127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f1"/>
    <w:uiPriority w:val="99"/>
    <w:rsid w:val="0012718A"/>
  </w:style>
  <w:style w:type="paragraph" w:customStyle="1" w:styleId="ConsPlusTitle">
    <w:name w:val="ConsPlusTitle"/>
    <w:rsid w:val="00532C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32CB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3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46" TargetMode="External"/><Relationship Id="rId13" Type="http://schemas.openxmlformats.org/officeDocument/2006/relationships/hyperlink" Target="https://login.consultant.ru/link/?req=doc&amp;base=LAW&amp;n=511269&amp;dst=1001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1269&amp;dst=10011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269&amp;dst=10011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3433&amp;dst=1000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8117&amp;dst=1000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903A5-70BC-4DB7-81E5-054842D14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9</Pages>
  <Words>3240</Words>
  <Characters>18474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Андриянова Наталья Ивановна</dc:creator>
  <cp:lastModifiedBy>Yulia</cp:lastModifiedBy>
  <cp:revision>15</cp:revision>
  <cp:lastPrinted>2026-07-28T05:37:00Z</cp:lastPrinted>
  <dcterms:created xsi:type="dcterms:W3CDTF">2026-07-21T11:22:00Z</dcterms:created>
  <dcterms:modified xsi:type="dcterms:W3CDTF">2026-07-28T11:47:00Z</dcterms:modified>
</cp:coreProperties>
</file>