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6A" w:rsidRPr="00482CA0" w:rsidRDefault="00377D6A" w:rsidP="00E30074">
      <w:pPr>
        <w:widowControl w:val="0"/>
        <w:jc w:val="center"/>
        <w:rPr>
          <w:rFonts w:eastAsia="Arial Unicode MS"/>
          <w:b/>
          <w:sz w:val="32"/>
          <w:szCs w:val="32"/>
        </w:rPr>
      </w:pPr>
    </w:p>
    <w:p w:rsidR="00377D6A" w:rsidRPr="00482CA0" w:rsidRDefault="00377D6A" w:rsidP="00377D6A">
      <w:pPr>
        <w:jc w:val="center"/>
        <w:rPr>
          <w:b/>
          <w:sz w:val="32"/>
          <w:szCs w:val="32"/>
        </w:rPr>
      </w:pPr>
      <w:r w:rsidRPr="00482CA0">
        <w:rPr>
          <w:sz w:val="32"/>
          <w:szCs w:val="32"/>
        </w:rPr>
        <w:t>СОВЕТ ДЕПУТАТОВ</w:t>
      </w:r>
    </w:p>
    <w:p w:rsidR="00377D6A" w:rsidRPr="00482CA0" w:rsidRDefault="00377D6A" w:rsidP="00377D6A">
      <w:pPr>
        <w:jc w:val="center"/>
        <w:rPr>
          <w:sz w:val="32"/>
          <w:szCs w:val="32"/>
        </w:rPr>
      </w:pPr>
      <w:r w:rsidRPr="00482CA0">
        <w:rPr>
          <w:sz w:val="32"/>
          <w:szCs w:val="32"/>
        </w:rPr>
        <w:t>ГОРОДСКОГО ПОСЕЛЕНИЯ ИГРИМ</w:t>
      </w:r>
    </w:p>
    <w:p w:rsidR="00377D6A" w:rsidRPr="00482CA0" w:rsidRDefault="00377D6A" w:rsidP="00377D6A">
      <w:pPr>
        <w:jc w:val="center"/>
        <w:rPr>
          <w:sz w:val="28"/>
          <w:szCs w:val="28"/>
        </w:rPr>
      </w:pPr>
      <w:r w:rsidRPr="00482CA0">
        <w:rPr>
          <w:sz w:val="28"/>
          <w:szCs w:val="28"/>
        </w:rPr>
        <w:t>Березовского района</w:t>
      </w:r>
    </w:p>
    <w:p w:rsidR="00377D6A" w:rsidRPr="00482CA0" w:rsidRDefault="00377D6A" w:rsidP="00377D6A">
      <w:pPr>
        <w:jc w:val="center"/>
        <w:rPr>
          <w:sz w:val="28"/>
          <w:szCs w:val="28"/>
        </w:rPr>
      </w:pPr>
      <w:r w:rsidRPr="00482CA0">
        <w:rPr>
          <w:sz w:val="28"/>
          <w:szCs w:val="28"/>
        </w:rPr>
        <w:t>Ханты-Мансийского автономного округа-Югры</w:t>
      </w:r>
    </w:p>
    <w:p w:rsidR="00377D6A" w:rsidRPr="00482CA0" w:rsidRDefault="00377D6A" w:rsidP="00377D6A">
      <w:pPr>
        <w:keepNext/>
        <w:spacing w:before="240" w:after="60"/>
        <w:jc w:val="center"/>
        <w:outlineLvl w:val="1"/>
        <w:rPr>
          <w:bCs/>
          <w:i/>
          <w:iCs/>
          <w:sz w:val="32"/>
          <w:szCs w:val="32"/>
        </w:rPr>
      </w:pPr>
      <w:r w:rsidRPr="00482CA0">
        <w:rPr>
          <w:bCs/>
          <w:iCs/>
          <w:sz w:val="32"/>
          <w:szCs w:val="32"/>
        </w:rPr>
        <w:t>РЕШЕНИЕ</w:t>
      </w:r>
    </w:p>
    <w:p w:rsidR="00377D6A" w:rsidRDefault="00377D6A" w:rsidP="00377D6A"/>
    <w:p w:rsidR="00377D6A" w:rsidRPr="00482CA0" w:rsidRDefault="00377D6A" w:rsidP="00377D6A">
      <w:pPr>
        <w:rPr>
          <w:sz w:val="28"/>
          <w:szCs w:val="28"/>
        </w:rPr>
      </w:pPr>
      <w:r w:rsidRPr="00482CA0">
        <w:rPr>
          <w:sz w:val="28"/>
          <w:szCs w:val="28"/>
        </w:rPr>
        <w:t xml:space="preserve">от </w:t>
      </w:r>
      <w:r w:rsidR="00E529A9">
        <w:rPr>
          <w:sz w:val="28"/>
          <w:szCs w:val="28"/>
        </w:rPr>
        <w:t>«10</w:t>
      </w:r>
      <w:r w:rsidR="00482CA0">
        <w:rPr>
          <w:sz w:val="28"/>
          <w:szCs w:val="28"/>
        </w:rPr>
        <w:t xml:space="preserve">» </w:t>
      </w:r>
      <w:r w:rsidR="00E529A9">
        <w:rPr>
          <w:sz w:val="28"/>
          <w:szCs w:val="28"/>
        </w:rPr>
        <w:t>февраля</w:t>
      </w:r>
      <w:r w:rsidR="00482CA0">
        <w:rPr>
          <w:sz w:val="28"/>
          <w:szCs w:val="28"/>
        </w:rPr>
        <w:t xml:space="preserve"> </w:t>
      </w:r>
      <w:r w:rsidRPr="00482CA0">
        <w:rPr>
          <w:sz w:val="28"/>
          <w:szCs w:val="28"/>
        </w:rPr>
        <w:t>202</w:t>
      </w:r>
      <w:r w:rsidR="002B3C50">
        <w:rPr>
          <w:sz w:val="28"/>
          <w:szCs w:val="28"/>
        </w:rPr>
        <w:t>5</w:t>
      </w:r>
      <w:r w:rsidR="00482CA0">
        <w:rPr>
          <w:sz w:val="28"/>
          <w:szCs w:val="28"/>
        </w:rPr>
        <w:t xml:space="preserve"> </w:t>
      </w:r>
      <w:r w:rsidRPr="00482CA0">
        <w:rPr>
          <w:sz w:val="28"/>
          <w:szCs w:val="28"/>
        </w:rPr>
        <w:t>г.</w:t>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482CA0">
        <w:rPr>
          <w:sz w:val="28"/>
          <w:szCs w:val="28"/>
        </w:rPr>
        <w:tab/>
      </w:r>
      <w:r w:rsidR="00E529A9">
        <w:rPr>
          <w:sz w:val="28"/>
          <w:szCs w:val="28"/>
        </w:rPr>
        <w:t xml:space="preserve">               </w:t>
      </w:r>
      <w:r w:rsidR="00482CA0">
        <w:rPr>
          <w:sz w:val="28"/>
          <w:szCs w:val="28"/>
        </w:rPr>
        <w:t>№</w:t>
      </w:r>
      <w:r w:rsidR="00E529A9">
        <w:rPr>
          <w:sz w:val="28"/>
          <w:szCs w:val="28"/>
        </w:rPr>
        <w:t xml:space="preserve"> 147</w:t>
      </w:r>
    </w:p>
    <w:p w:rsidR="00377D6A" w:rsidRDefault="00377D6A" w:rsidP="00377D6A">
      <w:pPr>
        <w:rPr>
          <w:sz w:val="26"/>
          <w:szCs w:val="26"/>
        </w:rPr>
      </w:pPr>
      <w:r w:rsidRPr="00482CA0">
        <w:rPr>
          <w:sz w:val="28"/>
          <w:szCs w:val="28"/>
        </w:rPr>
        <w:t>пгт. Игрим</w:t>
      </w:r>
      <w:r w:rsidRPr="00482CA0">
        <w:rPr>
          <w:sz w:val="28"/>
          <w:szCs w:val="28"/>
        </w:rPr>
        <w:tab/>
      </w:r>
      <w:r>
        <w:rPr>
          <w:sz w:val="26"/>
          <w:szCs w:val="26"/>
        </w:rPr>
        <w:tab/>
      </w:r>
      <w:r>
        <w:rPr>
          <w:sz w:val="26"/>
          <w:szCs w:val="26"/>
        </w:rPr>
        <w:tab/>
      </w:r>
      <w:r>
        <w:rPr>
          <w:sz w:val="26"/>
          <w:szCs w:val="26"/>
        </w:rPr>
        <w:tab/>
      </w:r>
      <w:r w:rsidR="00482CA0">
        <w:rPr>
          <w:sz w:val="26"/>
          <w:szCs w:val="26"/>
        </w:rPr>
        <w:tab/>
      </w:r>
      <w:r w:rsidR="00482CA0">
        <w:rPr>
          <w:sz w:val="26"/>
          <w:szCs w:val="26"/>
        </w:rPr>
        <w:tab/>
      </w:r>
      <w:r w:rsidR="00482CA0">
        <w:rPr>
          <w:sz w:val="26"/>
          <w:szCs w:val="26"/>
        </w:rPr>
        <w:tab/>
      </w:r>
      <w:r w:rsidR="00482CA0">
        <w:rPr>
          <w:sz w:val="26"/>
          <w:szCs w:val="26"/>
        </w:rPr>
        <w:tab/>
        <w:t xml:space="preserve">    </w:t>
      </w:r>
      <w:r w:rsidR="00482CA0">
        <w:rPr>
          <w:sz w:val="26"/>
          <w:szCs w:val="26"/>
        </w:rPr>
        <w:tab/>
        <w:t xml:space="preserve">                     </w:t>
      </w:r>
    </w:p>
    <w:p w:rsidR="00377D6A" w:rsidRDefault="00377D6A" w:rsidP="00377D6A">
      <w:pPr>
        <w:rPr>
          <w:sz w:val="26"/>
          <w:szCs w:val="26"/>
        </w:rPr>
      </w:pPr>
      <w:r>
        <w:rPr>
          <w:sz w:val="26"/>
          <w:szCs w:val="26"/>
        </w:rPr>
        <w:t xml:space="preserve"> </w:t>
      </w:r>
    </w:p>
    <w:tbl>
      <w:tblPr>
        <w:tblStyle w:val="af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482CA0" w:rsidRPr="00482CA0" w:rsidTr="00482CA0">
        <w:tc>
          <w:tcPr>
            <w:tcW w:w="4077" w:type="dxa"/>
          </w:tcPr>
          <w:p w:rsidR="00482CA0" w:rsidRPr="00482CA0" w:rsidRDefault="00482CA0" w:rsidP="00482CA0">
            <w:pPr>
              <w:rPr>
                <w:sz w:val="28"/>
                <w:szCs w:val="28"/>
              </w:rPr>
            </w:pPr>
            <w:r w:rsidRPr="00482CA0">
              <w:rPr>
                <w:sz w:val="28"/>
                <w:szCs w:val="28"/>
              </w:rPr>
              <w:t>Об отчёте главы городского поселения Игрим</w:t>
            </w:r>
            <w:r>
              <w:rPr>
                <w:sz w:val="28"/>
                <w:szCs w:val="28"/>
              </w:rPr>
              <w:t xml:space="preserve"> о результатах его </w:t>
            </w:r>
            <w:r w:rsidRPr="00482CA0">
              <w:rPr>
                <w:sz w:val="28"/>
                <w:szCs w:val="28"/>
              </w:rPr>
              <w:t xml:space="preserve">деятельности, деятельности </w:t>
            </w:r>
          </w:p>
          <w:p w:rsidR="00482CA0" w:rsidRPr="00482CA0" w:rsidRDefault="00482CA0" w:rsidP="00482CA0">
            <w:pPr>
              <w:rPr>
                <w:sz w:val="28"/>
                <w:szCs w:val="28"/>
              </w:rPr>
            </w:pPr>
            <w:r w:rsidRPr="00482CA0">
              <w:rPr>
                <w:sz w:val="28"/>
                <w:szCs w:val="28"/>
              </w:rPr>
              <w:t>администрации поселения за 202</w:t>
            </w:r>
            <w:r w:rsidR="002B3C50">
              <w:rPr>
                <w:sz w:val="28"/>
                <w:szCs w:val="28"/>
              </w:rPr>
              <w:t>4</w:t>
            </w:r>
            <w:r w:rsidRPr="00482CA0">
              <w:rPr>
                <w:sz w:val="28"/>
                <w:szCs w:val="28"/>
              </w:rPr>
              <w:t xml:space="preserve"> год</w:t>
            </w:r>
          </w:p>
        </w:tc>
      </w:tr>
    </w:tbl>
    <w:p w:rsidR="00377D6A" w:rsidRDefault="00377D6A" w:rsidP="00377D6A">
      <w:pPr>
        <w:rPr>
          <w:sz w:val="28"/>
          <w:szCs w:val="28"/>
        </w:rPr>
      </w:pPr>
    </w:p>
    <w:p w:rsidR="00377D6A" w:rsidRPr="00482CA0" w:rsidRDefault="00377D6A" w:rsidP="00377D6A">
      <w:pPr>
        <w:autoSpaceDE w:val="0"/>
        <w:autoSpaceDN w:val="0"/>
        <w:adjustRightInd w:val="0"/>
        <w:ind w:firstLine="709"/>
        <w:jc w:val="both"/>
        <w:rPr>
          <w:bCs/>
          <w:sz w:val="28"/>
          <w:szCs w:val="28"/>
        </w:rPr>
      </w:pPr>
      <w:r w:rsidRPr="00482CA0">
        <w:rPr>
          <w:bCs/>
          <w:sz w:val="28"/>
          <w:szCs w:val="28"/>
        </w:rPr>
        <w:t>В соответствии со статьей 35, статьей 36 Федерального закона от 06.10.2003 № 131-ФЗ «Об общих принципах организации местного самоуправления в Российской Федерации», уставом городского поселения Игрим, Положением о порядке и сроках представления, утверждения и опубликования отчетов органов местного самоуправления и должностных лиц местного самоуправления городского поселения Игрим, утвержденного решение Совета поселения от 24.06.2011 № 162, заслушав</w:t>
      </w:r>
      <w:r w:rsidR="00CB5E13">
        <w:rPr>
          <w:bCs/>
          <w:sz w:val="28"/>
          <w:szCs w:val="28"/>
        </w:rPr>
        <w:t xml:space="preserve"> и обсудив отчет о результатах </w:t>
      </w:r>
      <w:r w:rsidRPr="00482CA0">
        <w:rPr>
          <w:bCs/>
          <w:sz w:val="28"/>
          <w:szCs w:val="28"/>
        </w:rPr>
        <w:t>деятельности главы городского поселения Игрим, деятельности администрации поселения,</w:t>
      </w:r>
    </w:p>
    <w:p w:rsidR="00377D6A" w:rsidRPr="00482CA0" w:rsidRDefault="00377D6A" w:rsidP="00377D6A">
      <w:pPr>
        <w:rPr>
          <w:sz w:val="28"/>
          <w:szCs w:val="28"/>
        </w:rPr>
      </w:pPr>
    </w:p>
    <w:p w:rsidR="00377D6A" w:rsidRPr="00482CA0" w:rsidRDefault="00377D6A" w:rsidP="00377D6A">
      <w:pPr>
        <w:jc w:val="center"/>
        <w:rPr>
          <w:sz w:val="28"/>
          <w:szCs w:val="28"/>
        </w:rPr>
      </w:pPr>
      <w:r w:rsidRPr="00482CA0">
        <w:rPr>
          <w:sz w:val="28"/>
          <w:szCs w:val="28"/>
        </w:rPr>
        <w:t xml:space="preserve">Совет поселения </w:t>
      </w:r>
      <w:r w:rsidRPr="00482CA0">
        <w:rPr>
          <w:b/>
          <w:sz w:val="28"/>
          <w:szCs w:val="28"/>
        </w:rPr>
        <w:t>РЕШИЛ</w:t>
      </w:r>
      <w:r w:rsidRPr="00482CA0">
        <w:rPr>
          <w:sz w:val="28"/>
          <w:szCs w:val="28"/>
        </w:rPr>
        <w:t>:</w:t>
      </w:r>
    </w:p>
    <w:p w:rsidR="00482CA0" w:rsidRDefault="00482CA0" w:rsidP="00482CA0">
      <w:pPr>
        <w:ind w:firstLine="567"/>
        <w:jc w:val="both"/>
        <w:rPr>
          <w:sz w:val="28"/>
          <w:szCs w:val="28"/>
        </w:rPr>
      </w:pPr>
    </w:p>
    <w:p w:rsidR="00377D6A" w:rsidRPr="00482CA0" w:rsidRDefault="00377D6A" w:rsidP="00482CA0">
      <w:pPr>
        <w:ind w:firstLine="567"/>
        <w:jc w:val="both"/>
        <w:rPr>
          <w:sz w:val="28"/>
          <w:szCs w:val="28"/>
        </w:rPr>
      </w:pPr>
      <w:r w:rsidRPr="00482CA0">
        <w:rPr>
          <w:sz w:val="28"/>
          <w:szCs w:val="28"/>
        </w:rPr>
        <w:t>1. Утвердить отчет о результатах деятельности главы городского поселения Игрим, деятельности администрации поселения за 202</w:t>
      </w:r>
      <w:r w:rsidR="002B3C50">
        <w:rPr>
          <w:sz w:val="28"/>
          <w:szCs w:val="28"/>
        </w:rPr>
        <w:t>4</w:t>
      </w:r>
      <w:r w:rsidRPr="00482CA0">
        <w:rPr>
          <w:sz w:val="28"/>
          <w:szCs w:val="28"/>
        </w:rPr>
        <w:t xml:space="preserve"> год.</w:t>
      </w:r>
    </w:p>
    <w:p w:rsidR="00377D6A" w:rsidRPr="00482CA0" w:rsidRDefault="00377D6A" w:rsidP="00482CA0">
      <w:pPr>
        <w:ind w:firstLine="567"/>
        <w:jc w:val="both"/>
        <w:rPr>
          <w:sz w:val="28"/>
          <w:szCs w:val="28"/>
        </w:rPr>
      </w:pPr>
      <w:r w:rsidRPr="00482CA0">
        <w:rPr>
          <w:sz w:val="28"/>
          <w:szCs w:val="28"/>
        </w:rPr>
        <w:t>2. Дать оценку «удовлетворительно» деятельности главы городского поселения Игрим, деятельности администрации поселения за 202</w:t>
      </w:r>
      <w:r w:rsidR="002B3C50">
        <w:rPr>
          <w:sz w:val="28"/>
          <w:szCs w:val="28"/>
        </w:rPr>
        <w:t>4</w:t>
      </w:r>
      <w:r w:rsidRPr="00482CA0">
        <w:rPr>
          <w:sz w:val="28"/>
          <w:szCs w:val="28"/>
        </w:rPr>
        <w:t xml:space="preserve"> год.</w:t>
      </w:r>
    </w:p>
    <w:p w:rsidR="00377D6A" w:rsidRPr="00482CA0" w:rsidRDefault="00377D6A" w:rsidP="00482CA0">
      <w:pPr>
        <w:ind w:firstLine="567"/>
        <w:jc w:val="both"/>
        <w:rPr>
          <w:bCs/>
          <w:sz w:val="28"/>
          <w:szCs w:val="28"/>
        </w:rPr>
      </w:pPr>
      <w:r w:rsidRPr="00482CA0">
        <w:rPr>
          <w:bCs/>
          <w:sz w:val="28"/>
          <w:szCs w:val="28"/>
        </w:rPr>
        <w:t>3. Настоящее решение вступает в силу с момента его опубликования.</w:t>
      </w:r>
    </w:p>
    <w:p w:rsidR="00377D6A" w:rsidRPr="00482CA0" w:rsidRDefault="00482CA0" w:rsidP="00482CA0">
      <w:pPr>
        <w:ind w:firstLine="567"/>
        <w:jc w:val="both"/>
        <w:rPr>
          <w:sz w:val="28"/>
          <w:szCs w:val="28"/>
        </w:rPr>
      </w:pPr>
      <w:r>
        <w:rPr>
          <w:sz w:val="28"/>
          <w:szCs w:val="28"/>
        </w:rPr>
        <w:t xml:space="preserve">4. </w:t>
      </w:r>
      <w:r w:rsidR="00377D6A" w:rsidRPr="00482CA0">
        <w:rPr>
          <w:sz w:val="28"/>
          <w:szCs w:val="28"/>
        </w:rPr>
        <w:t xml:space="preserve">Опубликовать настоящее </w:t>
      </w:r>
      <w:r>
        <w:rPr>
          <w:sz w:val="28"/>
          <w:szCs w:val="28"/>
        </w:rPr>
        <w:t>решение</w:t>
      </w:r>
      <w:r w:rsidR="00377D6A" w:rsidRPr="00482CA0">
        <w:rPr>
          <w:sz w:val="28"/>
          <w:szCs w:val="28"/>
        </w:rPr>
        <w:t xml:space="preserve">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r>
        <w:rPr>
          <w:sz w:val="28"/>
          <w:szCs w:val="28"/>
        </w:rPr>
        <w:t>.</w:t>
      </w:r>
    </w:p>
    <w:p w:rsidR="00377D6A" w:rsidRPr="00482CA0" w:rsidRDefault="00377D6A" w:rsidP="00482CA0">
      <w:pPr>
        <w:jc w:val="both"/>
        <w:rPr>
          <w:sz w:val="28"/>
          <w:szCs w:val="28"/>
        </w:rPr>
      </w:pPr>
    </w:p>
    <w:p w:rsidR="00377D6A" w:rsidRPr="00482CA0" w:rsidRDefault="00377D6A" w:rsidP="00377D6A">
      <w:pPr>
        <w:jc w:val="both"/>
        <w:rPr>
          <w:sz w:val="28"/>
          <w:szCs w:val="28"/>
        </w:rPr>
      </w:pPr>
      <w:r w:rsidRPr="00482CA0">
        <w:rPr>
          <w:sz w:val="28"/>
          <w:szCs w:val="28"/>
        </w:rPr>
        <w:t xml:space="preserve">            </w:t>
      </w:r>
    </w:p>
    <w:tbl>
      <w:tblPr>
        <w:tblW w:w="4864" w:type="pct"/>
        <w:tblInd w:w="108" w:type="dxa"/>
        <w:tblLook w:val="04A0" w:firstRow="1" w:lastRow="0" w:firstColumn="1" w:lastColumn="0" w:noHBand="0" w:noVBand="1"/>
      </w:tblPr>
      <w:tblGrid>
        <w:gridCol w:w="5972"/>
        <w:gridCol w:w="4304"/>
      </w:tblGrid>
      <w:tr w:rsidR="00482CA0" w:rsidRPr="00AE2509" w:rsidTr="00482CA0">
        <w:tc>
          <w:tcPr>
            <w:tcW w:w="2906" w:type="pct"/>
            <w:hideMark/>
          </w:tcPr>
          <w:p w:rsidR="00482CA0" w:rsidRPr="002B3C50" w:rsidRDefault="00823DF2" w:rsidP="00482CA0">
            <w:pPr>
              <w:rPr>
                <w:sz w:val="28"/>
                <w:szCs w:val="28"/>
              </w:rPr>
            </w:pPr>
            <w:r>
              <w:rPr>
                <w:sz w:val="28"/>
                <w:szCs w:val="28"/>
              </w:rPr>
              <w:t>Заместитель председателя</w:t>
            </w:r>
            <w:r w:rsidR="00482CA0" w:rsidRPr="00AE2509">
              <w:rPr>
                <w:sz w:val="28"/>
                <w:szCs w:val="28"/>
              </w:rPr>
              <w:t xml:space="preserve"> Совета </w:t>
            </w:r>
          </w:p>
          <w:p w:rsidR="00482CA0" w:rsidRPr="00AE2509" w:rsidRDefault="00823DF2" w:rsidP="00823DF2">
            <w:pPr>
              <w:rPr>
                <w:sz w:val="28"/>
                <w:szCs w:val="28"/>
              </w:rPr>
            </w:pPr>
            <w:r>
              <w:rPr>
                <w:sz w:val="28"/>
                <w:szCs w:val="28"/>
              </w:rPr>
              <w:t xml:space="preserve">                              О.А. Кошкарова</w:t>
            </w:r>
          </w:p>
        </w:tc>
        <w:tc>
          <w:tcPr>
            <w:tcW w:w="2094" w:type="pct"/>
            <w:hideMark/>
          </w:tcPr>
          <w:p w:rsidR="002B3C50" w:rsidRDefault="00482CA0" w:rsidP="002B3C50">
            <w:pPr>
              <w:ind w:firstLine="458"/>
              <w:rPr>
                <w:sz w:val="28"/>
                <w:szCs w:val="28"/>
              </w:rPr>
            </w:pPr>
            <w:r>
              <w:rPr>
                <w:sz w:val="28"/>
                <w:szCs w:val="28"/>
              </w:rPr>
              <w:t>Глава городского</w:t>
            </w:r>
            <w:r w:rsidR="002B3C50">
              <w:rPr>
                <w:sz w:val="28"/>
                <w:szCs w:val="28"/>
              </w:rPr>
              <w:t xml:space="preserve"> поселения</w:t>
            </w:r>
          </w:p>
          <w:p w:rsidR="00482CA0" w:rsidRPr="00AE2509" w:rsidRDefault="002B3C50" w:rsidP="002B3C50">
            <w:pPr>
              <w:ind w:firstLine="458"/>
              <w:rPr>
                <w:sz w:val="28"/>
                <w:szCs w:val="28"/>
              </w:rPr>
            </w:pPr>
            <w:r>
              <w:rPr>
                <w:sz w:val="28"/>
                <w:szCs w:val="28"/>
              </w:rPr>
              <w:t xml:space="preserve">                       С.А. Храмиков</w:t>
            </w:r>
          </w:p>
        </w:tc>
      </w:tr>
    </w:tbl>
    <w:p w:rsidR="00377D6A" w:rsidRPr="00482CA0" w:rsidRDefault="00377D6A" w:rsidP="00377D6A">
      <w:pPr>
        <w:rPr>
          <w:sz w:val="28"/>
          <w:szCs w:val="28"/>
        </w:rPr>
      </w:pPr>
    </w:p>
    <w:p w:rsidR="00377D6A" w:rsidRDefault="00377D6A" w:rsidP="00377D6A">
      <w:pPr>
        <w:rPr>
          <w:sz w:val="28"/>
          <w:szCs w:val="28"/>
        </w:rPr>
      </w:pPr>
      <w:r w:rsidRPr="00482CA0">
        <w:rPr>
          <w:sz w:val="28"/>
          <w:szCs w:val="28"/>
        </w:rPr>
        <w:t xml:space="preserve"> </w:t>
      </w:r>
    </w:p>
    <w:p w:rsidR="00865F3B" w:rsidRDefault="00865F3B" w:rsidP="00377D6A">
      <w:pPr>
        <w:rPr>
          <w:sz w:val="28"/>
          <w:szCs w:val="28"/>
        </w:rPr>
      </w:pPr>
    </w:p>
    <w:p w:rsidR="00865F3B" w:rsidRPr="00482CA0" w:rsidRDefault="00865F3B" w:rsidP="00377D6A">
      <w:pPr>
        <w:rPr>
          <w:sz w:val="28"/>
          <w:szCs w:val="28"/>
        </w:rPr>
      </w:pPr>
    </w:p>
    <w:p w:rsidR="00377D6A" w:rsidRDefault="00482CA0" w:rsidP="00482CA0">
      <w:pPr>
        <w:rPr>
          <w:sz w:val="28"/>
          <w:szCs w:val="28"/>
        </w:rPr>
      </w:pPr>
      <w:r>
        <w:rPr>
          <w:sz w:val="28"/>
          <w:szCs w:val="28"/>
        </w:rPr>
        <w:t xml:space="preserve">        </w:t>
      </w:r>
    </w:p>
    <w:p w:rsidR="002B3C50" w:rsidRDefault="002B3C50" w:rsidP="00482CA0">
      <w:pPr>
        <w:rPr>
          <w:sz w:val="28"/>
          <w:szCs w:val="28"/>
        </w:rPr>
      </w:pPr>
    </w:p>
    <w:p w:rsidR="00E529A9" w:rsidRDefault="00E529A9" w:rsidP="00482CA0">
      <w:pPr>
        <w:rPr>
          <w:sz w:val="28"/>
          <w:szCs w:val="28"/>
        </w:rPr>
      </w:pPr>
    </w:p>
    <w:p w:rsidR="00E529A9" w:rsidRDefault="00E529A9" w:rsidP="00482CA0">
      <w:pPr>
        <w:rPr>
          <w:sz w:val="28"/>
          <w:szCs w:val="28"/>
        </w:rPr>
      </w:pPr>
    </w:p>
    <w:p w:rsidR="002B3C50" w:rsidRDefault="002B3C50" w:rsidP="00482CA0">
      <w:pPr>
        <w:rPr>
          <w:rFonts w:eastAsia="Arial Unicode MS"/>
          <w:b/>
          <w:sz w:val="24"/>
          <w:szCs w:val="24"/>
        </w:rPr>
      </w:pPr>
    </w:p>
    <w:p w:rsidR="00482CA0" w:rsidRPr="0081784B" w:rsidRDefault="00482CA0" w:rsidP="00482CA0">
      <w:pPr>
        <w:jc w:val="right"/>
        <w:rPr>
          <w:sz w:val="22"/>
          <w:szCs w:val="22"/>
        </w:rPr>
      </w:pPr>
      <w:r w:rsidRPr="0081784B">
        <w:rPr>
          <w:sz w:val="22"/>
          <w:szCs w:val="22"/>
        </w:rPr>
        <w:t>Приложение</w:t>
      </w:r>
    </w:p>
    <w:p w:rsidR="00482CA0" w:rsidRPr="0081784B" w:rsidRDefault="00482CA0" w:rsidP="00482CA0">
      <w:pPr>
        <w:jc w:val="right"/>
        <w:rPr>
          <w:sz w:val="22"/>
          <w:szCs w:val="22"/>
        </w:rPr>
      </w:pPr>
      <w:r w:rsidRPr="0081784B">
        <w:rPr>
          <w:sz w:val="22"/>
          <w:szCs w:val="22"/>
        </w:rPr>
        <w:t>к решению Совета депутатов</w:t>
      </w:r>
    </w:p>
    <w:p w:rsidR="00482CA0" w:rsidRPr="0081784B" w:rsidRDefault="00482CA0" w:rsidP="00482CA0">
      <w:pPr>
        <w:jc w:val="right"/>
        <w:rPr>
          <w:sz w:val="22"/>
          <w:szCs w:val="22"/>
        </w:rPr>
      </w:pPr>
      <w:r w:rsidRPr="0081784B">
        <w:rPr>
          <w:sz w:val="22"/>
          <w:szCs w:val="22"/>
        </w:rPr>
        <w:t>городского поселения Игрим</w:t>
      </w:r>
    </w:p>
    <w:p w:rsidR="00482CA0" w:rsidRPr="0081784B" w:rsidRDefault="00482CA0" w:rsidP="00482CA0">
      <w:pPr>
        <w:jc w:val="right"/>
        <w:rPr>
          <w:b/>
          <w:sz w:val="22"/>
          <w:szCs w:val="22"/>
        </w:rPr>
      </w:pPr>
      <w:r w:rsidRPr="0081784B">
        <w:rPr>
          <w:sz w:val="22"/>
          <w:szCs w:val="22"/>
        </w:rPr>
        <w:t xml:space="preserve">                                                                                                                  от </w:t>
      </w:r>
      <w:r w:rsidR="00944C24">
        <w:rPr>
          <w:sz w:val="22"/>
          <w:szCs w:val="22"/>
        </w:rPr>
        <w:t>«10» февраля</w:t>
      </w:r>
      <w:r w:rsidR="002B3C50">
        <w:rPr>
          <w:sz w:val="22"/>
          <w:szCs w:val="22"/>
        </w:rPr>
        <w:t xml:space="preserve"> 2025</w:t>
      </w:r>
      <w:r w:rsidR="00944C24">
        <w:rPr>
          <w:sz w:val="22"/>
          <w:szCs w:val="22"/>
        </w:rPr>
        <w:t xml:space="preserve"> г. № 147</w:t>
      </w:r>
    </w:p>
    <w:p w:rsidR="00482CA0" w:rsidRDefault="00482CA0" w:rsidP="00E30074">
      <w:pPr>
        <w:widowControl w:val="0"/>
        <w:jc w:val="center"/>
        <w:rPr>
          <w:rFonts w:eastAsia="Arial Unicode MS"/>
          <w:b/>
          <w:sz w:val="24"/>
          <w:szCs w:val="24"/>
        </w:rPr>
      </w:pPr>
    </w:p>
    <w:p w:rsidR="00E30074" w:rsidRPr="00C05D85" w:rsidRDefault="00B322A3" w:rsidP="00E30074">
      <w:pPr>
        <w:widowControl w:val="0"/>
        <w:jc w:val="center"/>
        <w:rPr>
          <w:rFonts w:eastAsia="Arial Unicode MS"/>
          <w:b/>
          <w:sz w:val="28"/>
          <w:szCs w:val="28"/>
          <w:u w:val="single"/>
        </w:rPr>
      </w:pPr>
      <w:r w:rsidRPr="00C05D85">
        <w:rPr>
          <w:rFonts w:eastAsia="Arial Unicode MS"/>
          <w:b/>
          <w:sz w:val="28"/>
          <w:szCs w:val="28"/>
          <w:u w:val="single"/>
        </w:rPr>
        <w:t xml:space="preserve">Отчетный </w:t>
      </w:r>
      <w:r w:rsidR="00E30074" w:rsidRPr="00C05D85">
        <w:rPr>
          <w:rFonts w:eastAsia="Arial Unicode MS"/>
          <w:b/>
          <w:sz w:val="28"/>
          <w:szCs w:val="28"/>
          <w:u w:val="single"/>
        </w:rPr>
        <w:t>ДОКЛАД</w:t>
      </w:r>
    </w:p>
    <w:p w:rsidR="00E30074" w:rsidRPr="00C05D85" w:rsidRDefault="00E30074" w:rsidP="00E30074">
      <w:pPr>
        <w:widowControl w:val="0"/>
        <w:jc w:val="center"/>
        <w:rPr>
          <w:rFonts w:eastAsia="Arial Unicode MS"/>
          <w:b/>
          <w:sz w:val="28"/>
          <w:szCs w:val="28"/>
          <w:u w:val="single"/>
        </w:rPr>
      </w:pPr>
      <w:r w:rsidRPr="00C05D85">
        <w:rPr>
          <w:rFonts w:eastAsia="Arial Unicode MS"/>
          <w:b/>
          <w:sz w:val="28"/>
          <w:szCs w:val="28"/>
          <w:u w:val="single"/>
        </w:rPr>
        <w:t>главы городского поселения Игрим</w:t>
      </w:r>
    </w:p>
    <w:p w:rsidR="00E30074" w:rsidRPr="00C05D85" w:rsidRDefault="00E30074" w:rsidP="00E30074">
      <w:pPr>
        <w:widowControl w:val="0"/>
        <w:jc w:val="center"/>
        <w:rPr>
          <w:rFonts w:eastAsia="Arial Unicode MS"/>
          <w:b/>
          <w:sz w:val="28"/>
          <w:szCs w:val="28"/>
          <w:u w:val="single"/>
        </w:rPr>
      </w:pPr>
      <w:r w:rsidRPr="00C05D85">
        <w:rPr>
          <w:rFonts w:eastAsia="Arial Unicode MS"/>
          <w:b/>
          <w:sz w:val="28"/>
          <w:szCs w:val="28"/>
          <w:u w:val="single"/>
        </w:rPr>
        <w:t>о результатах своей деятельности и деятельности администрации</w:t>
      </w:r>
    </w:p>
    <w:p w:rsidR="00656B57" w:rsidRPr="00C05D85" w:rsidRDefault="00E30074" w:rsidP="00656B57">
      <w:pPr>
        <w:widowControl w:val="0"/>
        <w:jc w:val="center"/>
        <w:rPr>
          <w:rFonts w:eastAsia="Arial Unicode MS"/>
          <w:b/>
          <w:sz w:val="28"/>
          <w:szCs w:val="28"/>
          <w:u w:val="single"/>
        </w:rPr>
      </w:pPr>
      <w:r w:rsidRPr="00C05D85">
        <w:rPr>
          <w:rFonts w:eastAsia="Arial Unicode MS"/>
          <w:b/>
          <w:sz w:val="28"/>
          <w:szCs w:val="28"/>
          <w:u w:val="single"/>
        </w:rPr>
        <w:t>поселения за 202</w:t>
      </w:r>
      <w:r w:rsidR="002B3C50" w:rsidRPr="00C05D85">
        <w:rPr>
          <w:rFonts w:eastAsia="Arial Unicode MS"/>
          <w:b/>
          <w:sz w:val="28"/>
          <w:szCs w:val="28"/>
          <w:u w:val="single"/>
        </w:rPr>
        <w:t>4</w:t>
      </w:r>
      <w:r w:rsidRPr="00C05D85">
        <w:rPr>
          <w:rFonts w:eastAsia="Arial Unicode MS"/>
          <w:b/>
          <w:sz w:val="28"/>
          <w:szCs w:val="28"/>
          <w:u w:val="single"/>
        </w:rPr>
        <w:t xml:space="preserve"> год</w:t>
      </w:r>
    </w:p>
    <w:p w:rsidR="00656B57" w:rsidRPr="00482CA0" w:rsidRDefault="00656B57" w:rsidP="00656B57">
      <w:pPr>
        <w:widowControl w:val="0"/>
        <w:jc w:val="center"/>
        <w:rPr>
          <w:rFonts w:eastAsia="Arial Unicode MS"/>
          <w:b/>
          <w:sz w:val="28"/>
          <w:szCs w:val="28"/>
        </w:rPr>
      </w:pPr>
    </w:p>
    <w:p w:rsidR="000C751F" w:rsidRDefault="00656B57" w:rsidP="00482CA0">
      <w:pPr>
        <w:widowControl w:val="0"/>
        <w:ind w:firstLine="708"/>
        <w:jc w:val="both"/>
        <w:rPr>
          <w:sz w:val="28"/>
          <w:szCs w:val="28"/>
        </w:rPr>
      </w:pPr>
      <w:r w:rsidRPr="00482CA0">
        <w:rPr>
          <w:sz w:val="28"/>
          <w:szCs w:val="28"/>
        </w:rPr>
        <w:t>В соответствии с Федеральным законом №131 ФЗ «Об общих принципах организации местного самоуправления в Российской Федерации», Уставом городского поселения Игрим, представляю вам отчет о моей деятельности и работе Администрации городского поселения Игрим за 202</w:t>
      </w:r>
      <w:r w:rsidR="002B3C50">
        <w:rPr>
          <w:sz w:val="28"/>
          <w:szCs w:val="28"/>
        </w:rPr>
        <w:t>4</w:t>
      </w:r>
      <w:r w:rsidRPr="00482CA0">
        <w:rPr>
          <w:sz w:val="28"/>
          <w:szCs w:val="28"/>
        </w:rPr>
        <w:t xml:space="preserve"> год.</w:t>
      </w:r>
    </w:p>
    <w:p w:rsidR="00E529A9" w:rsidRDefault="00E529A9" w:rsidP="00482CA0">
      <w:pPr>
        <w:widowControl w:val="0"/>
        <w:ind w:firstLine="708"/>
        <w:jc w:val="both"/>
        <w:rPr>
          <w:sz w:val="28"/>
          <w:szCs w:val="28"/>
        </w:rPr>
      </w:pPr>
    </w:p>
    <w:p w:rsidR="00E529A9" w:rsidRDefault="00E529A9" w:rsidP="00E529A9">
      <w:pPr>
        <w:pStyle w:val="ae"/>
        <w:spacing w:before="0" w:beforeAutospacing="0" w:after="0" w:afterAutospacing="0"/>
        <w:ind w:right="-284" w:firstLine="709"/>
        <w:jc w:val="both"/>
        <w:rPr>
          <w:rFonts w:eastAsiaTheme="minorEastAsia"/>
          <w:color w:val="FFFFFF" w:themeColor="background1"/>
          <w:kern w:val="24"/>
          <w:sz w:val="28"/>
          <w:szCs w:val="28"/>
        </w:rPr>
      </w:pPr>
      <w:r w:rsidRPr="009C6287">
        <w:rPr>
          <w:rFonts w:eastAsia="Calibri"/>
          <w:color w:val="000000" w:themeColor="text1"/>
          <w:kern w:val="24"/>
          <w:sz w:val="28"/>
          <w:szCs w:val="28"/>
        </w:rPr>
        <w:t xml:space="preserve">Главными задачами в работе </w:t>
      </w:r>
      <w:r>
        <w:rPr>
          <w:rFonts w:eastAsia="Calibri"/>
          <w:color w:val="000000" w:themeColor="text1"/>
          <w:kern w:val="24"/>
          <w:sz w:val="28"/>
          <w:szCs w:val="28"/>
        </w:rPr>
        <w:t>а</w:t>
      </w:r>
      <w:r w:rsidRPr="009C6287">
        <w:rPr>
          <w:rFonts w:eastAsia="Calibri"/>
          <w:color w:val="000000" w:themeColor="text1"/>
          <w:kern w:val="24"/>
          <w:sz w:val="28"/>
          <w:szCs w:val="28"/>
        </w:rPr>
        <w:t>дминистрации поселения остается исполнение полномочий в соответствии со 131 ФЗ «Об общих принципах организации местного самоуправления в Российской Федерации», Уставом поселения и другими Федеральными и Окружными правовыми актами</w:t>
      </w:r>
      <w:r>
        <w:rPr>
          <w:rFonts w:eastAsia="Calibri"/>
          <w:color w:val="000000" w:themeColor="text1"/>
          <w:kern w:val="24"/>
          <w:sz w:val="28"/>
          <w:szCs w:val="28"/>
        </w:rPr>
        <w:t>:</w:t>
      </w:r>
    </w:p>
    <w:p w:rsidR="00E529A9" w:rsidRPr="00500E49" w:rsidRDefault="00E529A9" w:rsidP="00E529A9">
      <w:pPr>
        <w:ind w:firstLine="709"/>
        <w:jc w:val="both"/>
        <w:rPr>
          <w:sz w:val="28"/>
          <w:szCs w:val="28"/>
        </w:rPr>
      </w:pPr>
      <w:r>
        <w:rPr>
          <w:sz w:val="28"/>
          <w:szCs w:val="28"/>
        </w:rPr>
        <w:t xml:space="preserve">-  </w:t>
      </w:r>
      <w:r w:rsidRPr="00500E49">
        <w:rPr>
          <w:sz w:val="28"/>
          <w:szCs w:val="28"/>
        </w:rPr>
        <w:t>об исполнении Указов и Поручений Президента Российской</w:t>
      </w:r>
    </w:p>
    <w:p w:rsidR="00E529A9" w:rsidRPr="00500E49" w:rsidRDefault="00E529A9" w:rsidP="00E529A9">
      <w:pPr>
        <w:ind w:firstLine="709"/>
        <w:jc w:val="both"/>
        <w:rPr>
          <w:sz w:val="28"/>
          <w:szCs w:val="28"/>
        </w:rPr>
      </w:pPr>
      <w:r w:rsidRPr="00500E49">
        <w:rPr>
          <w:sz w:val="28"/>
          <w:szCs w:val="28"/>
        </w:rPr>
        <w:t>Федерации на территории муниципального образования;</w:t>
      </w:r>
    </w:p>
    <w:p w:rsidR="00E529A9" w:rsidRPr="00500E49" w:rsidRDefault="00E529A9" w:rsidP="00E529A9">
      <w:pPr>
        <w:ind w:firstLine="709"/>
        <w:jc w:val="both"/>
        <w:rPr>
          <w:sz w:val="28"/>
          <w:szCs w:val="28"/>
        </w:rPr>
      </w:pPr>
      <w:r>
        <w:rPr>
          <w:sz w:val="28"/>
          <w:szCs w:val="28"/>
        </w:rPr>
        <w:t xml:space="preserve">-  </w:t>
      </w:r>
      <w:r w:rsidRPr="00500E49">
        <w:rPr>
          <w:sz w:val="28"/>
          <w:szCs w:val="28"/>
        </w:rPr>
        <w:t>о результатах реализации национальных и приоритетных проектов</w:t>
      </w:r>
    </w:p>
    <w:p w:rsidR="00E529A9" w:rsidRPr="00466364" w:rsidRDefault="00E529A9" w:rsidP="00E529A9">
      <w:pPr>
        <w:ind w:firstLine="709"/>
        <w:jc w:val="both"/>
        <w:rPr>
          <w:sz w:val="28"/>
          <w:szCs w:val="28"/>
        </w:rPr>
      </w:pPr>
      <w:r w:rsidRPr="00500E49">
        <w:rPr>
          <w:sz w:val="28"/>
          <w:szCs w:val="28"/>
        </w:rPr>
        <w:t>(программ) в муниципальном образовании</w:t>
      </w:r>
      <w:r>
        <w:rPr>
          <w:sz w:val="28"/>
          <w:szCs w:val="28"/>
        </w:rPr>
        <w:t>;</w:t>
      </w:r>
      <w:r>
        <w:rPr>
          <w:rFonts w:eastAsiaTheme="minorEastAsia"/>
          <w:color w:val="FFFFFF" w:themeColor="background1"/>
          <w:kern w:val="24"/>
          <w:sz w:val="28"/>
          <w:szCs w:val="28"/>
        </w:rPr>
        <w:t xml:space="preserve"> за исполнением данного </w:t>
      </w:r>
    </w:p>
    <w:p w:rsidR="00E529A9" w:rsidRDefault="00E529A9" w:rsidP="00E529A9">
      <w:pPr>
        <w:pStyle w:val="ae"/>
        <w:spacing w:before="0" w:beforeAutospacing="0" w:after="0" w:afterAutospacing="0"/>
        <w:ind w:left="709" w:right="-284"/>
        <w:jc w:val="both"/>
        <w:rPr>
          <w:rFonts w:eastAsia="Calibri"/>
          <w:color w:val="000000" w:themeColor="text1"/>
          <w:kern w:val="24"/>
          <w:sz w:val="28"/>
          <w:szCs w:val="28"/>
        </w:rPr>
      </w:pPr>
      <w:r>
        <w:rPr>
          <w:rFonts w:eastAsia="Calibri"/>
          <w:kern w:val="24"/>
          <w:sz w:val="28"/>
          <w:szCs w:val="28"/>
        </w:rPr>
        <w:t>- ф</w:t>
      </w:r>
      <w:r w:rsidRPr="009C6287">
        <w:rPr>
          <w:rFonts w:eastAsia="Calibri"/>
          <w:kern w:val="24"/>
          <w:sz w:val="28"/>
          <w:szCs w:val="28"/>
        </w:rPr>
        <w:t>ормирование, утверждение, исполнение бюджета поселения и контроль за исполнением данного бюджета</w:t>
      </w:r>
      <w:r>
        <w:rPr>
          <w:rFonts w:eastAsia="Calibri"/>
          <w:kern w:val="24"/>
          <w:sz w:val="28"/>
          <w:szCs w:val="28"/>
        </w:rPr>
        <w:t>;</w:t>
      </w:r>
    </w:p>
    <w:p w:rsidR="00E529A9" w:rsidRDefault="00E529A9" w:rsidP="00E529A9">
      <w:pPr>
        <w:pStyle w:val="ae"/>
        <w:spacing w:before="0" w:beforeAutospacing="0" w:after="0" w:afterAutospacing="0"/>
        <w:ind w:left="709" w:right="-284"/>
        <w:jc w:val="both"/>
        <w:rPr>
          <w:rFonts w:eastAsia="Calibri"/>
          <w:color w:val="000000" w:themeColor="text1"/>
          <w:kern w:val="24"/>
          <w:sz w:val="28"/>
          <w:szCs w:val="28"/>
        </w:rPr>
      </w:pPr>
      <w:r>
        <w:rPr>
          <w:rFonts w:eastAsia="Calibri"/>
          <w:kern w:val="24"/>
          <w:sz w:val="28"/>
          <w:szCs w:val="28"/>
        </w:rPr>
        <w:t>- у</w:t>
      </w:r>
      <w:r w:rsidRPr="009C6287">
        <w:rPr>
          <w:rFonts w:eastAsia="Calibri"/>
          <w:kern w:val="24"/>
          <w:sz w:val="28"/>
          <w:szCs w:val="28"/>
        </w:rPr>
        <w:t>становление, изменение и отмена местных налогов и сборов поселения</w:t>
      </w:r>
      <w:r>
        <w:rPr>
          <w:rFonts w:eastAsia="Calibri"/>
          <w:kern w:val="24"/>
          <w:sz w:val="28"/>
          <w:szCs w:val="28"/>
        </w:rPr>
        <w:t>;</w:t>
      </w:r>
    </w:p>
    <w:p w:rsidR="00E529A9" w:rsidRPr="00E529A9" w:rsidRDefault="00E529A9" w:rsidP="00E529A9">
      <w:pPr>
        <w:pStyle w:val="ae"/>
        <w:spacing w:before="0" w:beforeAutospacing="0" w:after="0" w:afterAutospacing="0"/>
        <w:ind w:left="709" w:right="-284"/>
        <w:jc w:val="both"/>
        <w:rPr>
          <w:rFonts w:eastAsia="Calibri"/>
          <w:color w:val="000000" w:themeColor="text1"/>
          <w:kern w:val="24"/>
          <w:sz w:val="28"/>
          <w:szCs w:val="28"/>
        </w:rPr>
      </w:pPr>
      <w:r>
        <w:rPr>
          <w:rFonts w:eastAsia="Calibri"/>
          <w:kern w:val="24"/>
          <w:sz w:val="28"/>
          <w:szCs w:val="28"/>
        </w:rPr>
        <w:t>- в</w:t>
      </w:r>
      <w:r w:rsidRPr="009C6287">
        <w:rPr>
          <w:rFonts w:eastAsia="Calibri"/>
          <w:kern w:val="24"/>
          <w:sz w:val="28"/>
          <w:szCs w:val="28"/>
        </w:rPr>
        <w:t>ладение, пользование и распоряжение имуществом, находящимся в муниципальной собственности поселения и другие</w:t>
      </w:r>
      <w:r>
        <w:rPr>
          <w:rFonts w:eastAsia="Calibri"/>
          <w:kern w:val="24"/>
          <w:sz w:val="28"/>
          <w:szCs w:val="28"/>
        </w:rPr>
        <w:t>;</w:t>
      </w:r>
    </w:p>
    <w:p w:rsidR="00E529A9" w:rsidRDefault="00E529A9" w:rsidP="00E529A9">
      <w:pPr>
        <w:pStyle w:val="ae"/>
        <w:spacing w:before="0" w:beforeAutospacing="0" w:after="0" w:afterAutospacing="0"/>
        <w:ind w:left="709" w:right="-284"/>
        <w:jc w:val="both"/>
        <w:rPr>
          <w:rFonts w:eastAsia="Calibri"/>
          <w:kern w:val="24"/>
          <w:sz w:val="28"/>
          <w:szCs w:val="28"/>
        </w:rPr>
      </w:pPr>
      <w:r>
        <w:rPr>
          <w:rFonts w:eastAsia="Calibri"/>
          <w:kern w:val="24"/>
          <w:sz w:val="28"/>
          <w:szCs w:val="28"/>
        </w:rPr>
        <w:t>- о</w:t>
      </w:r>
      <w:r w:rsidRPr="009C6287">
        <w:rPr>
          <w:rFonts w:eastAsia="Calibri"/>
          <w:kern w:val="24"/>
          <w:sz w:val="28"/>
          <w:szCs w:val="28"/>
        </w:rPr>
        <w:t>рганизация в границах поселения электро-, тепло -, газо- и водоснабжения населения, водоотведени</w:t>
      </w:r>
      <w:r>
        <w:rPr>
          <w:rFonts w:eastAsia="Calibri"/>
          <w:kern w:val="24"/>
          <w:sz w:val="28"/>
          <w:szCs w:val="28"/>
        </w:rPr>
        <w:t>я, снабжения населения топливом</w:t>
      </w:r>
    </w:p>
    <w:p w:rsidR="00E529A9" w:rsidRPr="00482CA0" w:rsidRDefault="00E529A9" w:rsidP="00E529A9">
      <w:pPr>
        <w:widowControl w:val="0"/>
        <w:ind w:firstLine="708"/>
        <w:jc w:val="both"/>
        <w:rPr>
          <w:sz w:val="28"/>
          <w:szCs w:val="28"/>
        </w:rPr>
      </w:pPr>
      <w:r w:rsidRPr="009C6287">
        <w:rPr>
          <w:rFonts w:eastAsia="Calibri"/>
          <w:kern w:val="24"/>
          <w:sz w:val="28"/>
          <w:szCs w:val="28"/>
        </w:rPr>
        <w:t>в пределах полномочий, ус</w:t>
      </w:r>
      <w:r>
        <w:rPr>
          <w:rFonts w:eastAsia="Calibri"/>
          <w:kern w:val="24"/>
          <w:sz w:val="28"/>
          <w:szCs w:val="28"/>
        </w:rPr>
        <w:t>тановленных законодателем.</w:t>
      </w:r>
    </w:p>
    <w:p w:rsidR="00DB7E5C" w:rsidRPr="00DB7E5C" w:rsidRDefault="00DB7E5C" w:rsidP="00E529A9">
      <w:pPr>
        <w:jc w:val="both"/>
        <w:rPr>
          <w:b/>
          <w:sz w:val="24"/>
          <w:szCs w:val="24"/>
        </w:rPr>
      </w:pPr>
    </w:p>
    <w:p w:rsidR="00B041BC" w:rsidRPr="00B041BC" w:rsidRDefault="00B041BC" w:rsidP="00B041BC">
      <w:pPr>
        <w:jc w:val="center"/>
        <w:rPr>
          <w:b/>
          <w:sz w:val="28"/>
          <w:szCs w:val="28"/>
          <w:u w:val="single"/>
        </w:rPr>
      </w:pPr>
      <w:r w:rsidRPr="00B041BC">
        <w:rPr>
          <w:b/>
          <w:sz w:val="28"/>
          <w:szCs w:val="28"/>
          <w:u w:val="single"/>
        </w:rPr>
        <w:t>Демография 20</w:t>
      </w:r>
      <w:r w:rsidRPr="00B041BC">
        <w:rPr>
          <w:b/>
          <w:sz w:val="28"/>
          <w:szCs w:val="28"/>
          <w:u w:val="single"/>
          <w:lang w:val="en-US"/>
        </w:rPr>
        <w:t>2</w:t>
      </w:r>
      <w:r w:rsidRPr="00B041BC">
        <w:rPr>
          <w:b/>
          <w:sz w:val="28"/>
          <w:szCs w:val="28"/>
          <w:u w:val="single"/>
        </w:rPr>
        <w:t>4 год</w:t>
      </w:r>
    </w:p>
    <w:p w:rsidR="00B041BC" w:rsidRPr="00FB7882" w:rsidRDefault="00B041BC" w:rsidP="00B041BC">
      <w:pPr>
        <w:jc w:val="center"/>
        <w:rPr>
          <w:sz w:val="25"/>
          <w:szCs w:val="25"/>
        </w:rPr>
      </w:pPr>
    </w:p>
    <w:tbl>
      <w:tblPr>
        <w:tblStyle w:val="af3"/>
        <w:tblW w:w="10333" w:type="dxa"/>
        <w:tblInd w:w="113" w:type="dxa"/>
        <w:tblLook w:val="04A0" w:firstRow="1" w:lastRow="0" w:firstColumn="1" w:lastColumn="0" w:noHBand="0" w:noVBand="1"/>
      </w:tblPr>
      <w:tblGrid>
        <w:gridCol w:w="3106"/>
        <w:gridCol w:w="3315"/>
        <w:gridCol w:w="3912"/>
      </w:tblGrid>
      <w:tr w:rsidR="00B041BC" w:rsidRPr="00FB7882" w:rsidTr="00B041BC">
        <w:trPr>
          <w:trHeight w:val="283"/>
        </w:trPr>
        <w:tc>
          <w:tcPr>
            <w:tcW w:w="3106" w:type="dxa"/>
          </w:tcPr>
          <w:p w:rsidR="00B041BC" w:rsidRPr="00FB7882" w:rsidRDefault="00B041BC" w:rsidP="00BA50EA">
            <w:pPr>
              <w:jc w:val="center"/>
              <w:rPr>
                <w:b/>
                <w:sz w:val="25"/>
                <w:szCs w:val="25"/>
              </w:rPr>
            </w:pPr>
            <w:r w:rsidRPr="00FB7882">
              <w:rPr>
                <w:b/>
                <w:sz w:val="25"/>
                <w:szCs w:val="25"/>
              </w:rPr>
              <w:t>2023</w:t>
            </w:r>
          </w:p>
        </w:tc>
        <w:tc>
          <w:tcPr>
            <w:tcW w:w="3315" w:type="dxa"/>
          </w:tcPr>
          <w:p w:rsidR="00B041BC" w:rsidRPr="00FB7882" w:rsidRDefault="00B041BC" w:rsidP="00BA50EA">
            <w:pPr>
              <w:jc w:val="center"/>
              <w:rPr>
                <w:b/>
                <w:sz w:val="25"/>
                <w:szCs w:val="25"/>
              </w:rPr>
            </w:pPr>
            <w:r w:rsidRPr="00FB7882">
              <w:rPr>
                <w:b/>
                <w:sz w:val="25"/>
                <w:szCs w:val="25"/>
              </w:rPr>
              <w:t>2024</w:t>
            </w:r>
          </w:p>
        </w:tc>
        <w:tc>
          <w:tcPr>
            <w:tcW w:w="3912" w:type="dxa"/>
          </w:tcPr>
          <w:p w:rsidR="00B041BC" w:rsidRPr="00FB7882" w:rsidRDefault="00B041BC" w:rsidP="00BA50EA">
            <w:pPr>
              <w:jc w:val="center"/>
              <w:rPr>
                <w:b/>
                <w:sz w:val="25"/>
                <w:szCs w:val="25"/>
              </w:rPr>
            </w:pPr>
            <w:r w:rsidRPr="00FB7882">
              <w:rPr>
                <w:b/>
                <w:sz w:val="25"/>
                <w:szCs w:val="25"/>
              </w:rPr>
              <w:t>Примечание</w:t>
            </w:r>
          </w:p>
        </w:tc>
      </w:tr>
      <w:tr w:rsidR="00B041BC" w:rsidRPr="00FB7882" w:rsidTr="00B041BC">
        <w:trPr>
          <w:trHeight w:val="849"/>
        </w:trPr>
        <w:tc>
          <w:tcPr>
            <w:tcW w:w="3106" w:type="dxa"/>
          </w:tcPr>
          <w:p w:rsidR="00B041BC" w:rsidRPr="00FB7882" w:rsidRDefault="00B041BC" w:rsidP="00BA50EA">
            <w:pPr>
              <w:rPr>
                <w:sz w:val="25"/>
                <w:szCs w:val="25"/>
              </w:rPr>
            </w:pPr>
            <w:r w:rsidRPr="00FB7882">
              <w:rPr>
                <w:sz w:val="25"/>
                <w:szCs w:val="25"/>
              </w:rPr>
              <w:t>Рождение - 46 (15 мальчиков и 31 девочка)</w:t>
            </w:r>
          </w:p>
        </w:tc>
        <w:tc>
          <w:tcPr>
            <w:tcW w:w="3315" w:type="dxa"/>
          </w:tcPr>
          <w:p w:rsidR="00B041BC" w:rsidRPr="00FB7882" w:rsidRDefault="00B041BC" w:rsidP="00BA50EA">
            <w:pPr>
              <w:rPr>
                <w:sz w:val="25"/>
                <w:szCs w:val="25"/>
              </w:rPr>
            </w:pPr>
            <w:r w:rsidRPr="001F2287">
              <w:rPr>
                <w:sz w:val="25"/>
                <w:szCs w:val="25"/>
              </w:rPr>
              <w:t>Рождение - 31 (14 мальчиков и 17 девочек)</w:t>
            </w:r>
          </w:p>
        </w:tc>
        <w:tc>
          <w:tcPr>
            <w:tcW w:w="3912" w:type="dxa"/>
          </w:tcPr>
          <w:p w:rsidR="00B041BC" w:rsidRPr="00FB7882" w:rsidRDefault="00B041BC" w:rsidP="00BA50EA">
            <w:pPr>
              <w:rPr>
                <w:sz w:val="25"/>
                <w:szCs w:val="25"/>
              </w:rPr>
            </w:pPr>
            <w:r>
              <w:rPr>
                <w:sz w:val="25"/>
                <w:szCs w:val="25"/>
              </w:rPr>
              <w:t>на 15 меньше</w:t>
            </w:r>
            <w:r w:rsidRPr="00FB7882">
              <w:rPr>
                <w:sz w:val="25"/>
                <w:szCs w:val="25"/>
              </w:rPr>
              <w:t xml:space="preserve"> чем в 2023 г.</w:t>
            </w:r>
          </w:p>
        </w:tc>
      </w:tr>
      <w:tr w:rsidR="00B041BC" w:rsidRPr="00FB7882" w:rsidTr="00B041BC">
        <w:trPr>
          <w:trHeight w:val="566"/>
        </w:trPr>
        <w:tc>
          <w:tcPr>
            <w:tcW w:w="3106" w:type="dxa"/>
          </w:tcPr>
          <w:p w:rsidR="00B041BC" w:rsidRPr="00FB7882" w:rsidRDefault="00B041BC" w:rsidP="00BA50EA">
            <w:pPr>
              <w:rPr>
                <w:sz w:val="25"/>
                <w:szCs w:val="25"/>
              </w:rPr>
            </w:pPr>
            <w:r w:rsidRPr="00FB7882">
              <w:rPr>
                <w:sz w:val="25"/>
                <w:szCs w:val="25"/>
              </w:rPr>
              <w:t>Установление отцовства - 7</w:t>
            </w:r>
          </w:p>
        </w:tc>
        <w:tc>
          <w:tcPr>
            <w:tcW w:w="3315" w:type="dxa"/>
          </w:tcPr>
          <w:p w:rsidR="00B041BC" w:rsidRPr="00FB7882" w:rsidRDefault="00B041BC" w:rsidP="00BA50EA">
            <w:pPr>
              <w:rPr>
                <w:sz w:val="25"/>
                <w:szCs w:val="25"/>
              </w:rPr>
            </w:pPr>
            <w:r w:rsidRPr="00FB7882">
              <w:rPr>
                <w:sz w:val="25"/>
                <w:szCs w:val="25"/>
              </w:rPr>
              <w:t>Установление отцовства - 5</w:t>
            </w:r>
          </w:p>
        </w:tc>
        <w:tc>
          <w:tcPr>
            <w:tcW w:w="3912" w:type="dxa"/>
          </w:tcPr>
          <w:p w:rsidR="00B041BC" w:rsidRPr="00FB7882" w:rsidRDefault="00B041BC" w:rsidP="00BA50EA">
            <w:pPr>
              <w:rPr>
                <w:sz w:val="25"/>
                <w:szCs w:val="25"/>
              </w:rPr>
            </w:pPr>
            <w:r w:rsidRPr="00FB7882">
              <w:rPr>
                <w:sz w:val="25"/>
                <w:szCs w:val="25"/>
              </w:rPr>
              <w:t>н</w:t>
            </w:r>
            <w:r>
              <w:rPr>
                <w:sz w:val="25"/>
                <w:szCs w:val="25"/>
              </w:rPr>
              <w:t>а 2 меньше</w:t>
            </w:r>
            <w:r w:rsidRPr="00FB7882">
              <w:rPr>
                <w:sz w:val="25"/>
                <w:szCs w:val="25"/>
              </w:rPr>
              <w:t xml:space="preserve"> чем в 2023 г.</w:t>
            </w:r>
          </w:p>
        </w:tc>
      </w:tr>
      <w:tr w:rsidR="00B041BC" w:rsidRPr="00FB7882" w:rsidTr="00B041BC">
        <w:trPr>
          <w:trHeight w:val="1431"/>
        </w:trPr>
        <w:tc>
          <w:tcPr>
            <w:tcW w:w="3106" w:type="dxa"/>
          </w:tcPr>
          <w:p w:rsidR="00B041BC" w:rsidRPr="00FB7882" w:rsidRDefault="00B041BC" w:rsidP="00BA50EA">
            <w:pPr>
              <w:rPr>
                <w:sz w:val="25"/>
                <w:szCs w:val="25"/>
              </w:rPr>
            </w:pPr>
            <w:r w:rsidRPr="00FB7882">
              <w:rPr>
                <w:sz w:val="25"/>
                <w:szCs w:val="25"/>
              </w:rPr>
              <w:t xml:space="preserve">Смерть –74 человека на территории г.п. Игрим и 10 человек из др. регионов </w:t>
            </w:r>
          </w:p>
          <w:p w:rsidR="00B041BC" w:rsidRPr="00FB7882" w:rsidRDefault="00B041BC" w:rsidP="00BA50EA">
            <w:pPr>
              <w:rPr>
                <w:sz w:val="25"/>
                <w:szCs w:val="25"/>
              </w:rPr>
            </w:pPr>
          </w:p>
        </w:tc>
        <w:tc>
          <w:tcPr>
            <w:tcW w:w="3315" w:type="dxa"/>
          </w:tcPr>
          <w:p w:rsidR="00B041BC" w:rsidRPr="00FB7882" w:rsidRDefault="00B041BC" w:rsidP="00BA50EA">
            <w:pPr>
              <w:rPr>
                <w:sz w:val="25"/>
                <w:szCs w:val="25"/>
              </w:rPr>
            </w:pPr>
            <w:r w:rsidRPr="00FB7882">
              <w:rPr>
                <w:sz w:val="25"/>
                <w:szCs w:val="25"/>
              </w:rPr>
              <w:t>Смерть –63 челове</w:t>
            </w:r>
            <w:r>
              <w:rPr>
                <w:sz w:val="25"/>
                <w:szCs w:val="25"/>
              </w:rPr>
              <w:t>ка на территории г.п. Игрим и 6</w:t>
            </w:r>
            <w:r w:rsidRPr="00FB7882">
              <w:rPr>
                <w:sz w:val="25"/>
                <w:szCs w:val="25"/>
              </w:rPr>
              <w:t xml:space="preserve"> человек из др. регионов </w:t>
            </w:r>
          </w:p>
          <w:p w:rsidR="00B041BC" w:rsidRPr="00FB7882" w:rsidRDefault="00B041BC" w:rsidP="00BA50EA">
            <w:pPr>
              <w:rPr>
                <w:sz w:val="25"/>
                <w:szCs w:val="25"/>
              </w:rPr>
            </w:pPr>
          </w:p>
        </w:tc>
        <w:tc>
          <w:tcPr>
            <w:tcW w:w="3912" w:type="dxa"/>
          </w:tcPr>
          <w:p w:rsidR="00B041BC" w:rsidRPr="00FB7882" w:rsidRDefault="00B041BC" w:rsidP="00BA50EA">
            <w:pPr>
              <w:rPr>
                <w:sz w:val="25"/>
                <w:szCs w:val="25"/>
              </w:rPr>
            </w:pPr>
            <w:r w:rsidRPr="00FB7882">
              <w:rPr>
                <w:sz w:val="25"/>
                <w:szCs w:val="25"/>
              </w:rPr>
              <w:t xml:space="preserve">на </w:t>
            </w:r>
            <w:r>
              <w:rPr>
                <w:sz w:val="25"/>
                <w:szCs w:val="25"/>
              </w:rPr>
              <w:t>11 меньше</w:t>
            </w:r>
            <w:r w:rsidRPr="00FB7882">
              <w:rPr>
                <w:sz w:val="25"/>
                <w:szCs w:val="25"/>
              </w:rPr>
              <w:t xml:space="preserve"> чем в 2023 г.</w:t>
            </w:r>
          </w:p>
        </w:tc>
      </w:tr>
      <w:tr w:rsidR="00B041BC" w:rsidRPr="00FB7882" w:rsidTr="00B041BC">
        <w:trPr>
          <w:trHeight w:val="283"/>
        </w:trPr>
        <w:tc>
          <w:tcPr>
            <w:tcW w:w="3106" w:type="dxa"/>
          </w:tcPr>
          <w:p w:rsidR="00B041BC" w:rsidRPr="00FB7882" w:rsidRDefault="00B041BC" w:rsidP="00BA50EA">
            <w:pPr>
              <w:rPr>
                <w:sz w:val="25"/>
                <w:szCs w:val="25"/>
              </w:rPr>
            </w:pPr>
            <w:r w:rsidRPr="00FB7882">
              <w:rPr>
                <w:sz w:val="25"/>
                <w:szCs w:val="25"/>
              </w:rPr>
              <w:t>Регистрация брака – 37</w:t>
            </w:r>
          </w:p>
        </w:tc>
        <w:tc>
          <w:tcPr>
            <w:tcW w:w="3315" w:type="dxa"/>
          </w:tcPr>
          <w:p w:rsidR="00B041BC" w:rsidRPr="00FB7882" w:rsidRDefault="00B041BC" w:rsidP="00BA50EA">
            <w:pPr>
              <w:rPr>
                <w:sz w:val="25"/>
                <w:szCs w:val="25"/>
              </w:rPr>
            </w:pPr>
            <w:r w:rsidRPr="00FB7882">
              <w:rPr>
                <w:sz w:val="25"/>
                <w:szCs w:val="25"/>
              </w:rPr>
              <w:t>Регистрация брака – 33</w:t>
            </w:r>
          </w:p>
        </w:tc>
        <w:tc>
          <w:tcPr>
            <w:tcW w:w="3912" w:type="dxa"/>
          </w:tcPr>
          <w:p w:rsidR="00B041BC" w:rsidRPr="00FB7882" w:rsidRDefault="00B041BC" w:rsidP="00BA50EA">
            <w:pPr>
              <w:rPr>
                <w:sz w:val="25"/>
                <w:szCs w:val="25"/>
              </w:rPr>
            </w:pPr>
            <w:r>
              <w:rPr>
                <w:sz w:val="25"/>
                <w:szCs w:val="25"/>
              </w:rPr>
              <w:t>на 4 меньш</w:t>
            </w:r>
            <w:r w:rsidRPr="00FB7882">
              <w:rPr>
                <w:sz w:val="25"/>
                <w:szCs w:val="25"/>
              </w:rPr>
              <w:t>е чем в 2023 г.</w:t>
            </w:r>
          </w:p>
        </w:tc>
      </w:tr>
      <w:tr w:rsidR="00B041BC" w:rsidRPr="00FB7882" w:rsidTr="00B041BC">
        <w:trPr>
          <w:trHeight w:val="1165"/>
        </w:trPr>
        <w:tc>
          <w:tcPr>
            <w:tcW w:w="3106" w:type="dxa"/>
          </w:tcPr>
          <w:p w:rsidR="00B041BC" w:rsidRPr="00FB7882" w:rsidRDefault="00B041BC" w:rsidP="00BA50EA">
            <w:pPr>
              <w:rPr>
                <w:sz w:val="25"/>
                <w:szCs w:val="25"/>
              </w:rPr>
            </w:pPr>
            <w:r w:rsidRPr="00FB7882">
              <w:rPr>
                <w:sz w:val="25"/>
                <w:szCs w:val="25"/>
              </w:rPr>
              <w:t>Расторжение брака – 29, из них по согласию супругов – 7, по решению суда – 22.</w:t>
            </w:r>
          </w:p>
          <w:p w:rsidR="00B041BC" w:rsidRPr="00FB7882" w:rsidRDefault="00B041BC" w:rsidP="00BA50EA">
            <w:pPr>
              <w:rPr>
                <w:sz w:val="25"/>
                <w:szCs w:val="25"/>
              </w:rPr>
            </w:pPr>
          </w:p>
        </w:tc>
        <w:tc>
          <w:tcPr>
            <w:tcW w:w="3315" w:type="dxa"/>
          </w:tcPr>
          <w:p w:rsidR="00B041BC" w:rsidRPr="00FB7882" w:rsidRDefault="00B041BC" w:rsidP="00BA50EA">
            <w:pPr>
              <w:rPr>
                <w:sz w:val="25"/>
                <w:szCs w:val="25"/>
              </w:rPr>
            </w:pPr>
            <w:r w:rsidRPr="00FB7882">
              <w:rPr>
                <w:sz w:val="25"/>
                <w:szCs w:val="25"/>
              </w:rPr>
              <w:t>Расторжение брака – 30, из них по согласию супругов – 7, по решению суда – 23.</w:t>
            </w:r>
          </w:p>
        </w:tc>
        <w:tc>
          <w:tcPr>
            <w:tcW w:w="3912" w:type="dxa"/>
          </w:tcPr>
          <w:p w:rsidR="00B041BC" w:rsidRPr="00FB7882" w:rsidRDefault="00B041BC" w:rsidP="00BA50EA">
            <w:pPr>
              <w:rPr>
                <w:sz w:val="25"/>
                <w:szCs w:val="25"/>
              </w:rPr>
            </w:pPr>
            <w:r w:rsidRPr="00FB7882">
              <w:rPr>
                <w:sz w:val="25"/>
                <w:szCs w:val="25"/>
              </w:rPr>
              <w:t>н</w:t>
            </w:r>
            <w:r>
              <w:rPr>
                <w:sz w:val="25"/>
                <w:szCs w:val="25"/>
              </w:rPr>
              <w:t>а 1 больше</w:t>
            </w:r>
            <w:r w:rsidRPr="00FB7882">
              <w:rPr>
                <w:sz w:val="25"/>
                <w:szCs w:val="25"/>
              </w:rPr>
              <w:t xml:space="preserve"> чем в 2023 г., значительная часть – по решению суда.</w:t>
            </w:r>
          </w:p>
        </w:tc>
      </w:tr>
    </w:tbl>
    <w:p w:rsidR="00B041BC" w:rsidRPr="00FB7882" w:rsidRDefault="00B041BC" w:rsidP="00B041BC">
      <w:pPr>
        <w:ind w:firstLine="709"/>
        <w:jc w:val="both"/>
        <w:rPr>
          <w:color w:val="000000"/>
          <w:sz w:val="25"/>
          <w:szCs w:val="25"/>
        </w:rPr>
      </w:pPr>
    </w:p>
    <w:p w:rsidR="00B041BC" w:rsidRPr="00B041BC" w:rsidRDefault="00B041BC" w:rsidP="00B041BC">
      <w:pPr>
        <w:ind w:firstLine="709"/>
        <w:jc w:val="both"/>
        <w:rPr>
          <w:color w:val="000000"/>
          <w:sz w:val="28"/>
          <w:szCs w:val="28"/>
        </w:rPr>
      </w:pPr>
      <w:r w:rsidRPr="00B041BC">
        <w:rPr>
          <w:color w:val="000000"/>
          <w:sz w:val="28"/>
          <w:szCs w:val="28"/>
        </w:rPr>
        <w:lastRenderedPageBreak/>
        <w:t xml:space="preserve">Указом Президента РФ от 22.11.2023 № 875 2024 год объявлен Годом Семьи в России. </w:t>
      </w:r>
    </w:p>
    <w:p w:rsidR="00B041BC" w:rsidRPr="00B041BC" w:rsidRDefault="00B041BC" w:rsidP="00B041BC">
      <w:pPr>
        <w:ind w:firstLine="709"/>
        <w:jc w:val="both"/>
        <w:rPr>
          <w:color w:val="000000"/>
          <w:sz w:val="28"/>
          <w:szCs w:val="28"/>
        </w:rPr>
      </w:pPr>
      <w:r w:rsidRPr="00B041BC">
        <w:rPr>
          <w:color w:val="000000"/>
          <w:sz w:val="28"/>
          <w:szCs w:val="28"/>
        </w:rPr>
        <w:t xml:space="preserve">Благополучие семьи - приоритет государства, заключающийся в </w:t>
      </w:r>
      <w:r w:rsidRPr="00B041BC">
        <w:rPr>
          <w:color w:val="000000"/>
          <w:sz w:val="28"/>
          <w:szCs w:val="28"/>
        </w:rPr>
        <w:br/>
        <w:t>повышении авторитета института семьи и укреплении традиционных семейных ценностей.</w:t>
      </w:r>
    </w:p>
    <w:p w:rsidR="00B041BC" w:rsidRPr="00B041BC" w:rsidRDefault="00B041BC" w:rsidP="00B041BC">
      <w:pPr>
        <w:ind w:firstLine="709"/>
        <w:jc w:val="both"/>
        <w:rPr>
          <w:sz w:val="28"/>
          <w:szCs w:val="28"/>
        </w:rPr>
      </w:pPr>
      <w:r w:rsidRPr="00B041BC">
        <w:rPr>
          <w:sz w:val="28"/>
          <w:szCs w:val="28"/>
        </w:rPr>
        <w:t>В 2024 году в отделе ЗАГС пгт. Игрим состоялось чествование юбиляров -  Стояновых</w:t>
      </w:r>
      <w:r w:rsidRPr="00B041BC">
        <w:rPr>
          <w:bCs/>
          <w:iCs/>
          <w:sz w:val="28"/>
          <w:szCs w:val="28"/>
        </w:rPr>
        <w:t xml:space="preserve"> Николая Павловича и Анастасии Ивановны, </w:t>
      </w:r>
      <w:r w:rsidRPr="00B041BC">
        <w:rPr>
          <w:sz w:val="28"/>
          <w:szCs w:val="28"/>
        </w:rPr>
        <w:t>Чумаковых Николая Игнатьевича и Таисии Владимировны, Мальцевых Александра Ивановича и Любови Петровны в связи с 50-летием совместной жизни, а также Тюлькиных Виктора Георгиевича и Галины Титовны в связи с 55-летием совместной жизни, с вручением памятных подарков.</w:t>
      </w:r>
    </w:p>
    <w:p w:rsidR="00B041BC" w:rsidRPr="00B041BC" w:rsidRDefault="00B041BC" w:rsidP="00B041BC">
      <w:pPr>
        <w:ind w:firstLine="709"/>
        <w:jc w:val="both"/>
        <w:rPr>
          <w:sz w:val="28"/>
          <w:szCs w:val="28"/>
        </w:rPr>
      </w:pPr>
      <w:r w:rsidRPr="00B041BC">
        <w:rPr>
          <w:color w:val="000000"/>
          <w:sz w:val="28"/>
          <w:szCs w:val="28"/>
        </w:rPr>
        <w:t>В Год Семьи в России супружеская пара «золотых юбиляров» Мальцевых Александра</w:t>
      </w:r>
      <w:r w:rsidRPr="00B041BC">
        <w:rPr>
          <w:sz w:val="28"/>
          <w:szCs w:val="28"/>
        </w:rPr>
        <w:t xml:space="preserve"> Ивановича и Любови Петровны </w:t>
      </w:r>
      <w:r w:rsidRPr="00B041BC">
        <w:rPr>
          <w:color w:val="000000"/>
          <w:sz w:val="28"/>
          <w:szCs w:val="28"/>
        </w:rPr>
        <w:t>была награждена медалью «За любовь и верность».</w:t>
      </w:r>
      <w:r w:rsidRPr="00B041BC">
        <w:rPr>
          <w:color w:val="000000"/>
          <w:sz w:val="28"/>
          <w:szCs w:val="28"/>
        </w:rPr>
        <w:br/>
        <w:t xml:space="preserve">           В целях популяризации деторождения и престижа статуса многодетной и замещающей семьи 7 октября 2024 года отдел ЗАГС администрации городского поселения Игрим совместно со специалистами БУ «Березовский районный комплексный центр социального обслуживания населения», БУ «Игримская районная больница», Русской православной церкви провел встречу с беременными - будущими матерями. В ходе встречи будущие мамы получили информацию о порядке регистрации рождения детей в органе ЗАГС, о порядке получения окружного подарка «Расту в Югре», о мерах социальной и финансовой поддержки семей с детьми.</w:t>
      </w:r>
      <w:r w:rsidRPr="00B041BC">
        <w:rPr>
          <w:color w:val="000000"/>
          <w:sz w:val="28"/>
          <w:szCs w:val="28"/>
        </w:rPr>
        <w:br/>
        <w:t xml:space="preserve">           В июне 2024 года в отделе ЗАГС пгт. Игрим состоялась встреча с воспитанниками МБОУ ДО «Игримский центр творчества», в ходе которой воспитанники узнали об истории развития органов ЗАГС в </w:t>
      </w:r>
      <w:r>
        <w:rPr>
          <w:color w:val="000000"/>
          <w:sz w:val="28"/>
          <w:szCs w:val="28"/>
        </w:rPr>
        <w:t>России, Березовском районе, поселок</w:t>
      </w:r>
      <w:r w:rsidRPr="00B041BC">
        <w:rPr>
          <w:color w:val="000000"/>
          <w:sz w:val="28"/>
          <w:szCs w:val="28"/>
        </w:rPr>
        <w:t xml:space="preserve"> Игрим, ознакомились с фотоальбо</w:t>
      </w:r>
      <w:r>
        <w:rPr>
          <w:color w:val="000000"/>
          <w:sz w:val="28"/>
          <w:szCs w:val="28"/>
        </w:rPr>
        <w:t>мом юбиляров семейной жизни поселка</w:t>
      </w:r>
      <w:r w:rsidRPr="00B041BC">
        <w:rPr>
          <w:color w:val="000000"/>
          <w:sz w:val="28"/>
          <w:szCs w:val="28"/>
        </w:rPr>
        <w:t xml:space="preserve"> Игрим, </w:t>
      </w:r>
      <w:r>
        <w:rPr>
          <w:color w:val="000000"/>
          <w:sz w:val="28"/>
          <w:szCs w:val="28"/>
        </w:rPr>
        <w:t>представили свои рисунки на тему: «Моя семья».</w:t>
      </w:r>
    </w:p>
    <w:p w:rsidR="00156C9D" w:rsidRPr="00A00B0A" w:rsidRDefault="00156C9D" w:rsidP="00865F3B">
      <w:pPr>
        <w:pStyle w:val="a3"/>
        <w:spacing w:after="0" w:line="240" w:lineRule="auto"/>
        <w:ind w:left="0" w:firstLine="708"/>
        <w:jc w:val="both"/>
        <w:rPr>
          <w:rFonts w:ascii="Times New Roman" w:hAnsi="Times New Roman"/>
          <w:sz w:val="28"/>
          <w:szCs w:val="28"/>
        </w:rPr>
      </w:pPr>
    </w:p>
    <w:p w:rsidR="00012437" w:rsidRDefault="00012437" w:rsidP="00865F3B">
      <w:pPr>
        <w:jc w:val="center"/>
        <w:rPr>
          <w:b/>
          <w:sz w:val="28"/>
          <w:szCs w:val="28"/>
          <w:u w:val="single"/>
        </w:rPr>
      </w:pPr>
      <w:r w:rsidRPr="00C05D85">
        <w:rPr>
          <w:b/>
          <w:sz w:val="28"/>
          <w:szCs w:val="28"/>
          <w:u w:val="single"/>
        </w:rPr>
        <w:t>Жилищные и социальные вопросы</w:t>
      </w:r>
    </w:p>
    <w:p w:rsidR="00B041BC" w:rsidRPr="00C05D85" w:rsidRDefault="00B041BC" w:rsidP="00865F3B">
      <w:pPr>
        <w:jc w:val="center"/>
        <w:rPr>
          <w:b/>
          <w:sz w:val="28"/>
          <w:szCs w:val="28"/>
          <w:u w:val="single"/>
        </w:rPr>
      </w:pPr>
    </w:p>
    <w:p w:rsidR="00156C9D" w:rsidRDefault="00156C9D" w:rsidP="00156C9D">
      <w:pPr>
        <w:ind w:firstLine="426"/>
        <w:jc w:val="both"/>
        <w:rPr>
          <w:sz w:val="28"/>
          <w:szCs w:val="28"/>
        </w:rPr>
      </w:pPr>
      <w:r w:rsidRPr="002250B2">
        <w:rPr>
          <w:sz w:val="28"/>
          <w:szCs w:val="28"/>
        </w:rPr>
        <w:t>Работа</w:t>
      </w:r>
      <w:r>
        <w:rPr>
          <w:sz w:val="28"/>
          <w:szCs w:val="28"/>
        </w:rPr>
        <w:t xml:space="preserve"> </w:t>
      </w:r>
      <w:r w:rsidRPr="002250B2">
        <w:rPr>
          <w:sz w:val="28"/>
          <w:szCs w:val="28"/>
        </w:rPr>
        <w:t>осуществляется отделом по учету, распределению жилья и социальным вопросам</w:t>
      </w:r>
      <w:r>
        <w:rPr>
          <w:sz w:val="28"/>
          <w:szCs w:val="28"/>
        </w:rPr>
        <w:t xml:space="preserve"> под руководством заместителя главы по социальным вопросам.</w:t>
      </w:r>
    </w:p>
    <w:p w:rsidR="00156C9D" w:rsidRPr="002250B2" w:rsidRDefault="00156C9D" w:rsidP="00156C9D">
      <w:pPr>
        <w:jc w:val="both"/>
        <w:rPr>
          <w:sz w:val="28"/>
          <w:szCs w:val="2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2296"/>
        <w:gridCol w:w="2409"/>
        <w:gridCol w:w="3091"/>
      </w:tblGrid>
      <w:tr w:rsidR="00156C9D" w:rsidRPr="00783036" w:rsidTr="00EE0B6F">
        <w:tc>
          <w:tcPr>
            <w:tcW w:w="2802" w:type="dxa"/>
          </w:tcPr>
          <w:p w:rsidR="00156C9D" w:rsidRPr="00783036" w:rsidRDefault="00156C9D" w:rsidP="00CB5E13">
            <w:pPr>
              <w:jc w:val="center"/>
              <w:rPr>
                <w:b/>
                <w:sz w:val="24"/>
                <w:szCs w:val="24"/>
              </w:rPr>
            </w:pPr>
          </w:p>
        </w:tc>
        <w:tc>
          <w:tcPr>
            <w:tcW w:w="2296" w:type="dxa"/>
          </w:tcPr>
          <w:p w:rsidR="00156C9D" w:rsidRPr="00783036" w:rsidRDefault="00156C9D" w:rsidP="00CB5E13">
            <w:pPr>
              <w:jc w:val="center"/>
              <w:rPr>
                <w:b/>
                <w:sz w:val="24"/>
                <w:szCs w:val="24"/>
              </w:rPr>
            </w:pPr>
            <w:r w:rsidRPr="00783036">
              <w:rPr>
                <w:b/>
                <w:sz w:val="24"/>
                <w:szCs w:val="24"/>
              </w:rPr>
              <w:t>2023</w:t>
            </w:r>
          </w:p>
        </w:tc>
        <w:tc>
          <w:tcPr>
            <w:tcW w:w="2409" w:type="dxa"/>
          </w:tcPr>
          <w:p w:rsidR="00156C9D" w:rsidRPr="00783036" w:rsidRDefault="00156C9D" w:rsidP="00CB5E13">
            <w:pPr>
              <w:jc w:val="center"/>
              <w:rPr>
                <w:b/>
                <w:sz w:val="24"/>
                <w:szCs w:val="24"/>
              </w:rPr>
            </w:pPr>
            <w:r w:rsidRPr="00783036">
              <w:rPr>
                <w:b/>
                <w:sz w:val="24"/>
                <w:szCs w:val="24"/>
              </w:rPr>
              <w:t>202</w:t>
            </w:r>
            <w:r>
              <w:rPr>
                <w:b/>
                <w:sz w:val="24"/>
                <w:szCs w:val="24"/>
              </w:rPr>
              <w:t>4</w:t>
            </w:r>
          </w:p>
        </w:tc>
        <w:tc>
          <w:tcPr>
            <w:tcW w:w="3091" w:type="dxa"/>
          </w:tcPr>
          <w:p w:rsidR="00156C9D" w:rsidRPr="00783036" w:rsidRDefault="00156C9D" w:rsidP="00CB5E13">
            <w:pPr>
              <w:jc w:val="center"/>
              <w:rPr>
                <w:b/>
                <w:sz w:val="24"/>
                <w:szCs w:val="24"/>
              </w:rPr>
            </w:pPr>
            <w:r>
              <w:rPr>
                <w:b/>
                <w:sz w:val="24"/>
                <w:szCs w:val="24"/>
              </w:rPr>
              <w:t>примечание</w:t>
            </w:r>
          </w:p>
        </w:tc>
      </w:tr>
      <w:tr w:rsidR="00156C9D" w:rsidRPr="00783036" w:rsidTr="00EE0B6F">
        <w:tc>
          <w:tcPr>
            <w:tcW w:w="2802" w:type="dxa"/>
          </w:tcPr>
          <w:p w:rsidR="00156C9D" w:rsidRPr="00783036" w:rsidRDefault="00156C9D" w:rsidP="00CB5E13">
            <w:pPr>
              <w:jc w:val="both"/>
              <w:rPr>
                <w:sz w:val="24"/>
                <w:szCs w:val="24"/>
              </w:rPr>
            </w:pPr>
            <w:r w:rsidRPr="00783036">
              <w:rPr>
                <w:sz w:val="24"/>
                <w:szCs w:val="24"/>
              </w:rPr>
              <w:t>Состоит на учете нуждающихся в улучшении жилищных условий</w:t>
            </w:r>
          </w:p>
        </w:tc>
        <w:tc>
          <w:tcPr>
            <w:tcW w:w="2296" w:type="dxa"/>
          </w:tcPr>
          <w:p w:rsidR="00156C9D" w:rsidRPr="00783036" w:rsidRDefault="00156C9D" w:rsidP="00CB5E13">
            <w:pPr>
              <w:jc w:val="both"/>
              <w:rPr>
                <w:sz w:val="24"/>
                <w:szCs w:val="24"/>
              </w:rPr>
            </w:pPr>
            <w:r w:rsidRPr="00783036">
              <w:rPr>
                <w:color w:val="000000"/>
                <w:sz w:val="24"/>
                <w:szCs w:val="24"/>
              </w:rPr>
              <w:t>101</w:t>
            </w:r>
            <w:r>
              <w:rPr>
                <w:color w:val="000000"/>
                <w:sz w:val="24"/>
                <w:szCs w:val="24"/>
              </w:rPr>
              <w:t xml:space="preserve"> </w:t>
            </w:r>
            <w:r w:rsidRPr="00783036">
              <w:rPr>
                <w:color w:val="000000"/>
                <w:sz w:val="24"/>
                <w:szCs w:val="24"/>
              </w:rPr>
              <w:t>семьи /256</w:t>
            </w:r>
            <w:r>
              <w:rPr>
                <w:color w:val="000000"/>
                <w:sz w:val="24"/>
                <w:szCs w:val="24"/>
              </w:rPr>
              <w:t xml:space="preserve"> </w:t>
            </w:r>
            <w:r w:rsidRPr="00783036">
              <w:rPr>
                <w:color w:val="000000"/>
                <w:sz w:val="24"/>
                <w:szCs w:val="24"/>
              </w:rPr>
              <w:t>чел.</w:t>
            </w:r>
          </w:p>
        </w:tc>
        <w:tc>
          <w:tcPr>
            <w:tcW w:w="2409" w:type="dxa"/>
          </w:tcPr>
          <w:p w:rsidR="00156C9D" w:rsidRPr="00783036" w:rsidRDefault="00156C9D" w:rsidP="00CB5E13">
            <w:pPr>
              <w:jc w:val="both"/>
              <w:rPr>
                <w:sz w:val="24"/>
                <w:szCs w:val="24"/>
              </w:rPr>
            </w:pPr>
            <w:r>
              <w:rPr>
                <w:color w:val="000000"/>
                <w:sz w:val="24"/>
                <w:szCs w:val="24"/>
              </w:rPr>
              <w:t xml:space="preserve">92 </w:t>
            </w:r>
            <w:r w:rsidRPr="00783036">
              <w:rPr>
                <w:color w:val="000000"/>
                <w:sz w:val="24"/>
                <w:szCs w:val="24"/>
              </w:rPr>
              <w:t>семьи /2</w:t>
            </w:r>
            <w:r>
              <w:rPr>
                <w:color w:val="000000"/>
                <w:sz w:val="24"/>
                <w:szCs w:val="24"/>
              </w:rPr>
              <w:t xml:space="preserve">33 </w:t>
            </w:r>
            <w:r w:rsidRPr="00783036">
              <w:rPr>
                <w:color w:val="000000"/>
                <w:sz w:val="24"/>
                <w:szCs w:val="24"/>
              </w:rPr>
              <w:t>чел.</w:t>
            </w:r>
          </w:p>
        </w:tc>
        <w:tc>
          <w:tcPr>
            <w:tcW w:w="3091" w:type="dxa"/>
          </w:tcPr>
          <w:p w:rsidR="00156C9D" w:rsidRPr="00783036" w:rsidRDefault="00156C9D" w:rsidP="00CB5E13">
            <w:pPr>
              <w:jc w:val="both"/>
              <w:rPr>
                <w:color w:val="000000"/>
                <w:sz w:val="24"/>
                <w:szCs w:val="24"/>
              </w:rPr>
            </w:pPr>
            <w:r w:rsidRPr="00783036">
              <w:rPr>
                <w:color w:val="000000"/>
                <w:sz w:val="24"/>
                <w:szCs w:val="24"/>
              </w:rPr>
              <w:t>Снижение потребности в</w:t>
            </w:r>
            <w:r>
              <w:rPr>
                <w:color w:val="000000"/>
                <w:sz w:val="24"/>
                <w:szCs w:val="24"/>
              </w:rPr>
              <w:t xml:space="preserve">о вторичном </w:t>
            </w:r>
            <w:r w:rsidRPr="00783036">
              <w:rPr>
                <w:color w:val="000000"/>
                <w:sz w:val="24"/>
                <w:szCs w:val="24"/>
              </w:rPr>
              <w:t>жилье, отсутствие строительства</w:t>
            </w:r>
          </w:p>
        </w:tc>
      </w:tr>
      <w:tr w:rsidR="00156C9D" w:rsidRPr="00783036" w:rsidTr="00EE0B6F">
        <w:tc>
          <w:tcPr>
            <w:tcW w:w="2802" w:type="dxa"/>
          </w:tcPr>
          <w:p w:rsidR="00156C9D" w:rsidRPr="00783036" w:rsidRDefault="00156C9D" w:rsidP="00CB5E13">
            <w:pPr>
              <w:jc w:val="both"/>
              <w:rPr>
                <w:sz w:val="24"/>
                <w:szCs w:val="24"/>
              </w:rPr>
            </w:pPr>
            <w:r w:rsidRPr="00783036">
              <w:rPr>
                <w:sz w:val="24"/>
                <w:szCs w:val="24"/>
              </w:rPr>
              <w:t xml:space="preserve">Поставлено на учет </w:t>
            </w:r>
          </w:p>
          <w:p w:rsidR="00156C9D" w:rsidRPr="00783036" w:rsidRDefault="00156C9D" w:rsidP="00CB5E13">
            <w:pPr>
              <w:jc w:val="both"/>
              <w:rPr>
                <w:sz w:val="24"/>
                <w:szCs w:val="24"/>
              </w:rPr>
            </w:pPr>
            <w:r>
              <w:rPr>
                <w:sz w:val="24"/>
                <w:szCs w:val="24"/>
              </w:rPr>
              <w:t xml:space="preserve">в качестве </w:t>
            </w:r>
            <w:r w:rsidRPr="00783036">
              <w:rPr>
                <w:sz w:val="24"/>
                <w:szCs w:val="24"/>
              </w:rPr>
              <w:t>нуждающихся</w:t>
            </w:r>
            <w:r>
              <w:rPr>
                <w:sz w:val="24"/>
                <w:szCs w:val="24"/>
              </w:rPr>
              <w:t xml:space="preserve"> в улучшении жилищных условий</w:t>
            </w:r>
          </w:p>
        </w:tc>
        <w:tc>
          <w:tcPr>
            <w:tcW w:w="2296" w:type="dxa"/>
          </w:tcPr>
          <w:p w:rsidR="00156C9D" w:rsidRPr="00783036" w:rsidRDefault="00156C9D" w:rsidP="00CB5E13">
            <w:pPr>
              <w:jc w:val="center"/>
              <w:rPr>
                <w:sz w:val="24"/>
                <w:szCs w:val="24"/>
              </w:rPr>
            </w:pPr>
            <w:r w:rsidRPr="00783036">
              <w:rPr>
                <w:sz w:val="24"/>
                <w:szCs w:val="24"/>
              </w:rPr>
              <w:t>4</w:t>
            </w:r>
          </w:p>
        </w:tc>
        <w:tc>
          <w:tcPr>
            <w:tcW w:w="2409" w:type="dxa"/>
          </w:tcPr>
          <w:p w:rsidR="00156C9D" w:rsidRPr="00783036" w:rsidRDefault="00156C9D" w:rsidP="00CB5E13">
            <w:pPr>
              <w:jc w:val="center"/>
              <w:rPr>
                <w:sz w:val="24"/>
                <w:szCs w:val="24"/>
              </w:rPr>
            </w:pPr>
            <w:r w:rsidRPr="00783036">
              <w:rPr>
                <w:sz w:val="24"/>
                <w:szCs w:val="24"/>
              </w:rPr>
              <w:t>8</w:t>
            </w:r>
          </w:p>
        </w:tc>
        <w:tc>
          <w:tcPr>
            <w:tcW w:w="3091" w:type="dxa"/>
          </w:tcPr>
          <w:p w:rsidR="00156C9D" w:rsidRPr="00783036" w:rsidRDefault="00156C9D" w:rsidP="00CB5E13">
            <w:pPr>
              <w:jc w:val="both"/>
              <w:rPr>
                <w:sz w:val="24"/>
                <w:szCs w:val="24"/>
              </w:rPr>
            </w:pPr>
            <w:r w:rsidRPr="00783036">
              <w:rPr>
                <w:sz w:val="24"/>
                <w:szCs w:val="24"/>
              </w:rPr>
              <w:t>Для постановки на учет семья должна быть малоимущей</w:t>
            </w:r>
          </w:p>
        </w:tc>
      </w:tr>
      <w:tr w:rsidR="00156C9D" w:rsidRPr="00783036" w:rsidTr="00EE0B6F">
        <w:tc>
          <w:tcPr>
            <w:tcW w:w="2802" w:type="dxa"/>
          </w:tcPr>
          <w:p w:rsidR="00156C9D" w:rsidRPr="007B3D9A" w:rsidRDefault="00156C9D" w:rsidP="00CB5E13">
            <w:pPr>
              <w:jc w:val="both"/>
              <w:rPr>
                <w:sz w:val="22"/>
                <w:szCs w:val="22"/>
              </w:rPr>
            </w:pPr>
            <w:r w:rsidRPr="007B3D9A">
              <w:rPr>
                <w:sz w:val="22"/>
                <w:szCs w:val="22"/>
              </w:rPr>
              <w:t>Поставлено на учет многодетных семей в качестве желающих бесплатно приобрести земельные участки для индивидуального жилищного строительства в городском поселении Игрим</w:t>
            </w:r>
          </w:p>
        </w:tc>
        <w:tc>
          <w:tcPr>
            <w:tcW w:w="2296" w:type="dxa"/>
          </w:tcPr>
          <w:p w:rsidR="00156C9D" w:rsidRPr="00783036" w:rsidRDefault="00156C9D" w:rsidP="00CB5E13">
            <w:pPr>
              <w:jc w:val="center"/>
              <w:rPr>
                <w:sz w:val="24"/>
                <w:szCs w:val="24"/>
              </w:rPr>
            </w:pPr>
            <w:r>
              <w:rPr>
                <w:sz w:val="24"/>
                <w:szCs w:val="24"/>
              </w:rPr>
              <w:t>-</w:t>
            </w:r>
          </w:p>
        </w:tc>
        <w:tc>
          <w:tcPr>
            <w:tcW w:w="2409" w:type="dxa"/>
          </w:tcPr>
          <w:p w:rsidR="00156C9D" w:rsidRPr="00783036" w:rsidRDefault="00156C9D" w:rsidP="00CB5E13">
            <w:pPr>
              <w:jc w:val="center"/>
              <w:rPr>
                <w:sz w:val="24"/>
                <w:szCs w:val="24"/>
              </w:rPr>
            </w:pPr>
            <w:r>
              <w:rPr>
                <w:sz w:val="24"/>
                <w:szCs w:val="24"/>
              </w:rPr>
              <w:t>7</w:t>
            </w:r>
          </w:p>
        </w:tc>
        <w:tc>
          <w:tcPr>
            <w:tcW w:w="3091" w:type="dxa"/>
          </w:tcPr>
          <w:p w:rsidR="00156C9D" w:rsidRPr="00783036" w:rsidRDefault="00156C9D" w:rsidP="00CB5E13">
            <w:pPr>
              <w:jc w:val="both"/>
              <w:rPr>
                <w:sz w:val="24"/>
                <w:szCs w:val="24"/>
              </w:rPr>
            </w:pPr>
            <w:r>
              <w:rPr>
                <w:sz w:val="24"/>
                <w:szCs w:val="24"/>
              </w:rPr>
              <w:t>Оформляют постановку на учет с целью возможности замены получения участка на денежную компенсацию.</w:t>
            </w:r>
          </w:p>
        </w:tc>
      </w:tr>
      <w:tr w:rsidR="00156C9D" w:rsidRPr="00783036" w:rsidTr="00EE0B6F">
        <w:tc>
          <w:tcPr>
            <w:tcW w:w="2802" w:type="dxa"/>
          </w:tcPr>
          <w:p w:rsidR="00156C9D" w:rsidRPr="001F2B9F" w:rsidRDefault="00156C9D" w:rsidP="00CB5E13">
            <w:pPr>
              <w:jc w:val="both"/>
              <w:rPr>
                <w:sz w:val="24"/>
                <w:szCs w:val="24"/>
              </w:rPr>
            </w:pPr>
            <w:r w:rsidRPr="001F2B9F">
              <w:rPr>
                <w:sz w:val="24"/>
                <w:szCs w:val="24"/>
              </w:rPr>
              <w:t xml:space="preserve">Проведено жилищных </w:t>
            </w:r>
            <w:r w:rsidRPr="001F2B9F">
              <w:rPr>
                <w:sz w:val="24"/>
                <w:szCs w:val="24"/>
              </w:rPr>
              <w:lastRenderedPageBreak/>
              <w:t>комиссий</w:t>
            </w:r>
          </w:p>
        </w:tc>
        <w:tc>
          <w:tcPr>
            <w:tcW w:w="2296" w:type="dxa"/>
          </w:tcPr>
          <w:p w:rsidR="00156C9D" w:rsidRPr="001F2B9F" w:rsidRDefault="00156C9D" w:rsidP="00CB5E13">
            <w:pPr>
              <w:jc w:val="center"/>
              <w:rPr>
                <w:sz w:val="24"/>
                <w:szCs w:val="24"/>
              </w:rPr>
            </w:pPr>
            <w:r w:rsidRPr="001F2B9F">
              <w:rPr>
                <w:sz w:val="24"/>
                <w:szCs w:val="24"/>
              </w:rPr>
              <w:lastRenderedPageBreak/>
              <w:t>16</w:t>
            </w:r>
          </w:p>
        </w:tc>
        <w:tc>
          <w:tcPr>
            <w:tcW w:w="2409" w:type="dxa"/>
          </w:tcPr>
          <w:p w:rsidR="00156C9D" w:rsidRPr="001F2B9F" w:rsidRDefault="00156C9D" w:rsidP="00CB5E13">
            <w:pPr>
              <w:jc w:val="center"/>
              <w:rPr>
                <w:sz w:val="24"/>
                <w:szCs w:val="24"/>
              </w:rPr>
            </w:pPr>
            <w:r w:rsidRPr="001F2B9F">
              <w:rPr>
                <w:sz w:val="24"/>
                <w:szCs w:val="24"/>
              </w:rPr>
              <w:t>10</w:t>
            </w:r>
          </w:p>
        </w:tc>
        <w:tc>
          <w:tcPr>
            <w:tcW w:w="3091" w:type="dxa"/>
          </w:tcPr>
          <w:p w:rsidR="00156C9D" w:rsidRPr="00783036" w:rsidRDefault="00156C9D" w:rsidP="00CB5E13">
            <w:pPr>
              <w:jc w:val="both"/>
              <w:rPr>
                <w:sz w:val="24"/>
                <w:szCs w:val="24"/>
              </w:rPr>
            </w:pPr>
            <w:r w:rsidRPr="001F2B9F">
              <w:rPr>
                <w:sz w:val="24"/>
                <w:szCs w:val="24"/>
              </w:rPr>
              <w:t xml:space="preserve">По вопросам </w:t>
            </w:r>
            <w:r w:rsidRPr="001F2B9F">
              <w:rPr>
                <w:sz w:val="24"/>
                <w:szCs w:val="24"/>
              </w:rPr>
              <w:lastRenderedPageBreak/>
              <w:t>распределения   жилья, постановки и снятия с учета.</w:t>
            </w:r>
            <w:r>
              <w:rPr>
                <w:sz w:val="24"/>
                <w:szCs w:val="24"/>
              </w:rPr>
              <w:t xml:space="preserve"> </w:t>
            </w:r>
          </w:p>
        </w:tc>
      </w:tr>
      <w:tr w:rsidR="00156C9D" w:rsidRPr="00783036" w:rsidTr="00EE0B6F">
        <w:tc>
          <w:tcPr>
            <w:tcW w:w="2802" w:type="dxa"/>
          </w:tcPr>
          <w:p w:rsidR="00156C9D" w:rsidRPr="00783036" w:rsidRDefault="00156C9D" w:rsidP="00CB5E13">
            <w:pPr>
              <w:jc w:val="both"/>
              <w:rPr>
                <w:sz w:val="24"/>
                <w:szCs w:val="24"/>
              </w:rPr>
            </w:pPr>
            <w:r>
              <w:rPr>
                <w:sz w:val="24"/>
                <w:szCs w:val="24"/>
              </w:rPr>
              <w:lastRenderedPageBreak/>
              <w:t xml:space="preserve">Предоставлено жилых помещений </w:t>
            </w:r>
            <w:r w:rsidRPr="00783036">
              <w:rPr>
                <w:sz w:val="24"/>
                <w:szCs w:val="24"/>
              </w:rPr>
              <w:t>по договору социального найма</w:t>
            </w:r>
          </w:p>
        </w:tc>
        <w:tc>
          <w:tcPr>
            <w:tcW w:w="2296" w:type="dxa"/>
          </w:tcPr>
          <w:p w:rsidR="00156C9D" w:rsidRPr="00783036" w:rsidRDefault="00156C9D" w:rsidP="00CB5E13">
            <w:pPr>
              <w:jc w:val="center"/>
              <w:rPr>
                <w:sz w:val="24"/>
                <w:szCs w:val="24"/>
              </w:rPr>
            </w:pPr>
            <w:r w:rsidRPr="00783036">
              <w:rPr>
                <w:sz w:val="24"/>
                <w:szCs w:val="24"/>
              </w:rPr>
              <w:t>7</w:t>
            </w:r>
          </w:p>
        </w:tc>
        <w:tc>
          <w:tcPr>
            <w:tcW w:w="2409" w:type="dxa"/>
          </w:tcPr>
          <w:p w:rsidR="00156C9D" w:rsidRPr="00783036" w:rsidRDefault="00156C9D" w:rsidP="00CB5E13">
            <w:pPr>
              <w:jc w:val="center"/>
              <w:rPr>
                <w:sz w:val="24"/>
                <w:szCs w:val="24"/>
              </w:rPr>
            </w:pPr>
            <w:r>
              <w:rPr>
                <w:sz w:val="24"/>
                <w:szCs w:val="24"/>
              </w:rPr>
              <w:t>8</w:t>
            </w:r>
          </w:p>
        </w:tc>
        <w:tc>
          <w:tcPr>
            <w:tcW w:w="3091" w:type="dxa"/>
          </w:tcPr>
          <w:p w:rsidR="00156C9D" w:rsidRPr="00783036" w:rsidRDefault="00156C9D" w:rsidP="00CB5E13">
            <w:pPr>
              <w:jc w:val="both"/>
              <w:rPr>
                <w:sz w:val="24"/>
                <w:szCs w:val="24"/>
              </w:rPr>
            </w:pPr>
            <w:r w:rsidRPr="00783036">
              <w:rPr>
                <w:sz w:val="24"/>
                <w:szCs w:val="24"/>
              </w:rPr>
              <w:t>Предоставлено из вторичного жилищного фонда</w:t>
            </w:r>
            <w:r>
              <w:rPr>
                <w:sz w:val="24"/>
                <w:szCs w:val="24"/>
              </w:rPr>
              <w:t>, в т.ч для переселения из аварийного</w:t>
            </w:r>
          </w:p>
        </w:tc>
      </w:tr>
      <w:tr w:rsidR="00156C9D" w:rsidRPr="00783036" w:rsidTr="00EE0B6F">
        <w:tc>
          <w:tcPr>
            <w:tcW w:w="2802" w:type="dxa"/>
          </w:tcPr>
          <w:p w:rsidR="00156C9D" w:rsidRPr="00783036" w:rsidRDefault="00156C9D" w:rsidP="00CB5E13">
            <w:pPr>
              <w:jc w:val="both"/>
              <w:rPr>
                <w:sz w:val="24"/>
                <w:szCs w:val="24"/>
              </w:rPr>
            </w:pPr>
            <w:r w:rsidRPr="00783036">
              <w:rPr>
                <w:sz w:val="24"/>
                <w:szCs w:val="24"/>
              </w:rPr>
              <w:t xml:space="preserve">Переоформлено договоров социального найма </w:t>
            </w:r>
          </w:p>
        </w:tc>
        <w:tc>
          <w:tcPr>
            <w:tcW w:w="2296" w:type="dxa"/>
          </w:tcPr>
          <w:p w:rsidR="00156C9D" w:rsidRPr="00783036" w:rsidRDefault="00156C9D" w:rsidP="00CB5E13">
            <w:pPr>
              <w:jc w:val="center"/>
              <w:rPr>
                <w:sz w:val="24"/>
                <w:szCs w:val="24"/>
              </w:rPr>
            </w:pPr>
            <w:r w:rsidRPr="00783036">
              <w:rPr>
                <w:sz w:val="24"/>
                <w:szCs w:val="24"/>
              </w:rPr>
              <w:t>53</w:t>
            </w:r>
          </w:p>
        </w:tc>
        <w:tc>
          <w:tcPr>
            <w:tcW w:w="2409" w:type="dxa"/>
          </w:tcPr>
          <w:p w:rsidR="00156C9D" w:rsidRPr="00783036" w:rsidRDefault="00156C9D" w:rsidP="00CB5E13">
            <w:pPr>
              <w:jc w:val="center"/>
              <w:rPr>
                <w:sz w:val="24"/>
                <w:szCs w:val="24"/>
              </w:rPr>
            </w:pPr>
            <w:r>
              <w:rPr>
                <w:sz w:val="24"/>
                <w:szCs w:val="24"/>
              </w:rPr>
              <w:t>49</w:t>
            </w:r>
          </w:p>
        </w:tc>
        <w:tc>
          <w:tcPr>
            <w:tcW w:w="3091" w:type="dxa"/>
          </w:tcPr>
          <w:p w:rsidR="00156C9D" w:rsidRPr="00783036" w:rsidRDefault="00156C9D" w:rsidP="00CB5E13">
            <w:pPr>
              <w:jc w:val="both"/>
              <w:rPr>
                <w:sz w:val="24"/>
                <w:szCs w:val="24"/>
              </w:rPr>
            </w:pPr>
            <w:r w:rsidRPr="00783036">
              <w:rPr>
                <w:sz w:val="24"/>
                <w:szCs w:val="24"/>
              </w:rPr>
              <w:t>Приведение договоров в соответствие</w:t>
            </w:r>
            <w:r>
              <w:rPr>
                <w:sz w:val="24"/>
                <w:szCs w:val="24"/>
              </w:rPr>
              <w:t xml:space="preserve"> с составом семьи, количеством зарегистрированных</w:t>
            </w:r>
          </w:p>
        </w:tc>
      </w:tr>
      <w:tr w:rsidR="00156C9D" w:rsidRPr="00783036" w:rsidTr="00EE0B6F">
        <w:tc>
          <w:tcPr>
            <w:tcW w:w="2802" w:type="dxa"/>
          </w:tcPr>
          <w:p w:rsidR="00156C9D" w:rsidRPr="00783036" w:rsidRDefault="00156C9D" w:rsidP="00CB5E13">
            <w:pPr>
              <w:jc w:val="both"/>
              <w:rPr>
                <w:sz w:val="24"/>
                <w:szCs w:val="24"/>
              </w:rPr>
            </w:pPr>
            <w:r w:rsidRPr="00783036">
              <w:rPr>
                <w:sz w:val="24"/>
                <w:szCs w:val="24"/>
              </w:rPr>
              <w:t xml:space="preserve">Предоставлено по договорам специализированного </w:t>
            </w:r>
            <w:r>
              <w:rPr>
                <w:sz w:val="24"/>
                <w:szCs w:val="24"/>
              </w:rPr>
              <w:t xml:space="preserve"> </w:t>
            </w:r>
            <w:r w:rsidRPr="00783036">
              <w:rPr>
                <w:sz w:val="24"/>
                <w:szCs w:val="24"/>
              </w:rPr>
              <w:t xml:space="preserve"> найма</w:t>
            </w:r>
            <w:r>
              <w:rPr>
                <w:sz w:val="24"/>
                <w:szCs w:val="24"/>
              </w:rPr>
              <w:t xml:space="preserve"> (служебное и маневренное)</w:t>
            </w:r>
          </w:p>
        </w:tc>
        <w:tc>
          <w:tcPr>
            <w:tcW w:w="2296" w:type="dxa"/>
          </w:tcPr>
          <w:p w:rsidR="00156C9D" w:rsidRPr="00783036" w:rsidRDefault="00156C9D" w:rsidP="00CB5E13">
            <w:pPr>
              <w:jc w:val="center"/>
              <w:rPr>
                <w:sz w:val="24"/>
                <w:szCs w:val="24"/>
              </w:rPr>
            </w:pPr>
            <w:r w:rsidRPr="00783036">
              <w:rPr>
                <w:sz w:val="24"/>
                <w:szCs w:val="24"/>
              </w:rPr>
              <w:t>12</w:t>
            </w:r>
          </w:p>
        </w:tc>
        <w:tc>
          <w:tcPr>
            <w:tcW w:w="2409" w:type="dxa"/>
          </w:tcPr>
          <w:p w:rsidR="00156C9D" w:rsidRPr="00783036" w:rsidRDefault="00156C9D" w:rsidP="00CB5E13">
            <w:pPr>
              <w:jc w:val="center"/>
              <w:rPr>
                <w:sz w:val="24"/>
                <w:szCs w:val="24"/>
              </w:rPr>
            </w:pPr>
            <w:r w:rsidRPr="00783036">
              <w:rPr>
                <w:sz w:val="24"/>
                <w:szCs w:val="24"/>
              </w:rPr>
              <w:t>2</w:t>
            </w:r>
            <w:r>
              <w:rPr>
                <w:sz w:val="24"/>
                <w:szCs w:val="24"/>
              </w:rPr>
              <w:t>0</w:t>
            </w:r>
          </w:p>
        </w:tc>
        <w:tc>
          <w:tcPr>
            <w:tcW w:w="3091" w:type="dxa"/>
          </w:tcPr>
          <w:p w:rsidR="00156C9D" w:rsidRPr="00783036" w:rsidRDefault="00156C9D" w:rsidP="00CB5E13">
            <w:pPr>
              <w:jc w:val="both"/>
              <w:rPr>
                <w:sz w:val="24"/>
                <w:szCs w:val="24"/>
              </w:rPr>
            </w:pPr>
            <w:r>
              <w:rPr>
                <w:sz w:val="24"/>
                <w:szCs w:val="24"/>
              </w:rPr>
              <w:t xml:space="preserve">По ходатайствам </w:t>
            </w:r>
            <w:r w:rsidRPr="00783036">
              <w:rPr>
                <w:sz w:val="24"/>
                <w:szCs w:val="24"/>
              </w:rPr>
              <w:t>государственных и муниципальных учреждений</w:t>
            </w:r>
            <w:r>
              <w:rPr>
                <w:sz w:val="24"/>
                <w:szCs w:val="24"/>
              </w:rPr>
              <w:t>, маневренное жилье</w:t>
            </w:r>
            <w:r w:rsidRPr="00783036">
              <w:rPr>
                <w:sz w:val="24"/>
                <w:szCs w:val="24"/>
              </w:rPr>
              <w:t xml:space="preserve"> </w:t>
            </w:r>
            <w:r>
              <w:rPr>
                <w:sz w:val="24"/>
                <w:szCs w:val="24"/>
              </w:rPr>
              <w:t>погорельцам</w:t>
            </w:r>
          </w:p>
        </w:tc>
      </w:tr>
      <w:tr w:rsidR="00156C9D" w:rsidRPr="00783036" w:rsidTr="00EE0B6F">
        <w:tc>
          <w:tcPr>
            <w:tcW w:w="2802" w:type="dxa"/>
          </w:tcPr>
          <w:p w:rsidR="00156C9D" w:rsidRPr="00783036" w:rsidRDefault="00156C9D" w:rsidP="00CB5E13">
            <w:pPr>
              <w:jc w:val="both"/>
              <w:rPr>
                <w:sz w:val="24"/>
                <w:szCs w:val="24"/>
              </w:rPr>
            </w:pPr>
            <w:r w:rsidRPr="00783036">
              <w:rPr>
                <w:sz w:val="24"/>
                <w:szCs w:val="24"/>
              </w:rPr>
              <w:t xml:space="preserve">Заключены и продлены договора безвозмездного пользования </w:t>
            </w:r>
          </w:p>
        </w:tc>
        <w:tc>
          <w:tcPr>
            <w:tcW w:w="2296" w:type="dxa"/>
          </w:tcPr>
          <w:p w:rsidR="00156C9D" w:rsidRPr="00783036" w:rsidRDefault="00156C9D" w:rsidP="00CB5E13">
            <w:pPr>
              <w:jc w:val="center"/>
              <w:rPr>
                <w:sz w:val="24"/>
                <w:szCs w:val="24"/>
              </w:rPr>
            </w:pPr>
            <w:r w:rsidRPr="00783036">
              <w:rPr>
                <w:sz w:val="24"/>
                <w:szCs w:val="24"/>
              </w:rPr>
              <w:t>96</w:t>
            </w:r>
          </w:p>
          <w:p w:rsidR="00156C9D" w:rsidRPr="00783036" w:rsidRDefault="00156C9D" w:rsidP="00CB5E13">
            <w:pPr>
              <w:jc w:val="center"/>
              <w:rPr>
                <w:sz w:val="24"/>
                <w:szCs w:val="24"/>
              </w:rPr>
            </w:pPr>
          </w:p>
          <w:p w:rsidR="00156C9D" w:rsidRPr="00783036" w:rsidRDefault="00156C9D" w:rsidP="00CB5E13">
            <w:pPr>
              <w:jc w:val="center"/>
              <w:rPr>
                <w:sz w:val="24"/>
                <w:szCs w:val="24"/>
              </w:rPr>
            </w:pPr>
          </w:p>
        </w:tc>
        <w:tc>
          <w:tcPr>
            <w:tcW w:w="2409" w:type="dxa"/>
          </w:tcPr>
          <w:p w:rsidR="00156C9D" w:rsidRPr="00783036" w:rsidRDefault="00156C9D" w:rsidP="00CB5E13">
            <w:pPr>
              <w:jc w:val="center"/>
              <w:rPr>
                <w:sz w:val="24"/>
                <w:szCs w:val="24"/>
              </w:rPr>
            </w:pPr>
            <w:r>
              <w:rPr>
                <w:sz w:val="24"/>
                <w:szCs w:val="24"/>
              </w:rPr>
              <w:t>80</w:t>
            </w:r>
          </w:p>
          <w:p w:rsidR="00156C9D" w:rsidRPr="00783036" w:rsidRDefault="00156C9D" w:rsidP="00CB5E13">
            <w:pPr>
              <w:jc w:val="center"/>
              <w:rPr>
                <w:sz w:val="24"/>
                <w:szCs w:val="24"/>
              </w:rPr>
            </w:pPr>
          </w:p>
          <w:p w:rsidR="00156C9D" w:rsidRPr="00783036" w:rsidRDefault="00156C9D" w:rsidP="00CB5E13">
            <w:pPr>
              <w:jc w:val="center"/>
              <w:rPr>
                <w:sz w:val="24"/>
                <w:szCs w:val="24"/>
              </w:rPr>
            </w:pPr>
          </w:p>
        </w:tc>
        <w:tc>
          <w:tcPr>
            <w:tcW w:w="3091" w:type="dxa"/>
          </w:tcPr>
          <w:p w:rsidR="00156C9D" w:rsidRPr="00783036" w:rsidRDefault="00156C9D" w:rsidP="00CB5E13">
            <w:pPr>
              <w:jc w:val="both"/>
              <w:rPr>
                <w:sz w:val="24"/>
                <w:szCs w:val="24"/>
              </w:rPr>
            </w:pPr>
            <w:r w:rsidRPr="00783036">
              <w:rPr>
                <w:sz w:val="24"/>
                <w:szCs w:val="24"/>
              </w:rPr>
              <w:t>Ежегодно продлевается, многие сдают квартиры из-за ветхого состояния</w:t>
            </w:r>
          </w:p>
        </w:tc>
      </w:tr>
      <w:tr w:rsidR="00156C9D" w:rsidRPr="00783036" w:rsidTr="00EE0B6F">
        <w:tc>
          <w:tcPr>
            <w:tcW w:w="2802" w:type="dxa"/>
          </w:tcPr>
          <w:p w:rsidR="00156C9D" w:rsidRPr="00783036" w:rsidRDefault="00156C9D" w:rsidP="00CB5E13">
            <w:pPr>
              <w:jc w:val="both"/>
              <w:rPr>
                <w:sz w:val="24"/>
                <w:szCs w:val="24"/>
              </w:rPr>
            </w:pPr>
            <w:r>
              <w:rPr>
                <w:sz w:val="24"/>
                <w:szCs w:val="24"/>
              </w:rPr>
              <w:t>П</w:t>
            </w:r>
            <w:r w:rsidRPr="00783036">
              <w:rPr>
                <w:sz w:val="24"/>
                <w:szCs w:val="24"/>
              </w:rPr>
              <w:t>олучили социальные выплаты для приобретения жилья в связи с переселе</w:t>
            </w:r>
            <w:r>
              <w:rPr>
                <w:sz w:val="24"/>
                <w:szCs w:val="24"/>
              </w:rPr>
              <w:t xml:space="preserve">нием из районов Крайнего Севера </w:t>
            </w:r>
            <w:r w:rsidRPr="00783036">
              <w:rPr>
                <w:sz w:val="24"/>
                <w:szCs w:val="24"/>
              </w:rPr>
              <w:t>и приравненных к ним местностей</w:t>
            </w:r>
          </w:p>
        </w:tc>
        <w:tc>
          <w:tcPr>
            <w:tcW w:w="2296" w:type="dxa"/>
          </w:tcPr>
          <w:p w:rsidR="00156C9D" w:rsidRPr="00783036" w:rsidRDefault="00156C9D" w:rsidP="00CB5E13">
            <w:pPr>
              <w:jc w:val="center"/>
              <w:rPr>
                <w:sz w:val="24"/>
                <w:szCs w:val="24"/>
              </w:rPr>
            </w:pPr>
            <w:r w:rsidRPr="00783036">
              <w:rPr>
                <w:sz w:val="24"/>
                <w:szCs w:val="24"/>
              </w:rPr>
              <w:t>1</w:t>
            </w:r>
          </w:p>
        </w:tc>
        <w:tc>
          <w:tcPr>
            <w:tcW w:w="2409" w:type="dxa"/>
          </w:tcPr>
          <w:p w:rsidR="00156C9D" w:rsidRPr="00783036" w:rsidRDefault="00156C9D" w:rsidP="00CB5E13">
            <w:pPr>
              <w:jc w:val="center"/>
              <w:rPr>
                <w:sz w:val="24"/>
                <w:szCs w:val="24"/>
              </w:rPr>
            </w:pPr>
            <w:r>
              <w:rPr>
                <w:sz w:val="24"/>
                <w:szCs w:val="24"/>
              </w:rPr>
              <w:t>4</w:t>
            </w:r>
          </w:p>
        </w:tc>
        <w:tc>
          <w:tcPr>
            <w:tcW w:w="3091" w:type="dxa"/>
          </w:tcPr>
          <w:p w:rsidR="00156C9D" w:rsidRPr="00783036" w:rsidRDefault="00156C9D" w:rsidP="00CB5E13">
            <w:pPr>
              <w:jc w:val="both"/>
              <w:rPr>
                <w:sz w:val="24"/>
                <w:szCs w:val="24"/>
              </w:rPr>
            </w:pPr>
            <w:r w:rsidRPr="00783036">
              <w:rPr>
                <w:sz w:val="24"/>
                <w:szCs w:val="24"/>
              </w:rPr>
              <w:t>Категория инвалиды 1,2 группа</w:t>
            </w:r>
          </w:p>
        </w:tc>
      </w:tr>
      <w:tr w:rsidR="00156C9D" w:rsidRPr="00783036" w:rsidTr="00EE0B6F">
        <w:tc>
          <w:tcPr>
            <w:tcW w:w="2802" w:type="dxa"/>
          </w:tcPr>
          <w:p w:rsidR="00156C9D" w:rsidRPr="00783036" w:rsidRDefault="00156C9D" w:rsidP="00CB5E13">
            <w:pPr>
              <w:jc w:val="both"/>
              <w:rPr>
                <w:sz w:val="24"/>
                <w:szCs w:val="24"/>
              </w:rPr>
            </w:pPr>
            <w:r>
              <w:rPr>
                <w:sz w:val="24"/>
                <w:szCs w:val="24"/>
              </w:rPr>
              <w:t>Оформлены договора о выплате возмещения за квартиры в аварийных домах ул.Ленина, д.16, ул.Кооперативная, д.54, ул.Спортивная, д.11</w:t>
            </w:r>
          </w:p>
        </w:tc>
        <w:tc>
          <w:tcPr>
            <w:tcW w:w="2296" w:type="dxa"/>
          </w:tcPr>
          <w:p w:rsidR="00156C9D" w:rsidRPr="00783036" w:rsidRDefault="00156C9D" w:rsidP="00CB5E13">
            <w:pPr>
              <w:jc w:val="center"/>
              <w:rPr>
                <w:sz w:val="24"/>
                <w:szCs w:val="24"/>
              </w:rPr>
            </w:pPr>
            <w:r>
              <w:rPr>
                <w:sz w:val="24"/>
                <w:szCs w:val="24"/>
              </w:rPr>
              <w:t>-</w:t>
            </w:r>
          </w:p>
        </w:tc>
        <w:tc>
          <w:tcPr>
            <w:tcW w:w="2409" w:type="dxa"/>
          </w:tcPr>
          <w:p w:rsidR="00156C9D" w:rsidRPr="00783036" w:rsidRDefault="00156C9D" w:rsidP="00CB5E13">
            <w:pPr>
              <w:jc w:val="center"/>
              <w:rPr>
                <w:sz w:val="24"/>
                <w:szCs w:val="24"/>
              </w:rPr>
            </w:pPr>
            <w:r>
              <w:rPr>
                <w:sz w:val="24"/>
                <w:szCs w:val="24"/>
              </w:rPr>
              <w:t>26 договоров на сумму 27 317 062 рубля</w:t>
            </w:r>
          </w:p>
        </w:tc>
        <w:tc>
          <w:tcPr>
            <w:tcW w:w="3091" w:type="dxa"/>
          </w:tcPr>
          <w:p w:rsidR="00156C9D" w:rsidRPr="00783036" w:rsidRDefault="00156C9D" w:rsidP="00CB5E13">
            <w:pPr>
              <w:jc w:val="both"/>
              <w:rPr>
                <w:sz w:val="24"/>
                <w:szCs w:val="24"/>
              </w:rPr>
            </w:pPr>
            <w:r>
              <w:rPr>
                <w:sz w:val="24"/>
                <w:szCs w:val="24"/>
              </w:rPr>
              <w:t>Расселение 3-х аварийных жилых домов в рамках соглашения о передаче межбюджетных трансфертов</w:t>
            </w:r>
          </w:p>
        </w:tc>
      </w:tr>
      <w:tr w:rsidR="00156C9D" w:rsidRPr="00783036" w:rsidTr="00EE0B6F">
        <w:tc>
          <w:tcPr>
            <w:tcW w:w="2802" w:type="dxa"/>
          </w:tcPr>
          <w:p w:rsidR="00156C9D" w:rsidRPr="00783036" w:rsidRDefault="00156C9D" w:rsidP="00CB5E13">
            <w:pPr>
              <w:jc w:val="both"/>
              <w:rPr>
                <w:sz w:val="24"/>
                <w:szCs w:val="24"/>
              </w:rPr>
            </w:pPr>
            <w:r>
              <w:rPr>
                <w:sz w:val="24"/>
                <w:szCs w:val="24"/>
              </w:rPr>
              <w:t xml:space="preserve">Поставлены на кадастровый учет ранее учтенные жилые помещения, </w:t>
            </w:r>
            <w:r w:rsidR="00CB5E13">
              <w:rPr>
                <w:sz w:val="24"/>
                <w:szCs w:val="24"/>
              </w:rPr>
              <w:t>оформлен переход права</w:t>
            </w:r>
            <w:r>
              <w:rPr>
                <w:sz w:val="24"/>
                <w:szCs w:val="24"/>
              </w:rPr>
              <w:t xml:space="preserve"> в муниципальную собственность</w:t>
            </w:r>
          </w:p>
        </w:tc>
        <w:tc>
          <w:tcPr>
            <w:tcW w:w="2296" w:type="dxa"/>
          </w:tcPr>
          <w:p w:rsidR="00156C9D" w:rsidRPr="00783036" w:rsidRDefault="00156C9D" w:rsidP="00CB5E13">
            <w:pPr>
              <w:jc w:val="center"/>
              <w:rPr>
                <w:sz w:val="24"/>
                <w:szCs w:val="24"/>
              </w:rPr>
            </w:pPr>
            <w:r w:rsidRPr="00783036">
              <w:rPr>
                <w:sz w:val="24"/>
                <w:szCs w:val="24"/>
              </w:rPr>
              <w:t>13</w:t>
            </w:r>
          </w:p>
        </w:tc>
        <w:tc>
          <w:tcPr>
            <w:tcW w:w="2409" w:type="dxa"/>
          </w:tcPr>
          <w:p w:rsidR="00156C9D" w:rsidRPr="00783036" w:rsidRDefault="00156C9D" w:rsidP="00CB5E13">
            <w:pPr>
              <w:jc w:val="center"/>
              <w:rPr>
                <w:sz w:val="24"/>
                <w:szCs w:val="24"/>
              </w:rPr>
            </w:pPr>
            <w:r>
              <w:rPr>
                <w:sz w:val="24"/>
                <w:szCs w:val="24"/>
              </w:rPr>
              <w:t>37</w:t>
            </w:r>
          </w:p>
        </w:tc>
        <w:tc>
          <w:tcPr>
            <w:tcW w:w="3091" w:type="dxa"/>
          </w:tcPr>
          <w:p w:rsidR="00156C9D" w:rsidRPr="00783036" w:rsidRDefault="00156C9D" w:rsidP="00CB5E13">
            <w:pPr>
              <w:jc w:val="both"/>
              <w:rPr>
                <w:sz w:val="24"/>
                <w:szCs w:val="24"/>
              </w:rPr>
            </w:pPr>
            <w:r>
              <w:rPr>
                <w:sz w:val="24"/>
                <w:szCs w:val="24"/>
              </w:rPr>
              <w:t>Приведение в соответствие с «дорожной картой», оформление на портале Росреестра</w:t>
            </w:r>
          </w:p>
        </w:tc>
      </w:tr>
      <w:tr w:rsidR="00156C9D" w:rsidRPr="00783036" w:rsidTr="00EE0B6F">
        <w:tc>
          <w:tcPr>
            <w:tcW w:w="2802" w:type="dxa"/>
          </w:tcPr>
          <w:p w:rsidR="00156C9D" w:rsidRPr="00783036" w:rsidRDefault="00156C9D" w:rsidP="00CB5E13">
            <w:pPr>
              <w:jc w:val="both"/>
              <w:rPr>
                <w:sz w:val="24"/>
                <w:szCs w:val="24"/>
              </w:rPr>
            </w:pPr>
            <w:r>
              <w:rPr>
                <w:sz w:val="24"/>
                <w:szCs w:val="24"/>
              </w:rPr>
              <w:t>П</w:t>
            </w:r>
            <w:r w:rsidRPr="00783036">
              <w:rPr>
                <w:sz w:val="24"/>
                <w:szCs w:val="24"/>
              </w:rPr>
              <w:t>ривати</w:t>
            </w:r>
            <w:r>
              <w:rPr>
                <w:sz w:val="24"/>
                <w:szCs w:val="24"/>
              </w:rPr>
              <w:t>зировано</w:t>
            </w:r>
            <w:r w:rsidRPr="00783036">
              <w:rPr>
                <w:sz w:val="24"/>
                <w:szCs w:val="24"/>
              </w:rPr>
              <w:t xml:space="preserve"> жилых помещений</w:t>
            </w:r>
          </w:p>
        </w:tc>
        <w:tc>
          <w:tcPr>
            <w:tcW w:w="2296" w:type="dxa"/>
          </w:tcPr>
          <w:p w:rsidR="00156C9D" w:rsidRPr="00783036" w:rsidRDefault="00156C9D" w:rsidP="00CB5E13">
            <w:pPr>
              <w:jc w:val="center"/>
              <w:rPr>
                <w:sz w:val="24"/>
                <w:szCs w:val="24"/>
              </w:rPr>
            </w:pPr>
            <w:r w:rsidRPr="00783036">
              <w:rPr>
                <w:sz w:val="24"/>
                <w:szCs w:val="24"/>
              </w:rPr>
              <w:t>15</w:t>
            </w:r>
          </w:p>
        </w:tc>
        <w:tc>
          <w:tcPr>
            <w:tcW w:w="2409" w:type="dxa"/>
          </w:tcPr>
          <w:p w:rsidR="00156C9D" w:rsidRPr="00783036" w:rsidRDefault="00156C9D" w:rsidP="00CB5E13">
            <w:pPr>
              <w:jc w:val="center"/>
              <w:rPr>
                <w:sz w:val="24"/>
                <w:szCs w:val="24"/>
              </w:rPr>
            </w:pPr>
            <w:r w:rsidRPr="00783036">
              <w:rPr>
                <w:sz w:val="24"/>
                <w:szCs w:val="24"/>
              </w:rPr>
              <w:t>1</w:t>
            </w:r>
            <w:r>
              <w:rPr>
                <w:sz w:val="24"/>
                <w:szCs w:val="24"/>
              </w:rPr>
              <w:t>6</w:t>
            </w:r>
          </w:p>
        </w:tc>
        <w:tc>
          <w:tcPr>
            <w:tcW w:w="3091" w:type="dxa"/>
          </w:tcPr>
          <w:p w:rsidR="00156C9D" w:rsidRPr="00783036" w:rsidRDefault="00156C9D" w:rsidP="00CB5E13">
            <w:pPr>
              <w:jc w:val="both"/>
              <w:rPr>
                <w:sz w:val="24"/>
                <w:szCs w:val="24"/>
              </w:rPr>
            </w:pPr>
            <w:r w:rsidRPr="00783036">
              <w:rPr>
                <w:sz w:val="24"/>
                <w:szCs w:val="24"/>
              </w:rPr>
              <w:t xml:space="preserve"> Заключены договора</w:t>
            </w:r>
            <w:r>
              <w:rPr>
                <w:sz w:val="24"/>
                <w:szCs w:val="24"/>
              </w:rPr>
              <w:t xml:space="preserve"> и оформлен переход права в собственность граждан</w:t>
            </w:r>
          </w:p>
        </w:tc>
      </w:tr>
      <w:tr w:rsidR="00156C9D" w:rsidRPr="00783036" w:rsidTr="00EE0B6F">
        <w:trPr>
          <w:trHeight w:val="4520"/>
        </w:trPr>
        <w:tc>
          <w:tcPr>
            <w:tcW w:w="2802" w:type="dxa"/>
          </w:tcPr>
          <w:p w:rsidR="00156C9D" w:rsidRPr="00783036" w:rsidRDefault="00156C9D" w:rsidP="00CB5E13">
            <w:pPr>
              <w:jc w:val="both"/>
              <w:rPr>
                <w:sz w:val="24"/>
                <w:szCs w:val="24"/>
              </w:rPr>
            </w:pPr>
            <w:r>
              <w:rPr>
                <w:sz w:val="24"/>
                <w:szCs w:val="24"/>
              </w:rPr>
              <w:lastRenderedPageBreak/>
              <w:t xml:space="preserve">Проведены межведомственные комиссии и подготовлены заключения о признании жилых домов аварийными </w:t>
            </w:r>
          </w:p>
        </w:tc>
        <w:tc>
          <w:tcPr>
            <w:tcW w:w="2296" w:type="dxa"/>
          </w:tcPr>
          <w:p w:rsidR="00156C9D" w:rsidRPr="00783036" w:rsidRDefault="00156C9D" w:rsidP="00CB5E13">
            <w:pPr>
              <w:pStyle w:val="a8"/>
              <w:jc w:val="center"/>
              <w:rPr>
                <w:rFonts w:ascii="Times New Roman" w:hAnsi="Times New Roman"/>
                <w:sz w:val="24"/>
                <w:szCs w:val="24"/>
              </w:rPr>
            </w:pPr>
            <w:r w:rsidRPr="00783036">
              <w:rPr>
                <w:rFonts w:ascii="Times New Roman" w:hAnsi="Times New Roman"/>
                <w:sz w:val="24"/>
                <w:szCs w:val="24"/>
              </w:rPr>
              <w:t>12</w:t>
            </w:r>
          </w:p>
          <w:p w:rsidR="00156C9D" w:rsidRPr="00783036" w:rsidRDefault="00156C9D" w:rsidP="00CB5E13">
            <w:pPr>
              <w:pStyle w:val="a8"/>
              <w:jc w:val="both"/>
              <w:rPr>
                <w:rFonts w:ascii="Times New Roman" w:hAnsi="Times New Roman"/>
                <w:sz w:val="24"/>
                <w:szCs w:val="24"/>
              </w:rPr>
            </w:pPr>
          </w:p>
          <w:p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Промышленная,</w:t>
            </w:r>
            <w:r>
              <w:rPr>
                <w:rFonts w:ascii="Times New Roman" w:hAnsi="Times New Roman"/>
                <w:sz w:val="24"/>
                <w:szCs w:val="24"/>
              </w:rPr>
              <w:t xml:space="preserve"> д. </w:t>
            </w:r>
            <w:r w:rsidRPr="00783036">
              <w:rPr>
                <w:rFonts w:ascii="Times New Roman" w:hAnsi="Times New Roman"/>
                <w:sz w:val="24"/>
                <w:szCs w:val="24"/>
              </w:rPr>
              <w:t>27</w:t>
            </w:r>
          </w:p>
          <w:p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Промышленная,</w:t>
            </w:r>
            <w:r>
              <w:rPr>
                <w:rFonts w:ascii="Times New Roman" w:hAnsi="Times New Roman"/>
                <w:sz w:val="24"/>
                <w:szCs w:val="24"/>
              </w:rPr>
              <w:t xml:space="preserve"> д.</w:t>
            </w:r>
            <w:r w:rsidRPr="00783036">
              <w:rPr>
                <w:rFonts w:ascii="Times New Roman" w:hAnsi="Times New Roman"/>
                <w:sz w:val="24"/>
                <w:szCs w:val="24"/>
              </w:rPr>
              <w:t>23</w:t>
            </w:r>
          </w:p>
          <w:p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Сухарева,</w:t>
            </w:r>
            <w:r>
              <w:rPr>
                <w:rFonts w:ascii="Times New Roman" w:hAnsi="Times New Roman"/>
                <w:sz w:val="24"/>
                <w:szCs w:val="24"/>
              </w:rPr>
              <w:t xml:space="preserve"> д.</w:t>
            </w:r>
            <w:r w:rsidRPr="00783036">
              <w:rPr>
                <w:rFonts w:ascii="Times New Roman" w:hAnsi="Times New Roman"/>
                <w:sz w:val="24"/>
                <w:szCs w:val="24"/>
              </w:rPr>
              <w:t>1</w:t>
            </w:r>
          </w:p>
          <w:p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Ленина,</w:t>
            </w:r>
            <w:r>
              <w:rPr>
                <w:rFonts w:ascii="Times New Roman" w:hAnsi="Times New Roman"/>
                <w:sz w:val="24"/>
                <w:szCs w:val="24"/>
              </w:rPr>
              <w:t xml:space="preserve"> д.</w:t>
            </w:r>
            <w:r w:rsidRPr="00783036">
              <w:rPr>
                <w:rFonts w:ascii="Times New Roman" w:hAnsi="Times New Roman"/>
                <w:sz w:val="24"/>
                <w:szCs w:val="24"/>
              </w:rPr>
              <w:t>18</w:t>
            </w:r>
          </w:p>
          <w:p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Ленина,</w:t>
            </w:r>
            <w:r>
              <w:rPr>
                <w:rFonts w:ascii="Times New Roman" w:hAnsi="Times New Roman"/>
                <w:sz w:val="24"/>
                <w:szCs w:val="24"/>
              </w:rPr>
              <w:t xml:space="preserve"> д.</w:t>
            </w:r>
            <w:r w:rsidRPr="00783036">
              <w:rPr>
                <w:rFonts w:ascii="Times New Roman" w:hAnsi="Times New Roman"/>
                <w:sz w:val="24"/>
                <w:szCs w:val="24"/>
              </w:rPr>
              <w:t>14</w:t>
            </w:r>
          </w:p>
          <w:p w:rsidR="00156C9D" w:rsidRPr="00783036" w:rsidRDefault="00156C9D" w:rsidP="00CB5E13">
            <w:pPr>
              <w:pStyle w:val="a8"/>
              <w:ind w:right="-107"/>
              <w:jc w:val="both"/>
              <w:rPr>
                <w:rFonts w:ascii="Times New Roman" w:hAnsi="Times New Roman"/>
                <w:sz w:val="24"/>
                <w:szCs w:val="24"/>
              </w:rPr>
            </w:pPr>
            <w:r w:rsidRPr="00783036">
              <w:rPr>
                <w:rFonts w:ascii="Times New Roman" w:hAnsi="Times New Roman"/>
                <w:sz w:val="24"/>
                <w:szCs w:val="24"/>
              </w:rPr>
              <w:t>Дружбы,</w:t>
            </w:r>
            <w:r>
              <w:rPr>
                <w:rFonts w:ascii="Times New Roman" w:hAnsi="Times New Roman"/>
                <w:sz w:val="24"/>
                <w:szCs w:val="24"/>
              </w:rPr>
              <w:t xml:space="preserve"> д.</w:t>
            </w:r>
            <w:r w:rsidRPr="00783036">
              <w:rPr>
                <w:rFonts w:ascii="Times New Roman" w:hAnsi="Times New Roman"/>
                <w:sz w:val="24"/>
                <w:szCs w:val="24"/>
              </w:rPr>
              <w:t>16</w:t>
            </w:r>
          </w:p>
          <w:p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 xml:space="preserve">имени </w:t>
            </w:r>
            <w:r w:rsidRPr="00783036">
              <w:rPr>
                <w:rFonts w:ascii="Times New Roman" w:hAnsi="Times New Roman"/>
                <w:sz w:val="24"/>
                <w:szCs w:val="24"/>
              </w:rPr>
              <w:t>Н.Кухаря,</w:t>
            </w:r>
            <w:r>
              <w:rPr>
                <w:rFonts w:ascii="Times New Roman" w:hAnsi="Times New Roman"/>
                <w:sz w:val="24"/>
                <w:szCs w:val="24"/>
              </w:rPr>
              <w:t xml:space="preserve"> д.</w:t>
            </w:r>
            <w:r w:rsidRPr="00783036">
              <w:rPr>
                <w:rFonts w:ascii="Times New Roman" w:hAnsi="Times New Roman"/>
                <w:sz w:val="24"/>
                <w:szCs w:val="24"/>
              </w:rPr>
              <w:t>3</w:t>
            </w:r>
          </w:p>
          <w:p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Н.Кухаря,</w:t>
            </w:r>
            <w:r>
              <w:rPr>
                <w:rFonts w:ascii="Times New Roman" w:hAnsi="Times New Roman"/>
                <w:sz w:val="24"/>
                <w:szCs w:val="24"/>
              </w:rPr>
              <w:t xml:space="preserve"> д. </w:t>
            </w:r>
            <w:r w:rsidRPr="00783036">
              <w:rPr>
                <w:rFonts w:ascii="Times New Roman" w:hAnsi="Times New Roman"/>
                <w:sz w:val="24"/>
                <w:szCs w:val="24"/>
              </w:rPr>
              <w:t>2</w:t>
            </w:r>
          </w:p>
          <w:p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Н.Кухаря,</w:t>
            </w:r>
            <w:r>
              <w:rPr>
                <w:rFonts w:ascii="Times New Roman" w:hAnsi="Times New Roman"/>
                <w:sz w:val="24"/>
                <w:szCs w:val="24"/>
              </w:rPr>
              <w:t xml:space="preserve"> д. </w:t>
            </w:r>
            <w:r w:rsidRPr="00783036">
              <w:rPr>
                <w:rFonts w:ascii="Times New Roman" w:hAnsi="Times New Roman"/>
                <w:sz w:val="24"/>
                <w:szCs w:val="24"/>
              </w:rPr>
              <w:t>6</w:t>
            </w:r>
          </w:p>
          <w:p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Н.Кухаря,</w:t>
            </w:r>
            <w:r>
              <w:rPr>
                <w:rFonts w:ascii="Times New Roman" w:hAnsi="Times New Roman"/>
                <w:sz w:val="24"/>
                <w:szCs w:val="24"/>
              </w:rPr>
              <w:t xml:space="preserve"> д.</w:t>
            </w:r>
            <w:r w:rsidRPr="00783036">
              <w:rPr>
                <w:rFonts w:ascii="Times New Roman" w:hAnsi="Times New Roman"/>
                <w:sz w:val="24"/>
                <w:szCs w:val="24"/>
              </w:rPr>
              <w:t>10</w:t>
            </w:r>
          </w:p>
          <w:p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имени</w:t>
            </w:r>
            <w:r w:rsidRPr="00783036">
              <w:rPr>
                <w:rFonts w:ascii="Times New Roman" w:hAnsi="Times New Roman"/>
                <w:sz w:val="24"/>
                <w:szCs w:val="24"/>
              </w:rPr>
              <w:t xml:space="preserve"> Н.Кухаря,</w:t>
            </w:r>
            <w:r>
              <w:rPr>
                <w:rFonts w:ascii="Times New Roman" w:hAnsi="Times New Roman"/>
                <w:sz w:val="24"/>
                <w:szCs w:val="24"/>
              </w:rPr>
              <w:t xml:space="preserve"> д.</w:t>
            </w:r>
            <w:r w:rsidRPr="00783036">
              <w:rPr>
                <w:rFonts w:ascii="Times New Roman" w:hAnsi="Times New Roman"/>
                <w:sz w:val="24"/>
                <w:szCs w:val="24"/>
              </w:rPr>
              <w:t>11</w:t>
            </w:r>
          </w:p>
          <w:p w:rsidR="00156C9D" w:rsidRPr="00783036" w:rsidRDefault="00156C9D" w:rsidP="00CB5E13">
            <w:pPr>
              <w:pStyle w:val="a8"/>
              <w:ind w:right="-107"/>
              <w:jc w:val="both"/>
              <w:rPr>
                <w:rFonts w:ascii="Times New Roman" w:hAnsi="Times New Roman"/>
                <w:sz w:val="24"/>
                <w:szCs w:val="24"/>
              </w:rPr>
            </w:pPr>
            <w:r>
              <w:rPr>
                <w:rFonts w:ascii="Times New Roman" w:hAnsi="Times New Roman"/>
                <w:sz w:val="24"/>
                <w:szCs w:val="24"/>
              </w:rPr>
              <w:t xml:space="preserve">имени </w:t>
            </w:r>
            <w:r w:rsidRPr="00783036">
              <w:rPr>
                <w:rFonts w:ascii="Times New Roman" w:hAnsi="Times New Roman"/>
                <w:sz w:val="24"/>
                <w:szCs w:val="24"/>
              </w:rPr>
              <w:t>Н.Кухаря,</w:t>
            </w:r>
            <w:r>
              <w:rPr>
                <w:rFonts w:ascii="Times New Roman" w:hAnsi="Times New Roman"/>
                <w:sz w:val="24"/>
                <w:szCs w:val="24"/>
              </w:rPr>
              <w:t xml:space="preserve"> д.</w:t>
            </w:r>
            <w:r w:rsidRPr="00783036">
              <w:rPr>
                <w:rFonts w:ascii="Times New Roman" w:hAnsi="Times New Roman"/>
                <w:sz w:val="24"/>
                <w:szCs w:val="24"/>
              </w:rPr>
              <w:t>16</w:t>
            </w:r>
          </w:p>
          <w:p w:rsidR="00156C9D" w:rsidRPr="00783036" w:rsidRDefault="00156C9D" w:rsidP="00CB5E13">
            <w:pPr>
              <w:pStyle w:val="a8"/>
              <w:jc w:val="both"/>
              <w:rPr>
                <w:rFonts w:ascii="Times New Roman" w:hAnsi="Times New Roman"/>
                <w:sz w:val="24"/>
                <w:szCs w:val="24"/>
              </w:rPr>
            </w:pPr>
          </w:p>
          <w:p w:rsidR="00156C9D" w:rsidRPr="00783036" w:rsidRDefault="00156C9D" w:rsidP="00CB5E13">
            <w:pPr>
              <w:pStyle w:val="a8"/>
              <w:jc w:val="both"/>
              <w:rPr>
                <w:rFonts w:ascii="Times New Roman" w:hAnsi="Times New Roman"/>
                <w:sz w:val="24"/>
                <w:szCs w:val="24"/>
              </w:rPr>
            </w:pPr>
          </w:p>
          <w:p w:rsidR="00156C9D" w:rsidRPr="00783036" w:rsidRDefault="00156C9D" w:rsidP="00CB5E13">
            <w:pPr>
              <w:pStyle w:val="a8"/>
              <w:jc w:val="both"/>
              <w:rPr>
                <w:rFonts w:ascii="Times New Roman" w:hAnsi="Times New Roman"/>
                <w:sz w:val="24"/>
                <w:szCs w:val="24"/>
              </w:rPr>
            </w:pPr>
          </w:p>
        </w:tc>
        <w:tc>
          <w:tcPr>
            <w:tcW w:w="2409" w:type="dxa"/>
          </w:tcPr>
          <w:p w:rsidR="00156C9D" w:rsidRPr="00783036" w:rsidRDefault="00156C9D" w:rsidP="00CB5E13">
            <w:pPr>
              <w:pStyle w:val="a8"/>
              <w:jc w:val="center"/>
              <w:rPr>
                <w:rFonts w:ascii="Times New Roman" w:hAnsi="Times New Roman"/>
                <w:sz w:val="24"/>
                <w:szCs w:val="24"/>
              </w:rPr>
            </w:pPr>
            <w:r w:rsidRPr="00783036">
              <w:rPr>
                <w:rFonts w:ascii="Times New Roman" w:hAnsi="Times New Roman"/>
                <w:sz w:val="24"/>
                <w:szCs w:val="24"/>
              </w:rPr>
              <w:t>1</w:t>
            </w:r>
            <w:r>
              <w:rPr>
                <w:rFonts w:ascii="Times New Roman" w:hAnsi="Times New Roman"/>
                <w:sz w:val="24"/>
                <w:szCs w:val="24"/>
              </w:rPr>
              <w:t>4</w:t>
            </w:r>
          </w:p>
          <w:p w:rsidR="00156C9D" w:rsidRPr="00783036" w:rsidRDefault="00156C9D" w:rsidP="00CB5E13">
            <w:pPr>
              <w:pStyle w:val="a8"/>
              <w:jc w:val="both"/>
              <w:rPr>
                <w:rFonts w:ascii="Times New Roman" w:hAnsi="Times New Roman"/>
                <w:sz w:val="24"/>
                <w:szCs w:val="24"/>
              </w:rPr>
            </w:pPr>
          </w:p>
          <w:tbl>
            <w:tblPr>
              <w:tblW w:w="0" w:type="auto"/>
              <w:tblLayout w:type="fixed"/>
              <w:tblLook w:val="04A0" w:firstRow="1" w:lastRow="0" w:firstColumn="1" w:lastColumn="0" w:noHBand="0" w:noVBand="1"/>
            </w:tblPr>
            <w:tblGrid>
              <w:gridCol w:w="3287"/>
            </w:tblGrid>
            <w:tr w:rsidR="00156C9D" w:rsidTr="00CB5E13">
              <w:tc>
                <w:tcPr>
                  <w:tcW w:w="3287" w:type="dxa"/>
                </w:tcPr>
                <w:p w:rsidR="00156C9D" w:rsidRDefault="00156C9D" w:rsidP="00CB5E13">
                  <w:pPr>
                    <w:pStyle w:val="ac"/>
                    <w:tabs>
                      <w:tab w:val="center" w:pos="4677"/>
                    </w:tabs>
                    <w:jc w:val="both"/>
                  </w:pPr>
                  <w:r>
                    <w:t xml:space="preserve">Н.Кухаря, 1 </w:t>
                  </w:r>
                </w:p>
              </w:tc>
            </w:tr>
            <w:tr w:rsidR="00156C9D" w:rsidTr="00CB5E13">
              <w:tc>
                <w:tcPr>
                  <w:tcW w:w="3287" w:type="dxa"/>
                </w:tcPr>
                <w:p w:rsidR="00156C9D" w:rsidRDefault="00156C9D" w:rsidP="00CB5E13">
                  <w:pPr>
                    <w:pStyle w:val="ac"/>
                    <w:tabs>
                      <w:tab w:val="center" w:pos="4677"/>
                    </w:tabs>
                    <w:jc w:val="both"/>
                  </w:pPr>
                  <w:r>
                    <w:t>Губкина, 2</w:t>
                  </w:r>
                </w:p>
              </w:tc>
            </w:tr>
            <w:tr w:rsidR="00156C9D" w:rsidTr="00CB5E13">
              <w:tc>
                <w:tcPr>
                  <w:tcW w:w="3287" w:type="dxa"/>
                </w:tcPr>
                <w:p w:rsidR="00156C9D" w:rsidRDefault="00156C9D" w:rsidP="00CB5E13">
                  <w:pPr>
                    <w:pStyle w:val="ac"/>
                    <w:tabs>
                      <w:tab w:val="center" w:pos="4677"/>
                    </w:tabs>
                    <w:jc w:val="both"/>
                  </w:pPr>
                  <w:r>
                    <w:t>Строителей, 3</w:t>
                  </w:r>
                </w:p>
              </w:tc>
            </w:tr>
            <w:tr w:rsidR="00156C9D" w:rsidTr="00CB5E13">
              <w:tc>
                <w:tcPr>
                  <w:tcW w:w="3287" w:type="dxa"/>
                </w:tcPr>
                <w:p w:rsidR="00156C9D" w:rsidRDefault="00156C9D" w:rsidP="00CB5E13">
                  <w:pPr>
                    <w:pStyle w:val="ac"/>
                    <w:tabs>
                      <w:tab w:val="center" w:pos="4677"/>
                    </w:tabs>
                    <w:jc w:val="both"/>
                  </w:pPr>
                  <w:r>
                    <w:t>Советская, 38</w:t>
                  </w:r>
                </w:p>
              </w:tc>
            </w:tr>
            <w:tr w:rsidR="00156C9D" w:rsidTr="00CB5E13">
              <w:tc>
                <w:tcPr>
                  <w:tcW w:w="3287" w:type="dxa"/>
                </w:tcPr>
                <w:p w:rsidR="00156C9D" w:rsidRDefault="00156C9D" w:rsidP="00CB5E13">
                  <w:pPr>
                    <w:pStyle w:val="ac"/>
                    <w:tabs>
                      <w:tab w:val="center" w:pos="4677"/>
                    </w:tabs>
                    <w:jc w:val="both"/>
                  </w:pPr>
                  <w:r>
                    <w:t>Быстрицкого,1</w:t>
                  </w:r>
                </w:p>
              </w:tc>
            </w:tr>
            <w:tr w:rsidR="00156C9D" w:rsidTr="00CB5E13">
              <w:tc>
                <w:tcPr>
                  <w:tcW w:w="3287" w:type="dxa"/>
                </w:tcPr>
                <w:p w:rsidR="00156C9D" w:rsidRDefault="00156C9D" w:rsidP="00CB5E13">
                  <w:pPr>
                    <w:pStyle w:val="ac"/>
                    <w:tabs>
                      <w:tab w:val="center" w:pos="4677"/>
                    </w:tabs>
                    <w:jc w:val="both"/>
                  </w:pPr>
                  <w:r>
                    <w:t>Быстрицкого,2</w:t>
                  </w:r>
                </w:p>
              </w:tc>
            </w:tr>
            <w:tr w:rsidR="00156C9D" w:rsidTr="00CB5E13">
              <w:tc>
                <w:tcPr>
                  <w:tcW w:w="3287" w:type="dxa"/>
                </w:tcPr>
                <w:p w:rsidR="00156C9D" w:rsidRDefault="00156C9D" w:rsidP="00CB5E13">
                  <w:pPr>
                    <w:pStyle w:val="ac"/>
                    <w:tabs>
                      <w:tab w:val="center" w:pos="4677"/>
                    </w:tabs>
                    <w:jc w:val="both"/>
                  </w:pPr>
                  <w:r>
                    <w:t>Быстрицкого, 3</w:t>
                  </w:r>
                </w:p>
              </w:tc>
            </w:tr>
            <w:tr w:rsidR="00156C9D" w:rsidTr="00CB5E13">
              <w:tc>
                <w:tcPr>
                  <w:tcW w:w="3287" w:type="dxa"/>
                </w:tcPr>
                <w:p w:rsidR="00156C9D" w:rsidRDefault="00156C9D" w:rsidP="00CB5E13">
                  <w:pPr>
                    <w:pStyle w:val="ac"/>
                    <w:tabs>
                      <w:tab w:val="center" w:pos="4677"/>
                    </w:tabs>
                    <w:jc w:val="both"/>
                  </w:pPr>
                  <w:r>
                    <w:t>Быстрицкого,4</w:t>
                  </w:r>
                </w:p>
              </w:tc>
            </w:tr>
            <w:tr w:rsidR="00156C9D" w:rsidTr="00CB5E13">
              <w:tc>
                <w:tcPr>
                  <w:tcW w:w="3287" w:type="dxa"/>
                </w:tcPr>
                <w:p w:rsidR="00156C9D" w:rsidRDefault="00156C9D" w:rsidP="00CB5E13">
                  <w:pPr>
                    <w:pStyle w:val="ac"/>
                    <w:tabs>
                      <w:tab w:val="center" w:pos="4677"/>
                    </w:tabs>
                    <w:jc w:val="both"/>
                  </w:pPr>
                  <w:r>
                    <w:t>Быстрицкого,4А</w:t>
                  </w:r>
                </w:p>
              </w:tc>
            </w:tr>
            <w:tr w:rsidR="00156C9D" w:rsidTr="00CB5E13">
              <w:tc>
                <w:tcPr>
                  <w:tcW w:w="3287" w:type="dxa"/>
                </w:tcPr>
                <w:p w:rsidR="00156C9D" w:rsidRDefault="00156C9D" w:rsidP="00CB5E13">
                  <w:pPr>
                    <w:pStyle w:val="ac"/>
                    <w:tabs>
                      <w:tab w:val="center" w:pos="4677"/>
                    </w:tabs>
                    <w:jc w:val="both"/>
                  </w:pPr>
                  <w:r>
                    <w:t>Быстрицкого,6</w:t>
                  </w:r>
                </w:p>
              </w:tc>
            </w:tr>
            <w:tr w:rsidR="00156C9D" w:rsidTr="00CB5E13">
              <w:tc>
                <w:tcPr>
                  <w:tcW w:w="3287" w:type="dxa"/>
                </w:tcPr>
                <w:p w:rsidR="00156C9D" w:rsidRDefault="00156C9D" w:rsidP="00CB5E13">
                  <w:pPr>
                    <w:pStyle w:val="ac"/>
                    <w:tabs>
                      <w:tab w:val="center" w:pos="4677"/>
                    </w:tabs>
                    <w:jc w:val="both"/>
                  </w:pPr>
                  <w:r>
                    <w:t>Быстрицкого,10</w:t>
                  </w:r>
                </w:p>
              </w:tc>
            </w:tr>
            <w:tr w:rsidR="00156C9D" w:rsidTr="00CB5E13">
              <w:tc>
                <w:tcPr>
                  <w:tcW w:w="3287" w:type="dxa"/>
                </w:tcPr>
                <w:p w:rsidR="00156C9D" w:rsidRDefault="00156C9D" w:rsidP="00CB5E13">
                  <w:pPr>
                    <w:pStyle w:val="ac"/>
                    <w:tabs>
                      <w:tab w:val="center" w:pos="4677"/>
                    </w:tabs>
                    <w:jc w:val="both"/>
                  </w:pPr>
                  <w:r>
                    <w:t>пер.Школьный,2</w:t>
                  </w:r>
                </w:p>
              </w:tc>
            </w:tr>
            <w:tr w:rsidR="00156C9D" w:rsidTr="00CB5E13">
              <w:tc>
                <w:tcPr>
                  <w:tcW w:w="3287" w:type="dxa"/>
                </w:tcPr>
                <w:p w:rsidR="00156C9D" w:rsidRDefault="00156C9D" w:rsidP="00CB5E13">
                  <w:pPr>
                    <w:pStyle w:val="ac"/>
                    <w:tabs>
                      <w:tab w:val="center" w:pos="4677"/>
                    </w:tabs>
                    <w:jc w:val="both"/>
                  </w:pPr>
                  <w:r>
                    <w:t>пер.Школьный,4</w:t>
                  </w:r>
                </w:p>
                <w:p w:rsidR="00156C9D" w:rsidRDefault="00156C9D" w:rsidP="00CB5E13">
                  <w:pPr>
                    <w:pStyle w:val="ac"/>
                    <w:tabs>
                      <w:tab w:val="center" w:pos="4677"/>
                    </w:tabs>
                    <w:jc w:val="both"/>
                  </w:pPr>
                  <w:r>
                    <w:t>ул.Культурная,д.25</w:t>
                  </w:r>
                </w:p>
              </w:tc>
            </w:tr>
          </w:tbl>
          <w:p w:rsidR="00156C9D" w:rsidRPr="00783036" w:rsidRDefault="00156C9D" w:rsidP="00CB5E13">
            <w:pPr>
              <w:pStyle w:val="a8"/>
              <w:ind w:right="-108"/>
              <w:jc w:val="both"/>
              <w:rPr>
                <w:rFonts w:ascii="Times New Roman" w:hAnsi="Times New Roman"/>
                <w:sz w:val="24"/>
                <w:szCs w:val="24"/>
              </w:rPr>
            </w:pPr>
          </w:p>
        </w:tc>
        <w:tc>
          <w:tcPr>
            <w:tcW w:w="3091" w:type="dxa"/>
          </w:tcPr>
          <w:p w:rsidR="00156C9D" w:rsidRPr="00783036" w:rsidRDefault="00156C9D" w:rsidP="00CB5E13">
            <w:pPr>
              <w:jc w:val="both"/>
              <w:rPr>
                <w:sz w:val="24"/>
                <w:szCs w:val="24"/>
              </w:rPr>
            </w:pPr>
            <w:r w:rsidRPr="00783036">
              <w:rPr>
                <w:sz w:val="24"/>
                <w:szCs w:val="24"/>
              </w:rPr>
              <w:t>Выполнение решения суда</w:t>
            </w:r>
            <w:r>
              <w:rPr>
                <w:sz w:val="24"/>
                <w:szCs w:val="24"/>
              </w:rPr>
              <w:t>, Культурная,д.25 после пожара</w:t>
            </w:r>
          </w:p>
        </w:tc>
      </w:tr>
      <w:tr w:rsidR="00156C9D" w:rsidRPr="00783036" w:rsidTr="00EE0B6F">
        <w:tc>
          <w:tcPr>
            <w:tcW w:w="2802" w:type="dxa"/>
          </w:tcPr>
          <w:p w:rsidR="00156C9D" w:rsidRPr="00783036" w:rsidRDefault="00156C9D" w:rsidP="00CB5E13">
            <w:pPr>
              <w:jc w:val="both"/>
              <w:rPr>
                <w:sz w:val="24"/>
                <w:szCs w:val="24"/>
              </w:rPr>
            </w:pPr>
            <w:r w:rsidRPr="00783036">
              <w:rPr>
                <w:sz w:val="24"/>
                <w:szCs w:val="24"/>
              </w:rPr>
              <w:t xml:space="preserve">Общее количество   аварийных жилых домов </w:t>
            </w:r>
          </w:p>
        </w:tc>
        <w:tc>
          <w:tcPr>
            <w:tcW w:w="2296" w:type="dxa"/>
          </w:tcPr>
          <w:p w:rsidR="00156C9D" w:rsidRDefault="00156C9D" w:rsidP="00CB5E13">
            <w:pPr>
              <w:jc w:val="both"/>
              <w:rPr>
                <w:sz w:val="24"/>
                <w:szCs w:val="24"/>
              </w:rPr>
            </w:pPr>
            <w:r w:rsidRPr="00783036">
              <w:rPr>
                <w:sz w:val="24"/>
                <w:szCs w:val="24"/>
              </w:rPr>
              <w:t xml:space="preserve">по состоянию </w:t>
            </w:r>
          </w:p>
          <w:p w:rsidR="00156C9D" w:rsidRPr="00783036" w:rsidRDefault="00156C9D" w:rsidP="00CB5E13">
            <w:pPr>
              <w:jc w:val="both"/>
              <w:rPr>
                <w:sz w:val="24"/>
                <w:szCs w:val="24"/>
              </w:rPr>
            </w:pPr>
            <w:r w:rsidRPr="00783036">
              <w:rPr>
                <w:sz w:val="24"/>
                <w:szCs w:val="24"/>
              </w:rPr>
              <w:t>на 01.01.24</w:t>
            </w:r>
          </w:p>
          <w:p w:rsidR="00156C9D" w:rsidRPr="00783036" w:rsidRDefault="00156C9D" w:rsidP="00CB5E13">
            <w:pPr>
              <w:jc w:val="center"/>
              <w:rPr>
                <w:sz w:val="24"/>
                <w:szCs w:val="24"/>
              </w:rPr>
            </w:pPr>
            <w:r w:rsidRPr="00783036">
              <w:rPr>
                <w:sz w:val="24"/>
                <w:szCs w:val="24"/>
              </w:rPr>
              <w:t>48</w:t>
            </w:r>
          </w:p>
        </w:tc>
        <w:tc>
          <w:tcPr>
            <w:tcW w:w="2409" w:type="dxa"/>
          </w:tcPr>
          <w:p w:rsidR="00156C9D" w:rsidRDefault="00156C9D" w:rsidP="00CB5E13">
            <w:pPr>
              <w:jc w:val="both"/>
              <w:rPr>
                <w:sz w:val="24"/>
                <w:szCs w:val="24"/>
              </w:rPr>
            </w:pPr>
            <w:r w:rsidRPr="00783036">
              <w:rPr>
                <w:sz w:val="24"/>
                <w:szCs w:val="24"/>
              </w:rPr>
              <w:t xml:space="preserve">по состоянию </w:t>
            </w:r>
          </w:p>
          <w:p w:rsidR="00156C9D" w:rsidRPr="00783036" w:rsidRDefault="00156C9D" w:rsidP="00CB5E13">
            <w:pPr>
              <w:jc w:val="both"/>
              <w:rPr>
                <w:sz w:val="24"/>
                <w:szCs w:val="24"/>
              </w:rPr>
            </w:pPr>
            <w:r w:rsidRPr="00783036">
              <w:rPr>
                <w:sz w:val="24"/>
                <w:szCs w:val="24"/>
              </w:rPr>
              <w:t>на 01.01.2</w:t>
            </w:r>
            <w:r>
              <w:rPr>
                <w:sz w:val="24"/>
                <w:szCs w:val="24"/>
              </w:rPr>
              <w:t>5</w:t>
            </w:r>
          </w:p>
          <w:p w:rsidR="00156C9D" w:rsidRPr="00783036" w:rsidRDefault="00156C9D" w:rsidP="00CB5E13">
            <w:pPr>
              <w:jc w:val="center"/>
              <w:rPr>
                <w:sz w:val="24"/>
                <w:szCs w:val="24"/>
              </w:rPr>
            </w:pPr>
            <w:r>
              <w:rPr>
                <w:sz w:val="24"/>
                <w:szCs w:val="24"/>
              </w:rPr>
              <w:t>58</w:t>
            </w:r>
          </w:p>
        </w:tc>
        <w:tc>
          <w:tcPr>
            <w:tcW w:w="3091" w:type="dxa"/>
          </w:tcPr>
          <w:p w:rsidR="00156C9D" w:rsidRPr="00783036" w:rsidRDefault="00156C9D" w:rsidP="00CB5E13">
            <w:pPr>
              <w:jc w:val="both"/>
              <w:rPr>
                <w:sz w:val="24"/>
                <w:szCs w:val="24"/>
              </w:rPr>
            </w:pPr>
            <w:r w:rsidRPr="00783036">
              <w:rPr>
                <w:sz w:val="24"/>
                <w:szCs w:val="24"/>
              </w:rPr>
              <w:t>Увеличение</w:t>
            </w:r>
            <w:r>
              <w:rPr>
                <w:sz w:val="24"/>
                <w:szCs w:val="24"/>
              </w:rPr>
              <w:t xml:space="preserve"> домов</w:t>
            </w:r>
            <w:r w:rsidRPr="00783036">
              <w:rPr>
                <w:sz w:val="24"/>
                <w:szCs w:val="24"/>
              </w:rPr>
              <w:t xml:space="preserve"> в связи с состоянием жилого фонда</w:t>
            </w:r>
          </w:p>
        </w:tc>
      </w:tr>
      <w:tr w:rsidR="00156C9D" w:rsidRPr="00783036" w:rsidTr="00EE0B6F">
        <w:tc>
          <w:tcPr>
            <w:tcW w:w="2802" w:type="dxa"/>
          </w:tcPr>
          <w:p w:rsidR="00156C9D" w:rsidRPr="00783036" w:rsidRDefault="00156C9D" w:rsidP="00CB5E13">
            <w:pPr>
              <w:jc w:val="both"/>
              <w:rPr>
                <w:sz w:val="24"/>
                <w:szCs w:val="24"/>
              </w:rPr>
            </w:pPr>
            <w:r w:rsidRPr="00783036">
              <w:rPr>
                <w:sz w:val="24"/>
                <w:szCs w:val="24"/>
              </w:rPr>
              <w:t>Выдано выписок из похозяйственной книги д.</w:t>
            </w:r>
            <w:r>
              <w:rPr>
                <w:sz w:val="24"/>
                <w:szCs w:val="24"/>
              </w:rPr>
              <w:t xml:space="preserve"> </w:t>
            </w:r>
            <w:r w:rsidRPr="00783036">
              <w:rPr>
                <w:sz w:val="24"/>
                <w:szCs w:val="24"/>
              </w:rPr>
              <w:t>Анеева</w:t>
            </w:r>
          </w:p>
        </w:tc>
        <w:tc>
          <w:tcPr>
            <w:tcW w:w="2296" w:type="dxa"/>
          </w:tcPr>
          <w:p w:rsidR="00156C9D" w:rsidRPr="00783036" w:rsidRDefault="00156C9D" w:rsidP="00CB5E13">
            <w:pPr>
              <w:jc w:val="center"/>
              <w:rPr>
                <w:sz w:val="24"/>
                <w:szCs w:val="24"/>
              </w:rPr>
            </w:pPr>
            <w:r w:rsidRPr="00783036">
              <w:rPr>
                <w:sz w:val="24"/>
                <w:szCs w:val="24"/>
              </w:rPr>
              <w:t>21</w:t>
            </w:r>
          </w:p>
        </w:tc>
        <w:tc>
          <w:tcPr>
            <w:tcW w:w="2409" w:type="dxa"/>
          </w:tcPr>
          <w:p w:rsidR="00156C9D" w:rsidRPr="00783036" w:rsidRDefault="00156C9D" w:rsidP="00CB5E13">
            <w:pPr>
              <w:jc w:val="center"/>
              <w:rPr>
                <w:sz w:val="24"/>
                <w:szCs w:val="24"/>
              </w:rPr>
            </w:pPr>
            <w:r w:rsidRPr="00783036">
              <w:rPr>
                <w:sz w:val="24"/>
                <w:szCs w:val="24"/>
              </w:rPr>
              <w:t>21</w:t>
            </w:r>
          </w:p>
        </w:tc>
        <w:tc>
          <w:tcPr>
            <w:tcW w:w="3091" w:type="dxa"/>
          </w:tcPr>
          <w:p w:rsidR="00156C9D" w:rsidRPr="00783036" w:rsidRDefault="00156C9D" w:rsidP="00CB5E13">
            <w:pPr>
              <w:jc w:val="both"/>
              <w:rPr>
                <w:sz w:val="24"/>
                <w:szCs w:val="24"/>
              </w:rPr>
            </w:pPr>
            <w:r w:rsidRPr="00783036">
              <w:rPr>
                <w:sz w:val="24"/>
                <w:szCs w:val="24"/>
              </w:rPr>
              <w:t>По запросам граждан</w:t>
            </w:r>
          </w:p>
        </w:tc>
      </w:tr>
      <w:tr w:rsidR="00156C9D" w:rsidRPr="00783036" w:rsidTr="00EE0B6F">
        <w:tc>
          <w:tcPr>
            <w:tcW w:w="2802" w:type="dxa"/>
          </w:tcPr>
          <w:p w:rsidR="00156C9D" w:rsidRPr="00783036" w:rsidRDefault="00156C9D" w:rsidP="00CB5E13">
            <w:pPr>
              <w:jc w:val="both"/>
              <w:rPr>
                <w:sz w:val="24"/>
                <w:szCs w:val="24"/>
              </w:rPr>
            </w:pPr>
            <w:r w:rsidRPr="00783036">
              <w:rPr>
                <w:sz w:val="24"/>
                <w:szCs w:val="24"/>
              </w:rPr>
              <w:t>Ответы на запросы</w:t>
            </w:r>
            <w:r>
              <w:rPr>
                <w:sz w:val="24"/>
                <w:szCs w:val="24"/>
              </w:rPr>
              <w:t xml:space="preserve"> управления опеки,</w:t>
            </w:r>
            <w:r w:rsidRPr="00783036">
              <w:rPr>
                <w:sz w:val="24"/>
                <w:szCs w:val="24"/>
              </w:rPr>
              <w:t xml:space="preserve"> </w:t>
            </w:r>
            <w:r>
              <w:rPr>
                <w:sz w:val="24"/>
                <w:szCs w:val="24"/>
              </w:rPr>
              <w:t>ОМВД, ФКУ УИИ УФСИН, исправительных колоний</w:t>
            </w:r>
          </w:p>
        </w:tc>
        <w:tc>
          <w:tcPr>
            <w:tcW w:w="2296" w:type="dxa"/>
          </w:tcPr>
          <w:p w:rsidR="00156C9D" w:rsidRPr="00783036" w:rsidRDefault="00156C9D" w:rsidP="00CB5E13">
            <w:pPr>
              <w:jc w:val="center"/>
              <w:rPr>
                <w:sz w:val="24"/>
                <w:szCs w:val="24"/>
              </w:rPr>
            </w:pPr>
            <w:r>
              <w:rPr>
                <w:sz w:val="24"/>
                <w:szCs w:val="24"/>
              </w:rPr>
              <w:t>6</w:t>
            </w:r>
            <w:r w:rsidRPr="00783036">
              <w:rPr>
                <w:sz w:val="24"/>
                <w:szCs w:val="24"/>
              </w:rPr>
              <w:t>8</w:t>
            </w:r>
          </w:p>
        </w:tc>
        <w:tc>
          <w:tcPr>
            <w:tcW w:w="2409" w:type="dxa"/>
          </w:tcPr>
          <w:p w:rsidR="00156C9D" w:rsidRPr="00783036" w:rsidRDefault="00156C9D" w:rsidP="00CB5E13">
            <w:pPr>
              <w:jc w:val="center"/>
              <w:rPr>
                <w:sz w:val="24"/>
                <w:szCs w:val="24"/>
              </w:rPr>
            </w:pPr>
            <w:r>
              <w:rPr>
                <w:sz w:val="24"/>
                <w:szCs w:val="24"/>
              </w:rPr>
              <w:t>96</w:t>
            </w:r>
          </w:p>
        </w:tc>
        <w:tc>
          <w:tcPr>
            <w:tcW w:w="3091" w:type="dxa"/>
          </w:tcPr>
          <w:p w:rsidR="00156C9D" w:rsidRPr="00783036" w:rsidRDefault="00156C9D" w:rsidP="00CB5E13">
            <w:pPr>
              <w:jc w:val="both"/>
              <w:rPr>
                <w:sz w:val="24"/>
                <w:szCs w:val="24"/>
              </w:rPr>
            </w:pPr>
            <w:r>
              <w:rPr>
                <w:sz w:val="24"/>
                <w:szCs w:val="24"/>
              </w:rPr>
              <w:t>Запросы характеристик, жилищных прав граждан</w:t>
            </w:r>
          </w:p>
        </w:tc>
      </w:tr>
      <w:tr w:rsidR="00156C9D" w:rsidRPr="00783036" w:rsidTr="00EE0B6F">
        <w:tc>
          <w:tcPr>
            <w:tcW w:w="2802" w:type="dxa"/>
          </w:tcPr>
          <w:p w:rsidR="00156C9D" w:rsidRPr="00783036" w:rsidRDefault="00156C9D" w:rsidP="00CB5E13">
            <w:pPr>
              <w:jc w:val="both"/>
              <w:rPr>
                <w:sz w:val="24"/>
                <w:szCs w:val="24"/>
              </w:rPr>
            </w:pPr>
            <w:r>
              <w:rPr>
                <w:sz w:val="24"/>
                <w:szCs w:val="24"/>
              </w:rPr>
              <w:t>Оформлены документы на материальную помощь погорельцам ул.Культурная, д.25, ул.Кооперативная, д.54</w:t>
            </w:r>
          </w:p>
        </w:tc>
        <w:tc>
          <w:tcPr>
            <w:tcW w:w="2296" w:type="dxa"/>
          </w:tcPr>
          <w:p w:rsidR="00156C9D" w:rsidRDefault="00156C9D" w:rsidP="00CB5E13">
            <w:pPr>
              <w:jc w:val="center"/>
              <w:rPr>
                <w:sz w:val="24"/>
                <w:szCs w:val="24"/>
              </w:rPr>
            </w:pPr>
            <w:r>
              <w:rPr>
                <w:sz w:val="24"/>
                <w:szCs w:val="24"/>
              </w:rPr>
              <w:t>-</w:t>
            </w:r>
          </w:p>
        </w:tc>
        <w:tc>
          <w:tcPr>
            <w:tcW w:w="2409" w:type="dxa"/>
          </w:tcPr>
          <w:p w:rsidR="00156C9D" w:rsidRDefault="00156C9D" w:rsidP="00CB5E13">
            <w:pPr>
              <w:jc w:val="center"/>
              <w:rPr>
                <w:sz w:val="24"/>
                <w:szCs w:val="24"/>
              </w:rPr>
            </w:pPr>
            <w:r>
              <w:rPr>
                <w:sz w:val="24"/>
                <w:szCs w:val="24"/>
              </w:rPr>
              <w:t>10</w:t>
            </w:r>
          </w:p>
        </w:tc>
        <w:tc>
          <w:tcPr>
            <w:tcW w:w="3091" w:type="dxa"/>
          </w:tcPr>
          <w:p w:rsidR="00156C9D" w:rsidRDefault="00156C9D" w:rsidP="00CB5E13">
            <w:pPr>
              <w:jc w:val="both"/>
              <w:rPr>
                <w:sz w:val="24"/>
                <w:szCs w:val="24"/>
              </w:rPr>
            </w:pPr>
            <w:r>
              <w:rPr>
                <w:sz w:val="24"/>
                <w:szCs w:val="24"/>
              </w:rPr>
              <w:t>09.06.24 - пожар Культурная, д.25</w:t>
            </w:r>
          </w:p>
          <w:p w:rsidR="00156C9D" w:rsidRDefault="00156C9D" w:rsidP="00CB5E13">
            <w:pPr>
              <w:jc w:val="both"/>
              <w:rPr>
                <w:sz w:val="24"/>
                <w:szCs w:val="24"/>
              </w:rPr>
            </w:pPr>
            <w:r>
              <w:rPr>
                <w:sz w:val="24"/>
                <w:szCs w:val="24"/>
              </w:rPr>
              <w:t>23.06.24 - пожар ул.Кооперативная д.54</w:t>
            </w:r>
          </w:p>
        </w:tc>
      </w:tr>
      <w:tr w:rsidR="00156C9D" w:rsidRPr="00783036" w:rsidTr="00EE0B6F">
        <w:tc>
          <w:tcPr>
            <w:tcW w:w="2802" w:type="dxa"/>
          </w:tcPr>
          <w:p w:rsidR="00156C9D" w:rsidRPr="00783036" w:rsidRDefault="00156C9D" w:rsidP="00CB5E13">
            <w:pPr>
              <w:jc w:val="both"/>
              <w:rPr>
                <w:sz w:val="24"/>
                <w:szCs w:val="24"/>
              </w:rPr>
            </w:pPr>
            <w:r>
              <w:rPr>
                <w:sz w:val="24"/>
                <w:szCs w:val="24"/>
              </w:rPr>
              <w:t>Подготовка документов и участие в судебных спорах по жилищным вопросам</w:t>
            </w:r>
          </w:p>
        </w:tc>
        <w:tc>
          <w:tcPr>
            <w:tcW w:w="2296" w:type="dxa"/>
          </w:tcPr>
          <w:p w:rsidR="00156C9D" w:rsidRPr="00783036" w:rsidRDefault="00156C9D" w:rsidP="00CB5E13">
            <w:pPr>
              <w:jc w:val="center"/>
              <w:rPr>
                <w:sz w:val="24"/>
                <w:szCs w:val="24"/>
              </w:rPr>
            </w:pPr>
            <w:r>
              <w:rPr>
                <w:sz w:val="24"/>
                <w:szCs w:val="24"/>
              </w:rPr>
              <w:t>-</w:t>
            </w:r>
          </w:p>
        </w:tc>
        <w:tc>
          <w:tcPr>
            <w:tcW w:w="2409" w:type="dxa"/>
          </w:tcPr>
          <w:p w:rsidR="00156C9D" w:rsidRDefault="00156C9D" w:rsidP="00CB5E13">
            <w:pPr>
              <w:jc w:val="center"/>
              <w:rPr>
                <w:sz w:val="24"/>
                <w:szCs w:val="24"/>
              </w:rPr>
            </w:pPr>
            <w:r>
              <w:rPr>
                <w:sz w:val="24"/>
                <w:szCs w:val="24"/>
              </w:rPr>
              <w:t>4</w:t>
            </w:r>
          </w:p>
        </w:tc>
        <w:tc>
          <w:tcPr>
            <w:tcW w:w="3091" w:type="dxa"/>
          </w:tcPr>
          <w:p w:rsidR="00156C9D" w:rsidRDefault="00156C9D" w:rsidP="00CB5E13">
            <w:pPr>
              <w:jc w:val="both"/>
              <w:rPr>
                <w:sz w:val="24"/>
                <w:szCs w:val="24"/>
              </w:rPr>
            </w:pPr>
            <w:r>
              <w:rPr>
                <w:sz w:val="24"/>
                <w:szCs w:val="24"/>
              </w:rPr>
              <w:t>Иски по расселению аварийного жилья</w:t>
            </w:r>
          </w:p>
        </w:tc>
      </w:tr>
    </w:tbl>
    <w:p w:rsidR="00156C9D" w:rsidRDefault="00156C9D" w:rsidP="00156C9D">
      <w:pPr>
        <w:pStyle w:val="a8"/>
        <w:spacing w:line="276" w:lineRule="auto"/>
        <w:ind w:firstLine="709"/>
        <w:jc w:val="both"/>
        <w:rPr>
          <w:rFonts w:ascii="Times New Roman" w:hAnsi="Times New Roman"/>
          <w:sz w:val="28"/>
          <w:szCs w:val="28"/>
        </w:rPr>
      </w:pPr>
      <w:r>
        <w:rPr>
          <w:rFonts w:ascii="Times New Roman" w:hAnsi="Times New Roman"/>
          <w:sz w:val="28"/>
          <w:szCs w:val="28"/>
        </w:rPr>
        <w:t>Администрацией городского поселения Игрим оказывается 35 утвержденных муниципальных услуг, отчетность ежемесячно заносится в АИС «Управление».</w:t>
      </w:r>
    </w:p>
    <w:p w:rsidR="00156C9D" w:rsidRDefault="00156C9D" w:rsidP="00156C9D">
      <w:pPr>
        <w:pStyle w:val="a8"/>
        <w:spacing w:line="276" w:lineRule="auto"/>
        <w:ind w:firstLine="709"/>
        <w:jc w:val="both"/>
        <w:rPr>
          <w:rFonts w:ascii="Times New Roman" w:hAnsi="Times New Roman"/>
          <w:sz w:val="28"/>
          <w:szCs w:val="28"/>
        </w:rPr>
      </w:pPr>
      <w:r>
        <w:rPr>
          <w:rFonts w:ascii="Times New Roman" w:hAnsi="Times New Roman"/>
          <w:sz w:val="28"/>
          <w:szCs w:val="28"/>
        </w:rPr>
        <w:t>Отделом по учету, распределения жилья и социальным вопросам в</w:t>
      </w:r>
      <w:r w:rsidRPr="000B1C39">
        <w:rPr>
          <w:rFonts w:ascii="Times New Roman" w:hAnsi="Times New Roman"/>
          <w:sz w:val="28"/>
          <w:szCs w:val="28"/>
        </w:rPr>
        <w:t>едется работа на портале Росреестра</w:t>
      </w:r>
      <w:r>
        <w:rPr>
          <w:rFonts w:ascii="Times New Roman" w:hAnsi="Times New Roman"/>
          <w:sz w:val="28"/>
          <w:szCs w:val="28"/>
        </w:rPr>
        <w:t xml:space="preserve"> по оформлению сделок отчуждения квартир, перехода и регистрации прав. Ведется постоянная </w:t>
      </w:r>
      <w:r w:rsidRPr="00764E02">
        <w:rPr>
          <w:rFonts w:ascii="Times New Roman" w:hAnsi="Times New Roman"/>
          <w:sz w:val="28"/>
          <w:szCs w:val="28"/>
        </w:rPr>
        <w:t>работа с реестром муниципального имущества, с правовыми основаниями вклю</w:t>
      </w:r>
      <w:r>
        <w:rPr>
          <w:rFonts w:ascii="Times New Roman" w:hAnsi="Times New Roman"/>
          <w:sz w:val="28"/>
          <w:szCs w:val="28"/>
        </w:rPr>
        <w:t xml:space="preserve">чения, исключения, уточнения </w:t>
      </w:r>
      <w:r w:rsidRPr="00764E02">
        <w:rPr>
          <w:rFonts w:ascii="Times New Roman" w:hAnsi="Times New Roman"/>
          <w:sz w:val="28"/>
          <w:szCs w:val="28"/>
        </w:rPr>
        <w:t>реестра, выдачи выписок из реестра муниципальной собственности</w:t>
      </w:r>
      <w:r>
        <w:rPr>
          <w:rFonts w:ascii="Times New Roman" w:hAnsi="Times New Roman"/>
          <w:sz w:val="28"/>
          <w:szCs w:val="28"/>
        </w:rPr>
        <w:t>, сверки жилищного фонда с МУП «Единый водоканал», ООО «Содержание МКД», Фондом капитального ремонта и другими организациями. Осуществляется правовой контроль за использованием жилищного фонда.</w:t>
      </w:r>
    </w:p>
    <w:p w:rsidR="00156C9D" w:rsidRPr="0055347A" w:rsidRDefault="00156C9D" w:rsidP="00156C9D">
      <w:pPr>
        <w:spacing w:line="276" w:lineRule="auto"/>
        <w:ind w:firstLine="709"/>
        <w:jc w:val="both"/>
        <w:rPr>
          <w:sz w:val="28"/>
          <w:szCs w:val="28"/>
        </w:rPr>
      </w:pPr>
      <w:r w:rsidRPr="0055347A">
        <w:rPr>
          <w:sz w:val="28"/>
          <w:szCs w:val="28"/>
        </w:rPr>
        <w:t xml:space="preserve">Отделом ведется   работа </w:t>
      </w:r>
      <w:r>
        <w:rPr>
          <w:sz w:val="28"/>
          <w:szCs w:val="28"/>
        </w:rPr>
        <w:t xml:space="preserve">со структурами </w:t>
      </w:r>
      <w:r w:rsidRPr="0055347A">
        <w:rPr>
          <w:sz w:val="28"/>
          <w:szCs w:val="28"/>
        </w:rPr>
        <w:t>администрации района</w:t>
      </w:r>
      <w:r>
        <w:rPr>
          <w:sz w:val="28"/>
          <w:szCs w:val="28"/>
        </w:rPr>
        <w:t xml:space="preserve"> - </w:t>
      </w:r>
      <w:r w:rsidRPr="0055347A">
        <w:rPr>
          <w:sz w:val="28"/>
          <w:szCs w:val="28"/>
        </w:rPr>
        <w:t xml:space="preserve"> отделом опеки и попечительства, отделом жилищных программ, отделом по орг</w:t>
      </w:r>
      <w:r>
        <w:rPr>
          <w:sz w:val="28"/>
          <w:szCs w:val="28"/>
        </w:rPr>
        <w:t xml:space="preserve">анизации </w:t>
      </w:r>
      <w:r>
        <w:rPr>
          <w:sz w:val="28"/>
          <w:szCs w:val="28"/>
        </w:rPr>
        <w:lastRenderedPageBreak/>
        <w:t xml:space="preserve">деятельности комиссий, </w:t>
      </w:r>
      <w:r w:rsidRPr="0055347A">
        <w:rPr>
          <w:sz w:val="28"/>
          <w:szCs w:val="28"/>
        </w:rPr>
        <w:t>отделом по труду, социальной и молодежной политики, правоохранительными органами,</w:t>
      </w:r>
      <w:r>
        <w:rPr>
          <w:sz w:val="28"/>
          <w:szCs w:val="28"/>
        </w:rPr>
        <w:t xml:space="preserve"> Прокуратурой района,</w:t>
      </w:r>
      <w:r w:rsidRPr="0055347A">
        <w:rPr>
          <w:sz w:val="28"/>
          <w:szCs w:val="28"/>
        </w:rPr>
        <w:t xml:space="preserve"> ипотечным агентством, отделами </w:t>
      </w:r>
      <w:r>
        <w:rPr>
          <w:sz w:val="28"/>
          <w:szCs w:val="28"/>
        </w:rPr>
        <w:t>статистики. Предоставляется ежемесячная отчетность</w:t>
      </w:r>
      <w:r w:rsidRPr="0055347A">
        <w:rPr>
          <w:sz w:val="28"/>
          <w:szCs w:val="28"/>
        </w:rPr>
        <w:t xml:space="preserve"> по жилищным вопросам,</w:t>
      </w:r>
      <w:r>
        <w:rPr>
          <w:sz w:val="28"/>
          <w:szCs w:val="28"/>
        </w:rPr>
        <w:t xml:space="preserve"> №4-Жилфонд, по деревянному жилому фонду, оформляются акты приема –передачи квартир, обследования квартир.</w:t>
      </w:r>
      <w:r w:rsidRPr="0055347A">
        <w:rPr>
          <w:sz w:val="28"/>
          <w:szCs w:val="28"/>
        </w:rPr>
        <w:t xml:space="preserve"> </w:t>
      </w:r>
      <w:r>
        <w:rPr>
          <w:sz w:val="28"/>
          <w:szCs w:val="28"/>
        </w:rPr>
        <w:t xml:space="preserve"> Отделом осуществляется работа с льготными категориями граждан – инвалидами, многодетными, участниками и членами семей СВО по вопросам, относящимся к полномочиям поселения. </w:t>
      </w:r>
    </w:p>
    <w:p w:rsidR="00012437" w:rsidRPr="00156C9D" w:rsidRDefault="00012437" w:rsidP="00865F3B">
      <w:pPr>
        <w:rPr>
          <w:color w:val="FF0000"/>
          <w:sz w:val="28"/>
          <w:szCs w:val="28"/>
        </w:rPr>
      </w:pPr>
    </w:p>
    <w:p w:rsidR="00DB7E5C" w:rsidRPr="00156C9D" w:rsidRDefault="00DB7E5C" w:rsidP="00865F3B">
      <w:pPr>
        <w:ind w:firstLine="709"/>
        <w:jc w:val="both"/>
        <w:rPr>
          <w:color w:val="FF0000"/>
          <w:sz w:val="28"/>
          <w:szCs w:val="28"/>
        </w:rPr>
      </w:pPr>
    </w:p>
    <w:p w:rsidR="000C0762" w:rsidRPr="000C0762" w:rsidRDefault="000C0762" w:rsidP="000C0762">
      <w:pPr>
        <w:jc w:val="center"/>
        <w:rPr>
          <w:rFonts w:eastAsiaTheme="minorHAnsi" w:cstheme="minorBidi"/>
          <w:b/>
          <w:sz w:val="28"/>
          <w:szCs w:val="28"/>
          <w:u w:val="single"/>
          <w:lang w:eastAsia="en-US"/>
        </w:rPr>
      </w:pPr>
      <w:r w:rsidRPr="000C0762">
        <w:rPr>
          <w:rFonts w:eastAsiaTheme="minorHAnsi" w:cstheme="minorBidi"/>
          <w:b/>
          <w:sz w:val="28"/>
          <w:szCs w:val="28"/>
          <w:u w:val="single"/>
          <w:lang w:eastAsia="en-US"/>
        </w:rPr>
        <w:t>Муниципальное хозяйство</w:t>
      </w:r>
    </w:p>
    <w:p w:rsidR="000C0762" w:rsidRPr="000C0762" w:rsidRDefault="000C0762" w:rsidP="000C0762">
      <w:pPr>
        <w:spacing w:line="276" w:lineRule="auto"/>
        <w:ind w:firstLine="708"/>
        <w:jc w:val="both"/>
        <w:rPr>
          <w:rFonts w:eastAsiaTheme="minorHAnsi" w:cstheme="minorBidi"/>
          <w:sz w:val="28"/>
          <w:szCs w:val="28"/>
          <w:lang w:eastAsia="en-US"/>
        </w:rPr>
      </w:pPr>
    </w:p>
    <w:p w:rsidR="000C0762" w:rsidRPr="000C0762" w:rsidRDefault="000C0762" w:rsidP="000C0762">
      <w:pPr>
        <w:ind w:firstLine="708"/>
        <w:jc w:val="both"/>
        <w:rPr>
          <w:rFonts w:eastAsiaTheme="minorHAnsi" w:cstheme="minorBidi"/>
          <w:sz w:val="28"/>
          <w:szCs w:val="28"/>
          <w:lang w:eastAsia="en-US"/>
        </w:rPr>
      </w:pPr>
      <w:r w:rsidRPr="000C0762">
        <w:rPr>
          <w:rFonts w:eastAsiaTheme="minorHAnsi" w:cstheme="minorBidi"/>
          <w:sz w:val="28"/>
          <w:szCs w:val="28"/>
          <w:lang w:eastAsia="en-US"/>
        </w:rPr>
        <w:t>На территории муниципального образования городское поселение Игрим расположено 412 многоквартирных жилых дома.</w:t>
      </w:r>
    </w:p>
    <w:p w:rsidR="000C0762" w:rsidRPr="000C0762" w:rsidRDefault="000C0762" w:rsidP="000C0762">
      <w:pPr>
        <w:ind w:firstLine="708"/>
        <w:jc w:val="both"/>
        <w:rPr>
          <w:rFonts w:eastAsiaTheme="minorHAnsi" w:cstheme="minorBidi"/>
          <w:sz w:val="28"/>
          <w:szCs w:val="28"/>
          <w:lang w:eastAsia="en-US"/>
        </w:rPr>
      </w:pPr>
      <w:r w:rsidRPr="000C0762">
        <w:rPr>
          <w:rFonts w:eastAsiaTheme="minorHAnsi" w:cstheme="minorBidi"/>
          <w:sz w:val="28"/>
          <w:szCs w:val="28"/>
          <w:lang w:eastAsia="en-US"/>
        </w:rPr>
        <w:t xml:space="preserve">Управляющей компанией, осуществляющей деятельность на территории городского поселения Игрим, до 01.10.2024 года являлось ООО «Игримстрой», в управлении находилось 195 многоквартирных жилых дома. </w:t>
      </w:r>
    </w:p>
    <w:p w:rsidR="000C0762" w:rsidRPr="000C0762" w:rsidRDefault="000C0762" w:rsidP="000C0762">
      <w:pPr>
        <w:ind w:firstLine="708"/>
        <w:jc w:val="both"/>
        <w:rPr>
          <w:rFonts w:eastAsiaTheme="minorHAnsi" w:cstheme="minorBidi"/>
          <w:sz w:val="28"/>
          <w:szCs w:val="28"/>
          <w:lang w:eastAsia="en-US"/>
        </w:rPr>
      </w:pPr>
      <w:r w:rsidRPr="000C0762">
        <w:rPr>
          <w:rFonts w:eastAsiaTheme="minorHAnsi" w:cstheme="minorBidi"/>
          <w:sz w:val="28"/>
          <w:szCs w:val="28"/>
          <w:lang w:eastAsia="en-US"/>
        </w:rPr>
        <w:t>С 01.10.2024г. управление многоквартирными домами осуществляет ООО «Содержание МКД»</w:t>
      </w:r>
      <w:r w:rsidR="00A1760B">
        <w:rPr>
          <w:rFonts w:eastAsiaTheme="minorHAnsi" w:cstheme="minorBidi"/>
          <w:sz w:val="28"/>
          <w:szCs w:val="28"/>
          <w:lang w:eastAsia="en-US"/>
        </w:rPr>
        <w:t>, в его управлении находится 191</w:t>
      </w:r>
      <w:r w:rsidRPr="000C0762">
        <w:rPr>
          <w:rFonts w:eastAsiaTheme="minorHAnsi" w:cstheme="minorBidi"/>
          <w:sz w:val="28"/>
          <w:szCs w:val="28"/>
          <w:lang w:eastAsia="en-US"/>
        </w:rPr>
        <w:t xml:space="preserve"> многоквартирных жилых дома. </w:t>
      </w:r>
    </w:p>
    <w:p w:rsidR="000C0762" w:rsidRPr="000C0762" w:rsidRDefault="000C0762" w:rsidP="000C0762">
      <w:pPr>
        <w:ind w:firstLine="708"/>
        <w:jc w:val="both"/>
        <w:rPr>
          <w:rFonts w:eastAsiaTheme="minorHAnsi" w:cstheme="minorBidi"/>
          <w:sz w:val="28"/>
          <w:szCs w:val="28"/>
          <w:lang w:eastAsia="en-US"/>
        </w:rPr>
      </w:pPr>
      <w:r w:rsidRPr="000C0762">
        <w:rPr>
          <w:rFonts w:eastAsiaTheme="minorHAnsi" w:cstheme="minorBidi"/>
          <w:sz w:val="28"/>
          <w:szCs w:val="28"/>
          <w:lang w:eastAsia="en-US"/>
        </w:rPr>
        <w:t>Управление многоквартирным домом, расположенным по адресу ул. Промышленная, 44 в пгт. Игрим осуществляет товарищество собственников жилья «Титаник».</w:t>
      </w:r>
    </w:p>
    <w:p w:rsidR="000C0762" w:rsidRPr="000C0762" w:rsidRDefault="000C0762" w:rsidP="000C0762">
      <w:pPr>
        <w:ind w:firstLine="709"/>
        <w:jc w:val="both"/>
        <w:rPr>
          <w:rFonts w:eastAsiaTheme="minorHAnsi"/>
          <w:sz w:val="28"/>
          <w:szCs w:val="28"/>
          <w:lang w:eastAsia="en-US"/>
        </w:rPr>
      </w:pP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Краткая характеристика финансового состояния предприятий по состоянию на 31 декабря 2024 года:</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Игримское МУП «Тепловодоканал» находится в стадии банкротства, а именно конкурсного производства.</w:t>
      </w: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С 25.04.2024г. на территории городского поселения Игрим полномочия по водоснабжению и водоотведению осуществляет МУП «Единый водоканал» МО Березовский район.</w:t>
      </w:r>
    </w:p>
    <w:p w:rsidR="000C0762" w:rsidRPr="000C0762" w:rsidRDefault="000C0762" w:rsidP="000C0762">
      <w:pPr>
        <w:spacing w:line="276" w:lineRule="auto"/>
        <w:ind w:firstLine="709"/>
        <w:jc w:val="both"/>
        <w:rPr>
          <w:rFonts w:eastAsiaTheme="minorHAnsi"/>
          <w:sz w:val="28"/>
          <w:szCs w:val="28"/>
          <w:lang w:eastAsia="en-US"/>
        </w:rPr>
      </w:pPr>
    </w:p>
    <w:p w:rsidR="000C0762" w:rsidRPr="000C0762" w:rsidRDefault="000C0762" w:rsidP="000C0762">
      <w:pPr>
        <w:spacing w:line="276" w:lineRule="auto"/>
        <w:ind w:firstLine="709"/>
        <w:jc w:val="both"/>
        <w:rPr>
          <w:rFonts w:eastAsiaTheme="minorHAnsi"/>
          <w:sz w:val="28"/>
          <w:szCs w:val="28"/>
          <w:u w:val="single"/>
          <w:lang w:eastAsia="en-US"/>
        </w:rPr>
      </w:pPr>
      <w:r w:rsidRPr="000C0762">
        <w:rPr>
          <w:rFonts w:eastAsiaTheme="minorHAnsi"/>
          <w:sz w:val="28"/>
          <w:szCs w:val="28"/>
          <w:u w:val="single"/>
          <w:lang w:eastAsia="en-US"/>
        </w:rPr>
        <w:t>1.</w:t>
      </w:r>
      <w:r w:rsidRPr="000C0762">
        <w:rPr>
          <w:rFonts w:eastAsiaTheme="minorHAnsi"/>
          <w:sz w:val="28"/>
          <w:szCs w:val="28"/>
          <w:lang w:eastAsia="en-US"/>
        </w:rPr>
        <w:t xml:space="preserve"> </w:t>
      </w:r>
      <w:r w:rsidRPr="000C0762">
        <w:rPr>
          <w:rFonts w:eastAsiaTheme="minorHAnsi"/>
          <w:sz w:val="28"/>
          <w:szCs w:val="28"/>
          <w:u w:val="single"/>
          <w:lang w:eastAsia="en-US"/>
        </w:rPr>
        <w:t>МУП «Единый водоканал» МО Березовский район:</w:t>
      </w:r>
    </w:p>
    <w:tbl>
      <w:tblPr>
        <w:tblW w:w="6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tblGrid>
      <w:tr w:rsidR="000C0762" w:rsidRPr="000C0762" w:rsidTr="000C0762">
        <w:tc>
          <w:tcPr>
            <w:tcW w:w="3190" w:type="dxa"/>
          </w:tcPr>
          <w:p w:rsidR="000C0762" w:rsidRPr="000C0762" w:rsidRDefault="000C0762" w:rsidP="000C0762">
            <w:pPr>
              <w:spacing w:line="276" w:lineRule="auto"/>
              <w:ind w:firstLine="709"/>
              <w:jc w:val="center"/>
              <w:rPr>
                <w:rFonts w:eastAsiaTheme="minorHAnsi"/>
                <w:b/>
                <w:sz w:val="24"/>
                <w:szCs w:val="24"/>
                <w:highlight w:val="yellow"/>
                <w:lang w:eastAsia="en-US"/>
              </w:rPr>
            </w:pPr>
          </w:p>
          <w:p w:rsidR="000C0762" w:rsidRPr="000C0762" w:rsidRDefault="000C0762" w:rsidP="000C0762">
            <w:pPr>
              <w:spacing w:line="276" w:lineRule="auto"/>
              <w:ind w:firstLine="709"/>
              <w:jc w:val="center"/>
              <w:rPr>
                <w:rFonts w:eastAsiaTheme="minorHAnsi" w:cstheme="minorBidi"/>
                <w:b/>
                <w:sz w:val="24"/>
                <w:szCs w:val="24"/>
                <w:highlight w:val="yellow"/>
                <w:lang w:eastAsia="en-US"/>
              </w:rPr>
            </w:pPr>
            <w:r w:rsidRPr="000C0762">
              <w:rPr>
                <w:rFonts w:eastAsiaTheme="minorHAnsi"/>
                <w:b/>
                <w:sz w:val="24"/>
                <w:szCs w:val="24"/>
                <w:lang w:eastAsia="en-US"/>
              </w:rPr>
              <w:t>МУП «Единый водоканал»</w:t>
            </w:r>
          </w:p>
        </w:tc>
        <w:tc>
          <w:tcPr>
            <w:tcW w:w="3190" w:type="dxa"/>
          </w:tcPr>
          <w:p w:rsidR="000C0762" w:rsidRPr="000C0762" w:rsidRDefault="000C0762" w:rsidP="000C0762">
            <w:pPr>
              <w:spacing w:after="200"/>
              <w:jc w:val="center"/>
              <w:rPr>
                <w:rFonts w:eastAsiaTheme="minorHAnsi" w:cstheme="minorBidi"/>
                <w:b/>
                <w:sz w:val="24"/>
                <w:szCs w:val="24"/>
                <w:highlight w:val="yellow"/>
                <w:lang w:eastAsia="en-US"/>
              </w:rPr>
            </w:pPr>
            <w:r w:rsidRPr="000C0762">
              <w:rPr>
                <w:rFonts w:eastAsiaTheme="minorHAnsi" w:cstheme="minorBidi"/>
                <w:b/>
                <w:sz w:val="24"/>
                <w:szCs w:val="24"/>
                <w:lang w:eastAsia="en-US"/>
              </w:rPr>
              <w:t>2024</w:t>
            </w:r>
          </w:p>
        </w:tc>
      </w:tr>
      <w:tr w:rsidR="000C0762" w:rsidRPr="000C0762" w:rsidTr="000C0762">
        <w:tc>
          <w:tcPr>
            <w:tcW w:w="3190"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дебиторская задолженность перед предприятием </w:t>
            </w:r>
          </w:p>
        </w:tc>
        <w:tc>
          <w:tcPr>
            <w:tcW w:w="3190" w:type="dxa"/>
          </w:tcPr>
          <w:p w:rsidR="000C0762" w:rsidRPr="000C0762" w:rsidRDefault="000C0762" w:rsidP="000C0762">
            <w:pPr>
              <w:ind w:firstLine="709"/>
              <w:jc w:val="center"/>
              <w:rPr>
                <w:rFonts w:eastAsiaTheme="minorHAnsi" w:cstheme="minorBidi"/>
                <w:sz w:val="22"/>
                <w:szCs w:val="22"/>
                <w:lang w:eastAsia="en-US"/>
              </w:rPr>
            </w:pPr>
            <w:r w:rsidRPr="000C0762">
              <w:rPr>
                <w:rFonts w:eastAsiaTheme="minorHAnsi" w:cstheme="minorBidi"/>
                <w:sz w:val="22"/>
                <w:szCs w:val="22"/>
                <w:lang w:eastAsia="en-US"/>
              </w:rPr>
              <w:t>9877,10 тыс. руб.</w:t>
            </w:r>
          </w:p>
        </w:tc>
      </w:tr>
      <w:tr w:rsidR="000C0762" w:rsidRPr="000C0762" w:rsidTr="000C0762">
        <w:tc>
          <w:tcPr>
            <w:tcW w:w="3190"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кредиторская задолженность предприятия </w:t>
            </w:r>
          </w:p>
        </w:tc>
        <w:tc>
          <w:tcPr>
            <w:tcW w:w="3190" w:type="dxa"/>
          </w:tcPr>
          <w:p w:rsidR="000C0762" w:rsidRPr="000C0762" w:rsidRDefault="000C0762" w:rsidP="000C0762">
            <w:pPr>
              <w:ind w:firstLine="709"/>
              <w:jc w:val="center"/>
              <w:rPr>
                <w:rFonts w:eastAsiaTheme="minorHAnsi"/>
                <w:sz w:val="22"/>
                <w:szCs w:val="22"/>
                <w:lang w:eastAsia="en-US"/>
              </w:rPr>
            </w:pPr>
            <w:r w:rsidRPr="000C0762">
              <w:rPr>
                <w:rFonts w:eastAsiaTheme="minorHAnsi"/>
                <w:sz w:val="22"/>
                <w:szCs w:val="22"/>
                <w:lang w:eastAsia="en-US"/>
              </w:rPr>
              <w:t>13118,66 тыс. руб.</w:t>
            </w:r>
          </w:p>
        </w:tc>
      </w:tr>
      <w:tr w:rsidR="000C0762" w:rsidRPr="000C0762" w:rsidTr="000C0762">
        <w:tc>
          <w:tcPr>
            <w:tcW w:w="3190"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Собираемость платежей за</w:t>
            </w:r>
            <w:r w:rsidRPr="000C0762">
              <w:rPr>
                <w:rFonts w:eastAsiaTheme="minorHAnsi" w:cstheme="minorBidi"/>
                <w:sz w:val="24"/>
                <w:szCs w:val="24"/>
                <w:lang w:eastAsia="en-US"/>
              </w:rPr>
              <w:t xml:space="preserve"> услуги водоснабжения </w:t>
            </w:r>
          </w:p>
        </w:tc>
        <w:tc>
          <w:tcPr>
            <w:tcW w:w="3190" w:type="dxa"/>
          </w:tcPr>
          <w:p w:rsidR="000C0762" w:rsidRPr="000C0762" w:rsidRDefault="000C0762" w:rsidP="000C0762">
            <w:pPr>
              <w:ind w:firstLine="709"/>
              <w:jc w:val="center"/>
              <w:rPr>
                <w:rFonts w:eastAsiaTheme="minorHAnsi"/>
                <w:sz w:val="22"/>
                <w:szCs w:val="22"/>
                <w:lang w:eastAsia="en-US"/>
              </w:rPr>
            </w:pPr>
            <w:r w:rsidRPr="000C0762">
              <w:rPr>
                <w:rFonts w:eastAsiaTheme="minorHAnsi"/>
                <w:sz w:val="22"/>
                <w:szCs w:val="22"/>
                <w:lang w:eastAsia="en-US"/>
              </w:rPr>
              <w:t>70%</w:t>
            </w:r>
          </w:p>
        </w:tc>
      </w:tr>
      <w:tr w:rsidR="000C0762" w:rsidRPr="000C0762" w:rsidTr="000C0762">
        <w:tc>
          <w:tcPr>
            <w:tcW w:w="3190"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 xml:space="preserve">Собираемость платежей за </w:t>
            </w:r>
            <w:r w:rsidRPr="000C0762">
              <w:rPr>
                <w:rFonts w:eastAsiaTheme="minorHAnsi" w:cstheme="minorBidi"/>
                <w:sz w:val="24"/>
                <w:szCs w:val="24"/>
                <w:lang w:eastAsia="en-US"/>
              </w:rPr>
              <w:t xml:space="preserve">услуги по водоотведению </w:t>
            </w:r>
          </w:p>
        </w:tc>
        <w:tc>
          <w:tcPr>
            <w:tcW w:w="3190" w:type="dxa"/>
          </w:tcPr>
          <w:p w:rsidR="000C0762" w:rsidRPr="000C0762" w:rsidRDefault="000C0762" w:rsidP="000C0762">
            <w:pPr>
              <w:ind w:firstLine="709"/>
              <w:jc w:val="center"/>
              <w:rPr>
                <w:rFonts w:eastAsiaTheme="minorHAnsi"/>
                <w:sz w:val="22"/>
                <w:szCs w:val="22"/>
                <w:lang w:eastAsia="en-US"/>
              </w:rPr>
            </w:pPr>
            <w:r w:rsidRPr="000C0762">
              <w:rPr>
                <w:rFonts w:eastAsiaTheme="minorHAnsi"/>
                <w:sz w:val="22"/>
                <w:szCs w:val="22"/>
                <w:lang w:eastAsia="en-US"/>
              </w:rPr>
              <w:t>69%</w:t>
            </w:r>
          </w:p>
        </w:tc>
      </w:tr>
    </w:tbl>
    <w:p w:rsidR="000C0762" w:rsidRPr="000C0762" w:rsidRDefault="000C0762" w:rsidP="000C0762">
      <w:pPr>
        <w:ind w:firstLine="708"/>
        <w:jc w:val="both"/>
        <w:rPr>
          <w:rFonts w:eastAsiaTheme="minorHAnsi"/>
          <w:sz w:val="28"/>
          <w:szCs w:val="28"/>
          <w:lang w:eastAsia="en-US"/>
        </w:rPr>
      </w:pPr>
    </w:p>
    <w:p w:rsidR="000C0762" w:rsidRPr="000C0762" w:rsidRDefault="000C0762" w:rsidP="000C0762">
      <w:pPr>
        <w:spacing w:line="276" w:lineRule="auto"/>
        <w:ind w:firstLine="708"/>
        <w:jc w:val="both"/>
        <w:rPr>
          <w:rFonts w:eastAsiaTheme="minorHAnsi"/>
          <w:sz w:val="28"/>
          <w:szCs w:val="28"/>
          <w:lang w:eastAsia="en-US"/>
        </w:rPr>
      </w:pPr>
    </w:p>
    <w:p w:rsidR="000C0762" w:rsidRPr="000C0762" w:rsidRDefault="000C0762" w:rsidP="000C0762">
      <w:pPr>
        <w:spacing w:line="276" w:lineRule="auto"/>
        <w:ind w:firstLine="709"/>
        <w:jc w:val="both"/>
        <w:rPr>
          <w:rFonts w:eastAsiaTheme="minorHAnsi"/>
          <w:sz w:val="28"/>
          <w:szCs w:val="28"/>
          <w:lang w:eastAsia="en-US"/>
        </w:rPr>
      </w:pPr>
      <w:r w:rsidRPr="000C0762">
        <w:rPr>
          <w:rFonts w:eastAsiaTheme="minorHAnsi"/>
          <w:sz w:val="28"/>
          <w:szCs w:val="28"/>
          <w:u w:val="single"/>
          <w:lang w:eastAsia="en-US"/>
        </w:rPr>
        <w:t>2. МУП «Теплосети Игрим»: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2"/>
        <w:gridCol w:w="3073"/>
        <w:gridCol w:w="3073"/>
      </w:tblGrid>
      <w:tr w:rsidR="000C0762" w:rsidRPr="000C0762" w:rsidTr="000C0762">
        <w:tc>
          <w:tcPr>
            <w:tcW w:w="3142" w:type="dxa"/>
          </w:tcPr>
          <w:p w:rsidR="000C0762" w:rsidRPr="000C0762" w:rsidRDefault="000C0762" w:rsidP="000C0762">
            <w:pPr>
              <w:spacing w:line="276" w:lineRule="auto"/>
              <w:ind w:firstLine="709"/>
              <w:jc w:val="center"/>
              <w:rPr>
                <w:rFonts w:eastAsiaTheme="minorHAnsi" w:cstheme="minorBidi"/>
                <w:b/>
                <w:sz w:val="24"/>
                <w:szCs w:val="24"/>
                <w:lang w:eastAsia="en-US"/>
              </w:rPr>
            </w:pPr>
            <w:r w:rsidRPr="000C0762">
              <w:rPr>
                <w:rFonts w:eastAsiaTheme="minorHAnsi" w:cstheme="minorBidi"/>
                <w:b/>
                <w:sz w:val="24"/>
                <w:szCs w:val="24"/>
                <w:lang w:eastAsia="en-US"/>
              </w:rPr>
              <w:t>МУП «Теплосети Игрим»</w:t>
            </w:r>
          </w:p>
        </w:tc>
        <w:tc>
          <w:tcPr>
            <w:tcW w:w="3073" w:type="dxa"/>
          </w:tcPr>
          <w:p w:rsidR="000C0762" w:rsidRPr="000C0762" w:rsidRDefault="000C0762" w:rsidP="000C0762">
            <w:pPr>
              <w:spacing w:line="276" w:lineRule="auto"/>
              <w:ind w:firstLine="709"/>
              <w:rPr>
                <w:rFonts w:eastAsiaTheme="minorHAnsi" w:cstheme="minorBidi"/>
                <w:b/>
                <w:sz w:val="24"/>
                <w:szCs w:val="24"/>
                <w:lang w:eastAsia="en-US"/>
              </w:rPr>
            </w:pPr>
            <w:r w:rsidRPr="000C0762">
              <w:rPr>
                <w:rFonts w:eastAsiaTheme="minorHAnsi" w:cstheme="minorBidi"/>
                <w:b/>
                <w:sz w:val="24"/>
                <w:szCs w:val="24"/>
                <w:lang w:eastAsia="en-US"/>
              </w:rPr>
              <w:t xml:space="preserve">           2023</w:t>
            </w:r>
          </w:p>
        </w:tc>
        <w:tc>
          <w:tcPr>
            <w:tcW w:w="3073" w:type="dxa"/>
          </w:tcPr>
          <w:p w:rsidR="000C0762" w:rsidRPr="000C0762" w:rsidRDefault="000C0762" w:rsidP="00587885">
            <w:pPr>
              <w:spacing w:after="200"/>
              <w:jc w:val="center"/>
              <w:rPr>
                <w:rFonts w:eastAsiaTheme="minorHAnsi" w:cstheme="minorBidi"/>
                <w:b/>
                <w:sz w:val="24"/>
                <w:szCs w:val="24"/>
                <w:lang w:eastAsia="en-US"/>
              </w:rPr>
            </w:pPr>
            <w:r w:rsidRPr="000C0762">
              <w:rPr>
                <w:rFonts w:eastAsiaTheme="minorHAnsi" w:cstheme="minorBidi"/>
                <w:b/>
                <w:sz w:val="24"/>
                <w:szCs w:val="24"/>
                <w:lang w:eastAsia="en-US"/>
              </w:rPr>
              <w:t>202</w:t>
            </w:r>
            <w:r w:rsidR="00587885">
              <w:rPr>
                <w:rFonts w:eastAsiaTheme="minorHAnsi" w:cstheme="minorBidi"/>
                <w:b/>
                <w:sz w:val="24"/>
                <w:szCs w:val="24"/>
                <w:lang w:eastAsia="en-US"/>
              </w:rPr>
              <w:t>4</w:t>
            </w:r>
          </w:p>
        </w:tc>
      </w:tr>
      <w:tr w:rsidR="000C0762" w:rsidRPr="000C0762" w:rsidTr="000C0762">
        <w:tc>
          <w:tcPr>
            <w:tcW w:w="3142" w:type="dxa"/>
          </w:tcPr>
          <w:p w:rsidR="000C0762" w:rsidRPr="000C0762" w:rsidRDefault="000C0762" w:rsidP="000C0762">
            <w:pPr>
              <w:spacing w:line="276" w:lineRule="auto"/>
              <w:jc w:val="both"/>
              <w:rPr>
                <w:rFonts w:eastAsiaTheme="minorHAnsi" w:cstheme="minorBidi"/>
                <w:sz w:val="24"/>
                <w:szCs w:val="24"/>
                <w:u w:val="single"/>
                <w:lang w:eastAsia="en-US"/>
              </w:rPr>
            </w:pPr>
            <w:r w:rsidRPr="000C0762">
              <w:rPr>
                <w:rFonts w:eastAsiaTheme="minorHAnsi" w:cstheme="minorBidi"/>
                <w:sz w:val="24"/>
                <w:szCs w:val="24"/>
                <w:lang w:eastAsia="en-US"/>
              </w:rPr>
              <w:t xml:space="preserve">дебиторская задолженность </w:t>
            </w:r>
            <w:r w:rsidRPr="000C0762">
              <w:rPr>
                <w:rFonts w:eastAsiaTheme="minorHAnsi" w:cstheme="minorBidi"/>
                <w:sz w:val="24"/>
                <w:szCs w:val="24"/>
                <w:lang w:eastAsia="en-US"/>
              </w:rPr>
              <w:lastRenderedPageBreak/>
              <w:t xml:space="preserve">перед предприятием </w:t>
            </w:r>
          </w:p>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составляет </w:t>
            </w:r>
          </w:p>
        </w:tc>
        <w:tc>
          <w:tcPr>
            <w:tcW w:w="3073" w:type="dxa"/>
          </w:tcPr>
          <w:p w:rsidR="000C0762" w:rsidRPr="000C0762" w:rsidRDefault="000C0762" w:rsidP="000C0762">
            <w:pPr>
              <w:spacing w:line="276" w:lineRule="auto"/>
              <w:ind w:firstLine="709"/>
              <w:rPr>
                <w:rFonts w:eastAsiaTheme="minorHAnsi" w:cstheme="minorBidi"/>
                <w:sz w:val="24"/>
                <w:szCs w:val="24"/>
                <w:lang w:eastAsia="en-US"/>
              </w:rPr>
            </w:pPr>
            <w:r w:rsidRPr="000C0762">
              <w:rPr>
                <w:rFonts w:eastAsiaTheme="minorHAnsi" w:cstheme="minorBidi"/>
                <w:sz w:val="24"/>
                <w:szCs w:val="24"/>
                <w:lang w:eastAsia="en-US"/>
              </w:rPr>
              <w:lastRenderedPageBreak/>
              <w:t>104 065 тыс. руб.</w:t>
            </w:r>
          </w:p>
        </w:tc>
        <w:tc>
          <w:tcPr>
            <w:tcW w:w="3073" w:type="dxa"/>
          </w:tcPr>
          <w:p w:rsidR="000C0762" w:rsidRPr="000C0762" w:rsidRDefault="000C0762" w:rsidP="000C0762">
            <w:pPr>
              <w:spacing w:line="276" w:lineRule="auto"/>
              <w:ind w:firstLine="709"/>
              <w:rPr>
                <w:rFonts w:eastAsiaTheme="minorHAnsi" w:cstheme="minorBidi"/>
                <w:sz w:val="24"/>
                <w:szCs w:val="24"/>
                <w:lang w:eastAsia="en-US"/>
              </w:rPr>
            </w:pPr>
            <w:r w:rsidRPr="000C0762">
              <w:rPr>
                <w:rFonts w:eastAsiaTheme="minorHAnsi" w:cstheme="minorBidi"/>
                <w:sz w:val="24"/>
                <w:szCs w:val="24"/>
                <w:lang w:eastAsia="en-US"/>
              </w:rPr>
              <w:t xml:space="preserve">109 608,28 тыс. руб. </w:t>
            </w:r>
          </w:p>
        </w:tc>
      </w:tr>
      <w:tr w:rsidR="000C0762" w:rsidRPr="000C0762" w:rsidTr="000C0762">
        <w:tc>
          <w:tcPr>
            <w:tcW w:w="3142" w:type="dxa"/>
          </w:tcPr>
          <w:p w:rsidR="000C0762" w:rsidRPr="000C0762" w:rsidRDefault="000C0762" w:rsidP="000C0762">
            <w:pPr>
              <w:spacing w:line="276" w:lineRule="auto"/>
              <w:jc w:val="both"/>
              <w:rPr>
                <w:rFonts w:eastAsiaTheme="minorHAnsi" w:cstheme="minorBidi"/>
                <w:sz w:val="24"/>
                <w:szCs w:val="24"/>
                <w:u w:val="single"/>
                <w:lang w:eastAsia="en-US"/>
              </w:rPr>
            </w:pPr>
            <w:r w:rsidRPr="000C0762">
              <w:rPr>
                <w:rFonts w:eastAsiaTheme="minorHAnsi" w:cstheme="minorBidi"/>
                <w:sz w:val="24"/>
                <w:szCs w:val="24"/>
                <w:lang w:eastAsia="en-US"/>
              </w:rPr>
              <w:t>кредиторская задолженность предприятия составляет</w:t>
            </w:r>
          </w:p>
        </w:tc>
        <w:tc>
          <w:tcPr>
            <w:tcW w:w="3073" w:type="dxa"/>
          </w:tcPr>
          <w:p w:rsidR="000C0762" w:rsidRPr="000C0762" w:rsidRDefault="000C0762" w:rsidP="000C0762">
            <w:pPr>
              <w:spacing w:after="200"/>
              <w:jc w:val="center"/>
              <w:rPr>
                <w:rFonts w:eastAsiaTheme="minorHAnsi" w:cstheme="minorBidi"/>
                <w:sz w:val="24"/>
                <w:szCs w:val="24"/>
                <w:lang w:eastAsia="en-US"/>
              </w:rPr>
            </w:pPr>
            <w:r w:rsidRPr="000C0762">
              <w:rPr>
                <w:rFonts w:eastAsiaTheme="minorHAnsi" w:cstheme="minorBidi"/>
                <w:sz w:val="24"/>
                <w:szCs w:val="24"/>
                <w:lang w:eastAsia="en-US"/>
              </w:rPr>
              <w:t>13 453 тыс. руб.</w:t>
            </w:r>
          </w:p>
        </w:tc>
        <w:tc>
          <w:tcPr>
            <w:tcW w:w="3073" w:type="dxa"/>
          </w:tcPr>
          <w:p w:rsidR="000C0762" w:rsidRPr="000C0762" w:rsidRDefault="000C0762" w:rsidP="000C0762">
            <w:pPr>
              <w:spacing w:after="200"/>
              <w:jc w:val="center"/>
              <w:rPr>
                <w:rFonts w:eastAsiaTheme="minorHAnsi" w:cstheme="minorBidi"/>
                <w:sz w:val="24"/>
                <w:szCs w:val="24"/>
                <w:lang w:eastAsia="en-US"/>
              </w:rPr>
            </w:pPr>
            <w:r w:rsidRPr="000C0762">
              <w:rPr>
                <w:rFonts w:eastAsiaTheme="minorHAnsi" w:cstheme="minorBidi"/>
                <w:sz w:val="24"/>
                <w:szCs w:val="24"/>
                <w:lang w:eastAsia="en-US"/>
              </w:rPr>
              <w:t>37 163 тыс. руб.</w:t>
            </w:r>
          </w:p>
        </w:tc>
      </w:tr>
      <w:tr w:rsidR="000C0762" w:rsidRPr="000C0762" w:rsidTr="000C0762">
        <w:tc>
          <w:tcPr>
            <w:tcW w:w="3142"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 xml:space="preserve">Собираемость платежей за </w:t>
            </w:r>
            <w:r w:rsidRPr="000C0762">
              <w:rPr>
                <w:rFonts w:eastAsiaTheme="minorHAnsi" w:cstheme="minorBidi"/>
                <w:sz w:val="24"/>
                <w:szCs w:val="24"/>
                <w:lang w:eastAsia="en-US"/>
              </w:rPr>
              <w:t>услуги</w:t>
            </w:r>
            <w:r w:rsidRPr="000C0762">
              <w:rPr>
                <w:rFonts w:eastAsiaTheme="minorHAnsi"/>
                <w:sz w:val="24"/>
                <w:szCs w:val="24"/>
                <w:lang w:eastAsia="en-US"/>
              </w:rPr>
              <w:t xml:space="preserve"> по теплоснабжению</w:t>
            </w:r>
          </w:p>
        </w:tc>
        <w:tc>
          <w:tcPr>
            <w:tcW w:w="3073" w:type="dxa"/>
          </w:tcPr>
          <w:p w:rsidR="000C0762" w:rsidRPr="000C0762" w:rsidRDefault="000C0762" w:rsidP="000C0762">
            <w:pPr>
              <w:spacing w:line="276" w:lineRule="auto"/>
              <w:ind w:firstLine="709"/>
              <w:jc w:val="center"/>
              <w:rPr>
                <w:rFonts w:eastAsiaTheme="minorHAnsi"/>
                <w:sz w:val="24"/>
                <w:szCs w:val="24"/>
                <w:lang w:eastAsia="en-US"/>
              </w:rPr>
            </w:pPr>
            <w:r w:rsidRPr="000C0762">
              <w:rPr>
                <w:rFonts w:eastAsiaTheme="minorHAnsi"/>
                <w:sz w:val="24"/>
                <w:szCs w:val="24"/>
                <w:lang w:eastAsia="en-US"/>
              </w:rPr>
              <w:t>87 %</w:t>
            </w:r>
          </w:p>
        </w:tc>
        <w:tc>
          <w:tcPr>
            <w:tcW w:w="3073" w:type="dxa"/>
          </w:tcPr>
          <w:p w:rsidR="000C0762" w:rsidRPr="000C0762" w:rsidRDefault="000C0762" w:rsidP="000C0762">
            <w:pPr>
              <w:spacing w:line="276" w:lineRule="auto"/>
              <w:ind w:firstLine="709"/>
              <w:jc w:val="center"/>
              <w:rPr>
                <w:rFonts w:eastAsiaTheme="minorHAnsi"/>
                <w:sz w:val="24"/>
                <w:szCs w:val="24"/>
                <w:lang w:eastAsia="en-US"/>
              </w:rPr>
            </w:pPr>
            <w:r w:rsidRPr="000C0762">
              <w:rPr>
                <w:rFonts w:eastAsiaTheme="minorHAnsi"/>
                <w:sz w:val="24"/>
                <w:szCs w:val="24"/>
                <w:lang w:eastAsia="en-US"/>
              </w:rPr>
              <w:t>88 %</w:t>
            </w:r>
          </w:p>
        </w:tc>
      </w:tr>
    </w:tbl>
    <w:p w:rsidR="000C0762" w:rsidRPr="000C0762" w:rsidRDefault="000C0762" w:rsidP="000C0762">
      <w:pPr>
        <w:spacing w:line="276" w:lineRule="auto"/>
        <w:ind w:firstLine="709"/>
        <w:jc w:val="both"/>
        <w:rPr>
          <w:rFonts w:eastAsiaTheme="minorHAnsi"/>
          <w:sz w:val="28"/>
          <w:szCs w:val="28"/>
          <w:lang w:eastAsia="en-US"/>
        </w:rPr>
      </w:pP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 xml:space="preserve">Растет дебиторская задолженность у МУП «Теплосети Игрим», оказывающего услуги по теплоснабжению. </w:t>
      </w: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Финансовое состояние гарантирующих и единственных поставщиков энергоресурсов МУП «Теплосети Игрим» и МУП «Единый водоканал» можно назвать критическим.</w:t>
      </w:r>
    </w:p>
    <w:p w:rsidR="000C0762" w:rsidRPr="000C0762" w:rsidRDefault="000C0762" w:rsidP="000C0762">
      <w:pPr>
        <w:spacing w:line="276" w:lineRule="auto"/>
        <w:ind w:firstLine="709"/>
        <w:jc w:val="both"/>
        <w:rPr>
          <w:rFonts w:eastAsiaTheme="minorHAnsi"/>
          <w:sz w:val="28"/>
          <w:szCs w:val="28"/>
          <w:lang w:eastAsia="en-US"/>
        </w:rPr>
      </w:pPr>
    </w:p>
    <w:p w:rsidR="000C0762" w:rsidRPr="000C0762" w:rsidRDefault="000C0762" w:rsidP="000C0762">
      <w:pPr>
        <w:spacing w:after="200" w:line="276" w:lineRule="auto"/>
        <w:ind w:firstLine="709"/>
        <w:jc w:val="both"/>
        <w:rPr>
          <w:rFonts w:eastAsiaTheme="minorHAnsi"/>
          <w:b/>
          <w:sz w:val="28"/>
          <w:szCs w:val="28"/>
          <w:lang w:eastAsia="en-US"/>
        </w:rPr>
      </w:pPr>
      <w:r>
        <w:rPr>
          <w:rFonts w:eastAsiaTheme="minorHAnsi"/>
          <w:b/>
          <w:sz w:val="28"/>
          <w:szCs w:val="28"/>
          <w:lang w:eastAsia="en-US"/>
        </w:rPr>
        <w:t xml:space="preserve">       </w:t>
      </w:r>
      <w:r w:rsidRPr="000C0762">
        <w:rPr>
          <w:rFonts w:eastAsiaTheme="minorHAnsi"/>
          <w:b/>
          <w:sz w:val="28"/>
          <w:szCs w:val="28"/>
          <w:lang w:eastAsia="en-US"/>
        </w:rPr>
        <w:t>Благоустройство территории городского поселения Игрим</w:t>
      </w: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В целях благоустройства территории городского поселения Игрим в 2024 году выполнены мероприятия:</w:t>
      </w: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 xml:space="preserve">- высажено </w:t>
      </w:r>
      <w:r w:rsidRPr="000C0762">
        <w:rPr>
          <w:rFonts w:eastAsiaTheme="minorHAnsi"/>
          <w:color w:val="000000"/>
          <w:sz w:val="28"/>
          <w:szCs w:val="28"/>
          <w:shd w:val="clear" w:color="auto" w:fill="FFFFFF"/>
          <w:lang w:eastAsia="en-US"/>
        </w:rPr>
        <w:t xml:space="preserve">5 саженцев сирени, 2 ирги, 10 саженцев рябины. Произведена посадка более 15 000 тыс. однолетних и многолетних цветов в клумбы, расположенные на территории гп.Игрим; </w:t>
      </w:r>
    </w:p>
    <w:p w:rsidR="000C0762" w:rsidRPr="000C0762" w:rsidRDefault="000C0762" w:rsidP="000C0762">
      <w:pPr>
        <w:ind w:firstLine="708"/>
        <w:jc w:val="both"/>
        <w:rPr>
          <w:rFonts w:eastAsiaTheme="minorHAnsi"/>
          <w:sz w:val="28"/>
          <w:szCs w:val="28"/>
          <w:lang w:eastAsia="en-US"/>
        </w:rPr>
      </w:pPr>
      <w:r w:rsidRPr="000C0762">
        <w:rPr>
          <w:rFonts w:eastAsiaTheme="minorHAnsi"/>
          <w:color w:val="000000"/>
          <w:sz w:val="28"/>
          <w:szCs w:val="28"/>
          <w:shd w:val="clear" w:color="auto" w:fill="FFFFFF"/>
          <w:lang w:eastAsia="en-US"/>
        </w:rPr>
        <w:t>- в период летнего сезона произведена очистка береговой линии</w:t>
      </w:r>
      <w:r w:rsidRPr="000C0762">
        <w:rPr>
          <w:rFonts w:eastAsiaTheme="minorHAnsi"/>
          <w:sz w:val="28"/>
          <w:szCs w:val="28"/>
          <w:lang w:eastAsia="en-US"/>
        </w:rPr>
        <w:t xml:space="preserve"> и лесного массива</w:t>
      </w:r>
      <w:r w:rsidRPr="000C0762">
        <w:rPr>
          <w:rFonts w:eastAsiaTheme="minorHAnsi"/>
          <w:color w:val="000000"/>
          <w:sz w:val="28"/>
          <w:szCs w:val="28"/>
          <w:shd w:val="clear" w:color="auto" w:fill="FFFFFF"/>
          <w:lang w:eastAsia="en-US"/>
        </w:rPr>
        <w:t xml:space="preserve"> от мусора </w:t>
      </w:r>
      <w:r w:rsidRPr="000C0762">
        <w:rPr>
          <w:rFonts w:eastAsiaTheme="minorHAnsi"/>
          <w:color w:val="000000"/>
          <w:sz w:val="28"/>
          <w:szCs w:val="28"/>
          <w:lang w:eastAsia="en-US"/>
        </w:rPr>
        <w:t>протяженностью 5100 м в 3 этапа,</w:t>
      </w:r>
      <w:r w:rsidRPr="000C0762">
        <w:rPr>
          <w:rFonts w:eastAsiaTheme="minorHAnsi"/>
          <w:sz w:val="28"/>
          <w:szCs w:val="28"/>
          <w:lang w:eastAsia="en-US"/>
        </w:rPr>
        <w:t xml:space="preserve"> (в местах массового отдыха населения), установка урн, мусорных баков;</w:t>
      </w:r>
    </w:p>
    <w:p w:rsidR="000C0762" w:rsidRPr="000C0762" w:rsidRDefault="000C0762" w:rsidP="000C0762">
      <w:pPr>
        <w:ind w:firstLine="708"/>
        <w:jc w:val="both"/>
        <w:rPr>
          <w:rFonts w:eastAsiaTheme="minorHAnsi"/>
          <w:color w:val="000000"/>
          <w:sz w:val="28"/>
          <w:szCs w:val="28"/>
          <w:shd w:val="clear" w:color="auto" w:fill="FFFFFF"/>
          <w:lang w:eastAsia="en-US"/>
        </w:rPr>
      </w:pPr>
      <w:r w:rsidRPr="000C0762">
        <w:rPr>
          <w:rFonts w:eastAsiaTheme="minorHAnsi"/>
          <w:sz w:val="28"/>
          <w:szCs w:val="28"/>
          <w:lang w:eastAsia="en-US"/>
        </w:rPr>
        <w:t>- выявление и устранение дефектов на детских игровых площадках, демонтаж непригодных конструкций, установка урн по ул. Ленина.</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xml:space="preserve">- обрезание (укорачивание) стволов деревьев по улицам поселка, совместно и Игримским участком АО «ЮРЭСК», в целях недопущения обрыва электропередач. </w:t>
      </w:r>
    </w:p>
    <w:p w:rsidR="000C0762" w:rsidRPr="000C0762" w:rsidRDefault="000C0762" w:rsidP="000C0762">
      <w:pPr>
        <w:ind w:firstLine="708"/>
        <w:jc w:val="both"/>
        <w:rPr>
          <w:rFonts w:eastAsiaTheme="minorHAnsi"/>
          <w:sz w:val="28"/>
          <w:szCs w:val="28"/>
          <w:highlight w:val="yellow"/>
          <w:lang w:eastAsia="en-US"/>
        </w:rPr>
      </w:pPr>
      <w:r w:rsidRPr="000C0762">
        <w:rPr>
          <w:rFonts w:eastAsiaTheme="minorHAnsi"/>
          <w:sz w:val="28"/>
          <w:szCs w:val="28"/>
          <w:lang w:eastAsia="en-US"/>
        </w:rPr>
        <w:t>- произведена очистка ливневой канализации по ул. Астраханцева, ул. Промышленная, ул. Совхозная, ул.Кооперативная;</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произведен спил кустарников (согласно плана благоустройства, и по заявлениям жителей пгт.Игрим).</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произведен скос травы на территории ул. Астраханцева, ул. Кооперативная, ул. Культурная ул. Ленина, ул. Мира, ул. Северная, ул. Сухарева, на обочинах дорог местного значения площадью 388 кв.м.;</w:t>
      </w:r>
    </w:p>
    <w:p w:rsidR="000C0762" w:rsidRPr="000C0762" w:rsidRDefault="000C0762" w:rsidP="000C0762">
      <w:pPr>
        <w:ind w:firstLine="709"/>
        <w:jc w:val="both"/>
        <w:rPr>
          <w:rFonts w:eastAsiaTheme="minorHAnsi"/>
          <w:sz w:val="28"/>
          <w:szCs w:val="28"/>
          <w:lang w:eastAsia="en-US"/>
        </w:rPr>
      </w:pPr>
      <w:r w:rsidRPr="000C0762">
        <w:rPr>
          <w:rFonts w:eastAsiaTheme="minorHAnsi"/>
          <w:color w:val="000000"/>
          <w:sz w:val="28"/>
          <w:szCs w:val="28"/>
          <w:shd w:val="clear" w:color="auto" w:fill="FFFFFF"/>
          <w:lang w:eastAsia="en-US"/>
        </w:rPr>
        <w:t xml:space="preserve">- на территории поселения в рамках </w:t>
      </w:r>
      <w:r w:rsidRPr="000C0762">
        <w:rPr>
          <w:rFonts w:eastAsiaTheme="minorHAnsi"/>
          <w:sz w:val="28"/>
          <w:szCs w:val="28"/>
          <w:lang w:eastAsia="en-US"/>
        </w:rPr>
        <w:t>XX</w:t>
      </w:r>
      <w:r w:rsidRPr="000C0762">
        <w:rPr>
          <w:rFonts w:eastAsiaTheme="minorHAnsi"/>
          <w:sz w:val="28"/>
          <w:szCs w:val="28"/>
          <w:lang w:val="en-US" w:eastAsia="en-US"/>
        </w:rPr>
        <w:t>I</w:t>
      </w:r>
      <w:r w:rsidRPr="000C0762">
        <w:rPr>
          <w:rFonts w:eastAsiaTheme="minorHAnsi"/>
          <w:sz w:val="28"/>
          <w:szCs w:val="28"/>
          <w:lang w:eastAsia="en-US"/>
        </w:rPr>
        <w:t xml:space="preserve"> Международной экологической акции «Спасти и сохранить»</w:t>
      </w:r>
      <w:r w:rsidRPr="000C0762">
        <w:rPr>
          <w:rFonts w:eastAsiaTheme="minorHAnsi"/>
          <w:color w:val="000000"/>
          <w:sz w:val="28"/>
          <w:szCs w:val="28"/>
          <w:shd w:val="clear" w:color="auto" w:fill="FFFFFF"/>
          <w:lang w:eastAsia="en-US"/>
        </w:rPr>
        <w:t xml:space="preserve"> проведена акция</w:t>
      </w:r>
      <w:r w:rsidRPr="000C0762">
        <w:rPr>
          <w:rFonts w:eastAsiaTheme="minorHAnsi"/>
          <w:sz w:val="28"/>
          <w:szCs w:val="28"/>
          <w:lang w:eastAsia="en-US"/>
        </w:rPr>
        <w:t xml:space="preserve"> «Югра-Экозабег. Чисто побегать!»</w:t>
      </w:r>
      <w:r w:rsidRPr="000C0762">
        <w:rPr>
          <w:rFonts w:eastAsiaTheme="minorHAnsi"/>
          <w:color w:val="000000"/>
          <w:sz w:val="28"/>
          <w:szCs w:val="28"/>
          <w:shd w:val="clear" w:color="auto" w:fill="FFFFFF"/>
          <w:lang w:eastAsia="en-US"/>
        </w:rPr>
        <w:t>,</w:t>
      </w:r>
      <w:r w:rsidRPr="000C0762">
        <w:rPr>
          <w:rFonts w:eastAsiaTheme="minorHAnsi"/>
          <w:sz w:val="28"/>
          <w:szCs w:val="28"/>
          <w:lang w:eastAsia="en-US"/>
        </w:rPr>
        <w:t xml:space="preserve"> организатором которой выступил региональный оператор по обращению с твердыми коммунальными отходами АО «Югра-Экология», а также </w:t>
      </w:r>
      <w:r w:rsidRPr="000C0762">
        <w:rPr>
          <w:rFonts w:eastAsiaTheme="minorHAnsi"/>
          <w:color w:val="000000"/>
          <w:sz w:val="28"/>
          <w:szCs w:val="28"/>
          <w:shd w:val="clear" w:color="auto" w:fill="FFFFFF"/>
          <w:lang w:eastAsia="en-US"/>
        </w:rPr>
        <w:t xml:space="preserve">в 3 этапа окружной субботник «Мой чистый дом -Югра», </w:t>
      </w:r>
      <w:r w:rsidRPr="000C0762">
        <w:rPr>
          <w:rFonts w:eastAsiaTheme="minorHAnsi"/>
          <w:sz w:val="28"/>
          <w:szCs w:val="28"/>
          <w:lang w:eastAsia="en-US"/>
        </w:rPr>
        <w:t>с участием организаций и жителей поселка;</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разработан дизайн-проект на ремонт павшим вонам в Великой Отечественной Войне в п. Ванзетур, стоимость работ составляет 5 459 240 руб.</w:t>
      </w:r>
    </w:p>
    <w:p w:rsidR="000C0762" w:rsidRPr="000C0762" w:rsidRDefault="000C0762" w:rsidP="000C0762">
      <w:pPr>
        <w:ind w:firstLine="567"/>
        <w:jc w:val="both"/>
        <w:rPr>
          <w:rFonts w:eastAsiaTheme="minorHAnsi"/>
          <w:sz w:val="28"/>
          <w:szCs w:val="28"/>
          <w:lang w:eastAsia="en-US"/>
        </w:rPr>
      </w:pPr>
      <w:r w:rsidRPr="000C0762">
        <w:rPr>
          <w:rFonts w:eastAsiaTheme="minorHAnsi"/>
          <w:sz w:val="28"/>
          <w:szCs w:val="28"/>
          <w:lang w:eastAsia="en-US"/>
        </w:rPr>
        <w:t xml:space="preserve">В 2024 году в реестре мест (площадок) накопления твердых коммунальных отходов городского поселения Игрим числится </w:t>
      </w:r>
      <w:r w:rsidRPr="000C0762">
        <w:rPr>
          <w:rFonts w:eastAsiaTheme="minorHAnsi"/>
          <w:b/>
          <w:sz w:val="28"/>
          <w:szCs w:val="28"/>
          <w:u w:val="single"/>
          <w:lang w:eastAsia="en-US"/>
        </w:rPr>
        <w:t>76</w:t>
      </w:r>
      <w:r w:rsidRPr="000C0762">
        <w:rPr>
          <w:rFonts w:eastAsiaTheme="minorHAnsi"/>
          <w:sz w:val="28"/>
          <w:szCs w:val="28"/>
          <w:lang w:eastAsia="en-US"/>
        </w:rPr>
        <w:t xml:space="preserve"> площадок накопления ТКО и </w:t>
      </w:r>
      <w:r w:rsidRPr="000C0762">
        <w:rPr>
          <w:rFonts w:eastAsiaTheme="minorHAnsi"/>
          <w:b/>
          <w:sz w:val="28"/>
          <w:szCs w:val="28"/>
          <w:u w:val="single"/>
          <w:lang w:eastAsia="en-US"/>
        </w:rPr>
        <w:t>5</w:t>
      </w:r>
      <w:r w:rsidRPr="000C0762">
        <w:rPr>
          <w:rFonts w:eastAsiaTheme="minorHAnsi"/>
          <w:sz w:val="28"/>
          <w:szCs w:val="28"/>
          <w:lang w:eastAsia="en-US"/>
        </w:rPr>
        <w:t xml:space="preserve"> площадок накопления КГО, соответствующих требованиям санитарно-эпидемиологического законодательства.</w:t>
      </w:r>
    </w:p>
    <w:p w:rsidR="000C0762" w:rsidRPr="000C0762" w:rsidRDefault="000C0762" w:rsidP="000C0762">
      <w:pPr>
        <w:ind w:firstLine="567"/>
        <w:contextualSpacing/>
        <w:jc w:val="both"/>
        <w:rPr>
          <w:rFonts w:eastAsiaTheme="minorHAnsi"/>
          <w:sz w:val="28"/>
          <w:szCs w:val="28"/>
          <w:lang w:eastAsia="en-US"/>
        </w:rPr>
      </w:pPr>
      <w:r w:rsidRPr="000C0762">
        <w:rPr>
          <w:rFonts w:eastAsiaTheme="minorHAnsi"/>
          <w:sz w:val="28"/>
          <w:szCs w:val="28"/>
          <w:lang w:eastAsia="en-US"/>
        </w:rPr>
        <w:t xml:space="preserve">При выполнении работ по уборке прилегающих территорий к площадкам (местам) временного накопления ТКО, уборке мест общего пользования территорий </w:t>
      </w:r>
      <w:r w:rsidRPr="000C0762">
        <w:rPr>
          <w:rFonts w:eastAsiaTheme="minorHAnsi"/>
          <w:sz w:val="28"/>
          <w:szCs w:val="28"/>
          <w:lang w:eastAsia="en-US"/>
        </w:rPr>
        <w:lastRenderedPageBreak/>
        <w:t>городского поселения Игрим в 2024 году администрацией городского поселения Игрим вывезено 6514 куб. мусора.</w:t>
      </w:r>
    </w:p>
    <w:p w:rsidR="000C0762" w:rsidRPr="000C0762" w:rsidRDefault="000C0762" w:rsidP="000C0762">
      <w:pPr>
        <w:ind w:firstLine="567"/>
        <w:contextualSpacing/>
        <w:jc w:val="both"/>
        <w:rPr>
          <w:rFonts w:eastAsiaTheme="minorHAnsi"/>
          <w:sz w:val="28"/>
          <w:szCs w:val="28"/>
          <w:lang w:eastAsia="en-US"/>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126"/>
        <w:gridCol w:w="2126"/>
      </w:tblGrid>
      <w:tr w:rsidR="000C0762" w:rsidRPr="000C0762" w:rsidTr="000C0762">
        <w:tc>
          <w:tcPr>
            <w:tcW w:w="4957" w:type="dxa"/>
          </w:tcPr>
          <w:p w:rsidR="000C0762" w:rsidRPr="000C0762" w:rsidRDefault="000C0762" w:rsidP="000C0762">
            <w:pPr>
              <w:spacing w:line="276" w:lineRule="auto"/>
              <w:ind w:firstLine="709"/>
              <w:rPr>
                <w:rFonts w:eastAsiaTheme="minorHAnsi" w:cstheme="minorBidi"/>
                <w:b/>
                <w:sz w:val="24"/>
                <w:szCs w:val="24"/>
                <w:lang w:eastAsia="en-US"/>
              </w:rPr>
            </w:pPr>
            <w:r w:rsidRPr="000C0762">
              <w:rPr>
                <w:rFonts w:eastAsiaTheme="minorHAnsi"/>
                <w:sz w:val="24"/>
                <w:szCs w:val="24"/>
                <w:lang w:eastAsia="en-US"/>
              </w:rPr>
              <w:t xml:space="preserve">        Наименование работ</w:t>
            </w:r>
          </w:p>
        </w:tc>
        <w:tc>
          <w:tcPr>
            <w:tcW w:w="2126" w:type="dxa"/>
          </w:tcPr>
          <w:p w:rsidR="000C0762" w:rsidRPr="000C0762" w:rsidRDefault="000C0762" w:rsidP="000C0762">
            <w:pPr>
              <w:spacing w:line="276" w:lineRule="auto"/>
              <w:jc w:val="both"/>
              <w:rPr>
                <w:rFonts w:eastAsiaTheme="minorHAnsi" w:cstheme="minorBidi"/>
                <w:b/>
                <w:sz w:val="24"/>
                <w:szCs w:val="24"/>
                <w:lang w:eastAsia="en-US"/>
              </w:rPr>
            </w:pPr>
            <w:r w:rsidRPr="000C0762">
              <w:rPr>
                <w:rFonts w:eastAsiaTheme="minorHAnsi" w:cstheme="minorBidi"/>
                <w:b/>
                <w:sz w:val="24"/>
                <w:szCs w:val="24"/>
                <w:lang w:eastAsia="en-US"/>
              </w:rPr>
              <w:t xml:space="preserve">             2023</w:t>
            </w:r>
          </w:p>
        </w:tc>
        <w:tc>
          <w:tcPr>
            <w:tcW w:w="2126" w:type="dxa"/>
          </w:tcPr>
          <w:p w:rsidR="000C0762" w:rsidRPr="000C0762" w:rsidRDefault="000C0762" w:rsidP="000C0762">
            <w:pPr>
              <w:spacing w:line="276" w:lineRule="auto"/>
              <w:jc w:val="center"/>
              <w:rPr>
                <w:rFonts w:eastAsiaTheme="minorHAnsi" w:cstheme="minorBidi"/>
                <w:b/>
                <w:sz w:val="24"/>
                <w:szCs w:val="24"/>
                <w:lang w:eastAsia="en-US"/>
              </w:rPr>
            </w:pPr>
            <w:r w:rsidRPr="000C0762">
              <w:rPr>
                <w:rFonts w:eastAsiaTheme="minorHAnsi" w:cstheme="minorBidi"/>
                <w:b/>
                <w:sz w:val="24"/>
                <w:szCs w:val="24"/>
                <w:lang w:eastAsia="en-US"/>
              </w:rPr>
              <w:t>2024</w:t>
            </w:r>
          </w:p>
        </w:tc>
      </w:tr>
      <w:tr w:rsidR="000C0762" w:rsidRPr="000C0762" w:rsidTr="000C0762">
        <w:tc>
          <w:tcPr>
            <w:tcW w:w="4957" w:type="dxa"/>
          </w:tcPr>
          <w:p w:rsidR="000C0762" w:rsidRPr="000C0762" w:rsidRDefault="000C0762" w:rsidP="000C0762">
            <w:pPr>
              <w:jc w:val="both"/>
              <w:rPr>
                <w:rFonts w:eastAsiaTheme="minorHAnsi" w:cstheme="minorBidi"/>
                <w:sz w:val="24"/>
                <w:szCs w:val="24"/>
                <w:lang w:eastAsia="en-US"/>
              </w:rPr>
            </w:pPr>
            <w:r w:rsidRPr="000C0762">
              <w:rPr>
                <w:rFonts w:eastAsiaTheme="minorHAnsi" w:cstheme="minorBidi"/>
                <w:sz w:val="24"/>
                <w:szCs w:val="24"/>
                <w:lang w:eastAsia="en-US"/>
              </w:rPr>
              <w:t>Ликвидировано несанкционированных свалок (Игрим, Ванзетур, Анеева)</w:t>
            </w:r>
          </w:p>
        </w:tc>
        <w:tc>
          <w:tcPr>
            <w:tcW w:w="2126" w:type="dxa"/>
            <w:shd w:val="clear" w:color="auto" w:fill="auto"/>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2</w:t>
            </w:r>
          </w:p>
        </w:tc>
        <w:tc>
          <w:tcPr>
            <w:tcW w:w="212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w:t>
            </w:r>
          </w:p>
        </w:tc>
      </w:tr>
      <w:tr w:rsidR="000C0762" w:rsidRPr="000C0762" w:rsidTr="000C0762">
        <w:tc>
          <w:tcPr>
            <w:tcW w:w="4957" w:type="dxa"/>
          </w:tcPr>
          <w:p w:rsidR="000C0762" w:rsidRPr="000C0762" w:rsidRDefault="000C0762" w:rsidP="000C0762">
            <w:pPr>
              <w:jc w:val="both"/>
              <w:rPr>
                <w:rFonts w:eastAsiaTheme="minorHAnsi" w:cstheme="minorBidi"/>
                <w:sz w:val="24"/>
                <w:szCs w:val="24"/>
                <w:lang w:eastAsia="en-US"/>
              </w:rPr>
            </w:pPr>
            <w:r w:rsidRPr="000C0762">
              <w:rPr>
                <w:rFonts w:eastAsiaTheme="minorHAnsi" w:cstheme="minorBidi"/>
                <w:sz w:val="24"/>
                <w:szCs w:val="24"/>
                <w:lang w:eastAsia="en-US"/>
              </w:rPr>
              <w:t>при выполнении работ по уборке территорий вывезено мусора</w:t>
            </w:r>
          </w:p>
        </w:tc>
        <w:tc>
          <w:tcPr>
            <w:tcW w:w="2126" w:type="dxa"/>
            <w:shd w:val="clear" w:color="auto" w:fill="auto"/>
          </w:tcPr>
          <w:p w:rsidR="000C0762" w:rsidRPr="000C0762" w:rsidRDefault="000C0762" w:rsidP="000C0762">
            <w:pPr>
              <w:ind w:firstLine="708"/>
              <w:jc w:val="both"/>
              <w:rPr>
                <w:rFonts w:eastAsiaTheme="minorHAnsi"/>
                <w:sz w:val="24"/>
                <w:szCs w:val="24"/>
                <w:lang w:eastAsia="en-US"/>
              </w:rPr>
            </w:pPr>
            <w:r w:rsidRPr="000C0762">
              <w:rPr>
                <w:rFonts w:eastAsiaTheme="minorHAnsi"/>
                <w:sz w:val="24"/>
                <w:szCs w:val="24"/>
                <w:lang w:eastAsia="en-US"/>
              </w:rPr>
              <w:t xml:space="preserve">4914 куб. м. </w:t>
            </w:r>
          </w:p>
          <w:p w:rsidR="000C0762" w:rsidRPr="000C0762" w:rsidRDefault="000C0762" w:rsidP="000C0762">
            <w:pPr>
              <w:spacing w:line="276" w:lineRule="auto"/>
              <w:jc w:val="center"/>
              <w:rPr>
                <w:rFonts w:eastAsiaTheme="minorHAnsi"/>
                <w:sz w:val="24"/>
                <w:szCs w:val="24"/>
                <w:lang w:eastAsia="en-US"/>
              </w:rPr>
            </w:pP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6514 куб. м.</w:t>
            </w:r>
          </w:p>
        </w:tc>
      </w:tr>
    </w:tbl>
    <w:p w:rsidR="000C0762" w:rsidRPr="000C0762" w:rsidRDefault="000C0762" w:rsidP="000C0762">
      <w:pPr>
        <w:spacing w:line="276" w:lineRule="auto"/>
        <w:ind w:firstLine="709"/>
        <w:jc w:val="both"/>
        <w:rPr>
          <w:rFonts w:eastAsiaTheme="minorHAnsi"/>
          <w:sz w:val="28"/>
          <w:szCs w:val="28"/>
          <w:lang w:eastAsia="en-US"/>
        </w:rPr>
      </w:pPr>
    </w:p>
    <w:p w:rsidR="000C0762" w:rsidRPr="000C0762" w:rsidRDefault="000C0762" w:rsidP="000C0762">
      <w:pPr>
        <w:suppressLineNumbers/>
        <w:ind w:firstLine="567"/>
        <w:jc w:val="both"/>
        <w:rPr>
          <w:sz w:val="28"/>
          <w:szCs w:val="28"/>
          <w:lang w:eastAsia="zh-CN"/>
        </w:rPr>
      </w:pPr>
      <w:r w:rsidRPr="000C0762">
        <w:rPr>
          <w:sz w:val="28"/>
          <w:szCs w:val="28"/>
          <w:lang w:eastAsia="zh-CN"/>
        </w:rPr>
        <w:t>В рамках реализации мероприятий по благоустройству сельских территорий</w:t>
      </w:r>
      <w:r w:rsidRPr="000C0762">
        <w:rPr>
          <w:color w:val="000000"/>
          <w:sz w:val="28"/>
          <w:szCs w:val="28"/>
          <w:lang w:eastAsia="en-US"/>
        </w:rPr>
        <w:t xml:space="preserve"> </w:t>
      </w:r>
      <w:r w:rsidRPr="000C0762">
        <w:rPr>
          <w:color w:val="000000"/>
          <w:sz w:val="28"/>
          <w:szCs w:val="28"/>
          <w:lang w:eastAsia="zh-CN"/>
        </w:rPr>
        <w:t>в соответствии с</w:t>
      </w:r>
      <w:r w:rsidRPr="000C0762">
        <w:rPr>
          <w:sz w:val="28"/>
          <w:szCs w:val="28"/>
          <w:lang w:eastAsia="en-US"/>
        </w:rPr>
        <w:t xml:space="preserve"> постановлени</w:t>
      </w:r>
      <w:r w:rsidRPr="000C0762">
        <w:rPr>
          <w:sz w:val="28"/>
          <w:szCs w:val="28"/>
          <w:lang w:eastAsia="zh-CN"/>
        </w:rPr>
        <w:t>ем</w:t>
      </w:r>
      <w:r w:rsidRPr="000C0762">
        <w:rPr>
          <w:sz w:val="28"/>
          <w:szCs w:val="28"/>
          <w:lang w:eastAsia="en-US"/>
        </w:rPr>
        <w:t xml:space="preserve"> Правительства </w:t>
      </w:r>
      <w:r w:rsidRPr="000C0762">
        <w:rPr>
          <w:sz w:val="28"/>
          <w:szCs w:val="28"/>
          <w:lang w:eastAsia="zh-CN"/>
        </w:rPr>
        <w:t xml:space="preserve">Ханты-Мансийского автономного округа </w:t>
      </w:r>
      <w:bookmarkStart w:id="0" w:name="__DdeLink__517650_6651069332"/>
      <w:r w:rsidRPr="000C0762">
        <w:rPr>
          <w:sz w:val="28"/>
          <w:szCs w:val="28"/>
          <w:lang w:eastAsia="zh-CN"/>
        </w:rPr>
        <w:t>–</w:t>
      </w:r>
      <w:bookmarkEnd w:id="0"/>
      <w:r w:rsidRPr="000C0762">
        <w:rPr>
          <w:sz w:val="28"/>
          <w:szCs w:val="28"/>
          <w:lang w:eastAsia="zh-CN"/>
        </w:rPr>
        <w:t xml:space="preserve"> Югры от 30.12.2021 года № 637-п «</w:t>
      </w:r>
      <w:r w:rsidRPr="000C0762">
        <w:rPr>
          <w:rFonts w:eastAsia="Courier New"/>
          <w:sz w:val="28"/>
          <w:szCs w:val="28"/>
          <w:lang w:eastAsia="hi-IN"/>
        </w:rPr>
        <w:t>О мерах по реализации государственной программы Ханты-Мансийского автономного округа – Югры «Развитие агропромышленного комплекса»</w:t>
      </w:r>
      <w:r w:rsidRPr="000C0762">
        <w:rPr>
          <w:sz w:val="28"/>
          <w:szCs w:val="28"/>
          <w:lang w:eastAsia="zh-CN"/>
        </w:rPr>
        <w:t xml:space="preserve"> и Государственной программы Российской Федерации «Комплексное развитие сельских территорий», утвержденной постановлением Правительства РФ от 31.05.2019 г. № 696, разработан проект на освещение улиц Южная и Парковая и детской площадки в п. Ванзетур, стоимость работ составляет 1 543 379,51 руб.</w:t>
      </w:r>
      <w:r w:rsidRPr="000C0762">
        <w:rPr>
          <w:rFonts w:ascii="Montserrat" w:hAnsi="Montserrat"/>
          <w:color w:val="303134"/>
          <w:sz w:val="21"/>
          <w:szCs w:val="21"/>
          <w:shd w:val="clear" w:color="auto" w:fill="FFFFFF"/>
          <w:lang w:eastAsia="zh-CN"/>
        </w:rPr>
        <w:t xml:space="preserve"> </w:t>
      </w:r>
      <w:r w:rsidRPr="000C0762">
        <w:rPr>
          <w:color w:val="303134"/>
          <w:sz w:val="28"/>
          <w:szCs w:val="28"/>
          <w:shd w:val="clear" w:color="auto" w:fill="FFFFFF"/>
          <w:lang w:eastAsia="zh-CN"/>
        </w:rPr>
        <w:t>Реализация  проекта предусмотрена в 2025 году.</w:t>
      </w:r>
    </w:p>
    <w:p w:rsidR="000C0762" w:rsidRPr="000C0762" w:rsidRDefault="000C0762" w:rsidP="000C0762">
      <w:pPr>
        <w:ind w:firstLine="709"/>
        <w:jc w:val="both"/>
        <w:rPr>
          <w:rFonts w:eastAsiaTheme="minorHAnsi"/>
          <w:b/>
          <w:sz w:val="28"/>
          <w:szCs w:val="28"/>
          <w:lang w:eastAsia="en-US"/>
        </w:rPr>
      </w:pP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В рамках реализации Федерального закона от 23.11.2009 года № 261-ФЗ «Об энергосбережении и о повышении энергетической эффективности…» на основании энергосервисного контракта произведен ремонт светодиодных светильников (уличное освещение) в количестве 28 шт. (пгт. Игрим -17 шт., п. Ванзетур - 9 шт., д.Анеева - 2 шт.</w:t>
      </w:r>
    </w:p>
    <w:p w:rsidR="000C0762" w:rsidRPr="000C0762" w:rsidRDefault="000C0762" w:rsidP="000C0762">
      <w:pPr>
        <w:spacing w:line="276" w:lineRule="auto"/>
        <w:ind w:firstLine="709"/>
        <w:jc w:val="both"/>
        <w:rPr>
          <w:rFonts w:eastAsiaTheme="minorHAnsi"/>
          <w:sz w:val="28"/>
          <w:szCs w:val="28"/>
          <w:lang w:eastAsia="en-US"/>
        </w:rPr>
      </w:pPr>
    </w:p>
    <w:tbl>
      <w:tblPr>
        <w:tblStyle w:val="3"/>
        <w:tblW w:w="0" w:type="auto"/>
        <w:tblLook w:val="04A0" w:firstRow="1" w:lastRow="0" w:firstColumn="1" w:lastColumn="0" w:noHBand="0" w:noVBand="1"/>
      </w:tblPr>
      <w:tblGrid>
        <w:gridCol w:w="3145"/>
        <w:gridCol w:w="3092"/>
        <w:gridCol w:w="3092"/>
      </w:tblGrid>
      <w:tr w:rsidR="000C0762" w:rsidRPr="000C0762" w:rsidTr="000C0762">
        <w:tc>
          <w:tcPr>
            <w:tcW w:w="3145" w:type="dxa"/>
          </w:tcPr>
          <w:p w:rsidR="000C0762" w:rsidRPr="000C0762" w:rsidRDefault="000C0762" w:rsidP="000C0762">
            <w:pPr>
              <w:suppressLineNumbers/>
              <w:ind w:left="339" w:hanging="339"/>
              <w:jc w:val="both"/>
              <w:rPr>
                <w:b/>
                <w:sz w:val="24"/>
                <w:szCs w:val="24"/>
                <w:lang w:eastAsia="zh-CN"/>
              </w:rPr>
            </w:pPr>
            <w:r w:rsidRPr="000C0762">
              <w:rPr>
                <w:b/>
                <w:sz w:val="24"/>
                <w:szCs w:val="24"/>
                <w:lang w:eastAsia="zh-CN"/>
              </w:rPr>
              <w:t>Наименование работ</w:t>
            </w:r>
          </w:p>
        </w:tc>
        <w:tc>
          <w:tcPr>
            <w:tcW w:w="3092" w:type="dxa"/>
          </w:tcPr>
          <w:p w:rsidR="000C0762" w:rsidRPr="000C0762" w:rsidRDefault="000C0762" w:rsidP="000C0762">
            <w:pPr>
              <w:suppressLineNumbers/>
              <w:ind w:left="339" w:hanging="339"/>
              <w:jc w:val="center"/>
              <w:rPr>
                <w:b/>
                <w:sz w:val="24"/>
                <w:szCs w:val="24"/>
                <w:lang w:eastAsia="zh-CN"/>
              </w:rPr>
            </w:pPr>
            <w:r w:rsidRPr="000C0762">
              <w:rPr>
                <w:b/>
                <w:sz w:val="24"/>
                <w:szCs w:val="24"/>
                <w:lang w:eastAsia="zh-CN"/>
              </w:rPr>
              <w:t>2023</w:t>
            </w:r>
          </w:p>
        </w:tc>
        <w:tc>
          <w:tcPr>
            <w:tcW w:w="3092" w:type="dxa"/>
          </w:tcPr>
          <w:p w:rsidR="000C0762" w:rsidRPr="000C0762" w:rsidRDefault="000C0762" w:rsidP="000C0762">
            <w:pPr>
              <w:suppressLineNumbers/>
              <w:ind w:left="339" w:hanging="339"/>
              <w:jc w:val="center"/>
              <w:rPr>
                <w:b/>
                <w:sz w:val="24"/>
                <w:szCs w:val="24"/>
                <w:lang w:eastAsia="zh-CN"/>
              </w:rPr>
            </w:pPr>
            <w:r w:rsidRPr="000C0762">
              <w:rPr>
                <w:b/>
                <w:sz w:val="24"/>
                <w:szCs w:val="24"/>
                <w:lang w:eastAsia="zh-CN"/>
              </w:rPr>
              <w:t>2024</w:t>
            </w:r>
          </w:p>
        </w:tc>
      </w:tr>
      <w:tr w:rsidR="000C0762" w:rsidRPr="000C0762" w:rsidTr="000C0762">
        <w:tc>
          <w:tcPr>
            <w:tcW w:w="3145" w:type="dxa"/>
          </w:tcPr>
          <w:p w:rsidR="000C0762" w:rsidRPr="000C0762" w:rsidRDefault="000C0762" w:rsidP="000C0762">
            <w:pPr>
              <w:suppressLineNumbers/>
              <w:ind w:left="339" w:hanging="339"/>
              <w:jc w:val="both"/>
              <w:rPr>
                <w:sz w:val="24"/>
                <w:szCs w:val="24"/>
                <w:lang w:eastAsia="zh-CN"/>
              </w:rPr>
            </w:pPr>
            <w:r w:rsidRPr="000C0762">
              <w:rPr>
                <w:sz w:val="24"/>
                <w:szCs w:val="24"/>
                <w:lang w:eastAsia="zh-CN"/>
              </w:rPr>
              <w:t>Ремонт светодиодных светильников</w:t>
            </w:r>
          </w:p>
        </w:tc>
        <w:tc>
          <w:tcPr>
            <w:tcW w:w="3092" w:type="dxa"/>
          </w:tcPr>
          <w:p w:rsidR="000C0762" w:rsidRPr="000C0762" w:rsidRDefault="000C0762" w:rsidP="000C0762">
            <w:pPr>
              <w:suppressLineNumbers/>
              <w:ind w:left="339" w:hanging="339"/>
              <w:jc w:val="center"/>
              <w:rPr>
                <w:sz w:val="24"/>
                <w:szCs w:val="24"/>
                <w:lang w:eastAsia="zh-CN"/>
              </w:rPr>
            </w:pPr>
            <w:r w:rsidRPr="000C0762">
              <w:rPr>
                <w:sz w:val="24"/>
                <w:szCs w:val="24"/>
                <w:lang w:eastAsia="zh-CN"/>
              </w:rPr>
              <w:t>34</w:t>
            </w:r>
          </w:p>
        </w:tc>
        <w:tc>
          <w:tcPr>
            <w:tcW w:w="3092" w:type="dxa"/>
          </w:tcPr>
          <w:p w:rsidR="000C0762" w:rsidRPr="000C0762" w:rsidRDefault="000C0762" w:rsidP="000C0762">
            <w:pPr>
              <w:suppressLineNumbers/>
              <w:ind w:left="339" w:hanging="339"/>
              <w:jc w:val="center"/>
              <w:rPr>
                <w:sz w:val="24"/>
                <w:szCs w:val="24"/>
                <w:lang w:eastAsia="zh-CN"/>
              </w:rPr>
            </w:pPr>
            <w:r w:rsidRPr="000C0762">
              <w:rPr>
                <w:sz w:val="24"/>
                <w:szCs w:val="24"/>
                <w:lang w:eastAsia="zh-CN"/>
              </w:rPr>
              <w:t>-</w:t>
            </w:r>
          </w:p>
        </w:tc>
      </w:tr>
      <w:tr w:rsidR="000C0762" w:rsidRPr="000C0762" w:rsidTr="000C0762">
        <w:tc>
          <w:tcPr>
            <w:tcW w:w="3145" w:type="dxa"/>
          </w:tcPr>
          <w:p w:rsidR="000C0762" w:rsidRPr="000C0762" w:rsidRDefault="000C0762" w:rsidP="000C0762">
            <w:pPr>
              <w:suppressLineNumbers/>
              <w:ind w:left="339" w:hanging="339"/>
              <w:rPr>
                <w:sz w:val="24"/>
                <w:szCs w:val="24"/>
                <w:lang w:eastAsia="zh-CN"/>
              </w:rPr>
            </w:pPr>
            <w:r w:rsidRPr="000C0762">
              <w:rPr>
                <w:sz w:val="24"/>
                <w:szCs w:val="24"/>
                <w:lang w:eastAsia="zh-CN"/>
              </w:rPr>
              <w:t xml:space="preserve">Замена светодиодных светильников </w:t>
            </w:r>
          </w:p>
        </w:tc>
        <w:tc>
          <w:tcPr>
            <w:tcW w:w="3092" w:type="dxa"/>
          </w:tcPr>
          <w:p w:rsidR="000C0762" w:rsidRPr="000C0762" w:rsidRDefault="000C0762" w:rsidP="000C0762">
            <w:pPr>
              <w:suppressLineNumbers/>
              <w:ind w:left="339" w:hanging="339"/>
              <w:jc w:val="center"/>
              <w:rPr>
                <w:sz w:val="24"/>
                <w:szCs w:val="24"/>
                <w:lang w:eastAsia="zh-CN"/>
              </w:rPr>
            </w:pPr>
            <w:r w:rsidRPr="000C0762">
              <w:rPr>
                <w:sz w:val="24"/>
                <w:szCs w:val="24"/>
                <w:lang w:eastAsia="zh-CN"/>
              </w:rPr>
              <w:t xml:space="preserve">50 </w:t>
            </w:r>
          </w:p>
        </w:tc>
        <w:tc>
          <w:tcPr>
            <w:tcW w:w="3092" w:type="dxa"/>
          </w:tcPr>
          <w:p w:rsidR="000C0762" w:rsidRPr="000C0762" w:rsidRDefault="000C0762" w:rsidP="000C0762">
            <w:pPr>
              <w:suppressLineNumbers/>
              <w:ind w:left="339" w:hanging="339"/>
              <w:jc w:val="center"/>
              <w:rPr>
                <w:sz w:val="24"/>
                <w:szCs w:val="24"/>
                <w:lang w:eastAsia="zh-CN"/>
              </w:rPr>
            </w:pPr>
            <w:r w:rsidRPr="000C0762">
              <w:rPr>
                <w:sz w:val="24"/>
                <w:szCs w:val="24"/>
                <w:lang w:eastAsia="zh-CN"/>
              </w:rPr>
              <w:t>28</w:t>
            </w:r>
          </w:p>
        </w:tc>
      </w:tr>
    </w:tbl>
    <w:p w:rsidR="000C0762" w:rsidRPr="000C0762" w:rsidRDefault="000C0762" w:rsidP="000C0762">
      <w:pPr>
        <w:ind w:firstLine="709"/>
        <w:jc w:val="both"/>
        <w:rPr>
          <w:rFonts w:eastAsiaTheme="minorHAnsi"/>
          <w:b/>
          <w:sz w:val="28"/>
          <w:szCs w:val="28"/>
          <w:lang w:eastAsia="en-US"/>
        </w:rPr>
      </w:pPr>
    </w:p>
    <w:p w:rsidR="000C0762" w:rsidRPr="000C0762" w:rsidRDefault="000C0762" w:rsidP="000C0762">
      <w:pPr>
        <w:ind w:firstLine="709"/>
        <w:jc w:val="both"/>
        <w:rPr>
          <w:rFonts w:eastAsiaTheme="minorHAnsi"/>
          <w:b/>
          <w:sz w:val="28"/>
          <w:szCs w:val="28"/>
          <w:lang w:eastAsia="en-US"/>
        </w:rPr>
      </w:pPr>
    </w:p>
    <w:p w:rsidR="000C0762" w:rsidRPr="000C0762" w:rsidRDefault="000C0762" w:rsidP="000C0762">
      <w:pPr>
        <w:ind w:firstLine="709"/>
        <w:jc w:val="both"/>
        <w:rPr>
          <w:rFonts w:eastAsiaTheme="minorHAnsi"/>
          <w:b/>
          <w:sz w:val="28"/>
          <w:szCs w:val="28"/>
          <w:lang w:eastAsia="en-US"/>
        </w:rPr>
      </w:pPr>
      <w:r w:rsidRPr="000C0762">
        <w:rPr>
          <w:rFonts w:eastAsiaTheme="minorHAnsi"/>
          <w:b/>
          <w:sz w:val="28"/>
          <w:szCs w:val="28"/>
          <w:lang w:eastAsia="en-US"/>
        </w:rPr>
        <w:t xml:space="preserve">В рамках содержания дорог и тротуаров на территории городского поселения Игрим выполнены работы: </w:t>
      </w:r>
    </w:p>
    <w:p w:rsidR="000C0762" w:rsidRPr="000C0762" w:rsidRDefault="000C0762" w:rsidP="000C0762">
      <w:pPr>
        <w:ind w:firstLine="709"/>
        <w:jc w:val="both"/>
        <w:rPr>
          <w:rFonts w:eastAsiaTheme="minorHAnsi"/>
          <w:b/>
          <w:sz w:val="28"/>
          <w:szCs w:val="28"/>
          <w:lang w:eastAsia="en-US"/>
        </w:rPr>
      </w:pPr>
    </w:p>
    <w:p w:rsidR="000C0762" w:rsidRPr="000C0762" w:rsidRDefault="000C0762" w:rsidP="000C0762">
      <w:pPr>
        <w:jc w:val="both"/>
        <w:rPr>
          <w:rFonts w:eastAsiaTheme="minorHAnsi"/>
          <w:sz w:val="28"/>
          <w:szCs w:val="28"/>
          <w:lang w:eastAsia="en-US"/>
        </w:rPr>
      </w:pPr>
      <w:r w:rsidRPr="000C0762">
        <w:rPr>
          <w:rFonts w:eastAsiaTheme="minorHAnsi"/>
          <w:sz w:val="28"/>
          <w:szCs w:val="28"/>
          <w:lang w:eastAsia="en-US"/>
        </w:rPr>
        <w:tab/>
        <w:t>- в летний период - планировка проезжей части дорог в щебеночном и грунтовом исполнении без добавления нового материала 13 500 кв. м;</w:t>
      </w:r>
    </w:p>
    <w:p w:rsidR="000C0762" w:rsidRPr="000C0762" w:rsidRDefault="000C0762" w:rsidP="000C0762">
      <w:pPr>
        <w:jc w:val="both"/>
        <w:rPr>
          <w:rFonts w:eastAsiaTheme="minorHAnsi"/>
          <w:sz w:val="28"/>
          <w:szCs w:val="28"/>
          <w:lang w:eastAsia="en-US"/>
        </w:rPr>
      </w:pPr>
      <w:r w:rsidRPr="000C0762">
        <w:rPr>
          <w:rFonts w:eastAsiaTheme="minorHAnsi"/>
          <w:sz w:val="28"/>
          <w:szCs w:val="28"/>
          <w:lang w:eastAsia="en-US"/>
        </w:rPr>
        <w:tab/>
        <w:t>- в зимний период собрано и вывезено 6,63 тыс. тонн снега;</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произведена покраска пешеходных переходов на дорожном покрытии, установка дорожных знаков, ремонт, замена элементов установленных искусственных неровностей (ограничителей скорости).</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произведена замена дорожных знаков в количестве 10 шт.;</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xml:space="preserve">- выполнен ремонт дорог в щебеночном исполнении по улицам Береговая; Совхозная; Сосьвинская; Рябиновая; Республики; Рыбников; имени Н. Кухаря; пер. Молодежный, </w:t>
      </w:r>
      <w:r w:rsidRPr="000C0762">
        <w:rPr>
          <w:sz w:val="28"/>
          <w:szCs w:val="28"/>
        </w:rPr>
        <w:t>общей протяженностью 4,075 км</w:t>
      </w:r>
      <w:r w:rsidRPr="000C0762">
        <w:rPr>
          <w:rFonts w:eastAsiaTheme="minorHAnsi"/>
          <w:sz w:val="28"/>
          <w:szCs w:val="28"/>
          <w:lang w:eastAsia="en-US"/>
        </w:rPr>
        <w:t xml:space="preserve"> на сумму 19 555,07 тыс. руб.</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выполнен ямочный ремонт дорог в грунтовом исполнении, объем песка 270 м3.</w:t>
      </w: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lastRenderedPageBreak/>
        <w:t>- выполнены работы по разработке проектной и рабочей документации на объект: «Устройство системы водоотведения по ул. Рябиновая» стоимостью 15 287,77 тыс. руб.;</w:t>
      </w:r>
    </w:p>
    <w:p w:rsidR="000C0762" w:rsidRPr="000C0762" w:rsidRDefault="000C0762" w:rsidP="000C0762">
      <w:pPr>
        <w:spacing w:line="276" w:lineRule="auto"/>
        <w:ind w:firstLine="709"/>
        <w:jc w:val="center"/>
        <w:rPr>
          <w:rFonts w:eastAsiaTheme="minorHAnsi"/>
          <w:b/>
          <w:sz w:val="28"/>
          <w:szCs w:val="28"/>
          <w:lang w:eastAsia="en-US"/>
        </w:rPr>
      </w:pPr>
    </w:p>
    <w:p w:rsidR="000C0762" w:rsidRPr="00ED4BEF" w:rsidRDefault="000C0762" w:rsidP="000C0762">
      <w:pPr>
        <w:spacing w:line="276" w:lineRule="auto"/>
        <w:ind w:firstLine="709"/>
        <w:jc w:val="center"/>
        <w:rPr>
          <w:rFonts w:eastAsiaTheme="minorHAnsi"/>
          <w:b/>
          <w:sz w:val="28"/>
          <w:szCs w:val="28"/>
          <w:u w:val="single"/>
          <w:lang w:eastAsia="en-US"/>
        </w:rPr>
      </w:pPr>
      <w:r w:rsidRPr="00ED4BEF">
        <w:rPr>
          <w:rFonts w:eastAsiaTheme="minorHAnsi"/>
          <w:b/>
          <w:sz w:val="28"/>
          <w:szCs w:val="28"/>
          <w:u w:val="single"/>
          <w:lang w:eastAsia="en-US"/>
        </w:rPr>
        <w:t>Подготовка объектов жилищно-коммунального комплекса</w:t>
      </w:r>
    </w:p>
    <w:p w:rsidR="000C0762" w:rsidRPr="000C0762" w:rsidRDefault="000C0762" w:rsidP="000C0762">
      <w:pPr>
        <w:spacing w:line="276" w:lineRule="auto"/>
        <w:ind w:firstLine="709"/>
        <w:jc w:val="both"/>
        <w:rPr>
          <w:rFonts w:eastAsiaTheme="minorHAnsi"/>
          <w:sz w:val="28"/>
          <w:szCs w:val="28"/>
          <w:lang w:eastAsia="en-US"/>
        </w:rPr>
      </w:pPr>
    </w:p>
    <w:p w:rsidR="000C0762" w:rsidRPr="000C0762" w:rsidRDefault="000C0762" w:rsidP="000C0762">
      <w:pPr>
        <w:ind w:firstLine="708"/>
        <w:jc w:val="both"/>
        <w:rPr>
          <w:rFonts w:eastAsiaTheme="minorHAnsi"/>
          <w:sz w:val="28"/>
          <w:szCs w:val="28"/>
          <w:lang w:eastAsia="en-US"/>
        </w:rPr>
      </w:pPr>
      <w:r w:rsidRPr="000C0762">
        <w:rPr>
          <w:rFonts w:eastAsiaTheme="minorHAnsi"/>
          <w:sz w:val="28"/>
          <w:szCs w:val="28"/>
          <w:lang w:eastAsia="en-US"/>
        </w:rPr>
        <w:t xml:space="preserve">В 2024 г. на территории городского поселения Игрим в целях подготовки объектов жилищно-коммунальной инфраструктуры к осенне-зимнему периоду 2024 - 2025 г.г. в рамках муниципальной программы </w:t>
      </w:r>
      <w:r w:rsidRPr="000C0762">
        <w:rPr>
          <w:rFonts w:eastAsiaTheme="minorHAnsi" w:cstheme="minorBidi"/>
          <w:sz w:val="28"/>
          <w:szCs w:val="28"/>
          <w:lang w:eastAsia="en-US"/>
        </w:rPr>
        <w:t xml:space="preserve">«Жилищно-коммунальный комплекс в городском поселении Игрим» </w:t>
      </w:r>
      <w:r w:rsidRPr="000C0762">
        <w:rPr>
          <w:rFonts w:eastAsiaTheme="minorHAnsi"/>
          <w:sz w:val="28"/>
          <w:szCs w:val="28"/>
          <w:lang w:eastAsia="en-US"/>
        </w:rPr>
        <w:t xml:space="preserve">выполнены работы по замене сетей инженерных сетей на общую сумму 43 892,13 тыс. руб.: </w:t>
      </w:r>
    </w:p>
    <w:p w:rsidR="000C0762" w:rsidRPr="000C0762" w:rsidRDefault="000C0762" w:rsidP="000C0762">
      <w:pPr>
        <w:spacing w:line="276" w:lineRule="auto"/>
        <w:ind w:firstLine="708"/>
        <w:jc w:val="both"/>
        <w:rPr>
          <w:rFonts w:eastAsiaTheme="minorHAns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8"/>
        <w:gridCol w:w="3100"/>
        <w:gridCol w:w="3107"/>
      </w:tblGrid>
      <w:tr w:rsidR="000C0762" w:rsidRPr="000C0762" w:rsidTr="000C0762">
        <w:tc>
          <w:tcPr>
            <w:tcW w:w="3138" w:type="dxa"/>
          </w:tcPr>
          <w:p w:rsidR="000C0762" w:rsidRPr="000C0762" w:rsidRDefault="000C0762" w:rsidP="000C0762">
            <w:pPr>
              <w:spacing w:line="276" w:lineRule="auto"/>
              <w:ind w:firstLine="709"/>
              <w:jc w:val="center"/>
              <w:rPr>
                <w:rFonts w:eastAsiaTheme="minorHAnsi" w:cstheme="minorBidi"/>
                <w:b/>
                <w:sz w:val="24"/>
                <w:szCs w:val="24"/>
                <w:lang w:eastAsia="en-US"/>
              </w:rPr>
            </w:pPr>
          </w:p>
        </w:tc>
        <w:tc>
          <w:tcPr>
            <w:tcW w:w="3100" w:type="dxa"/>
          </w:tcPr>
          <w:p w:rsidR="000C0762" w:rsidRPr="000C0762" w:rsidRDefault="000C0762" w:rsidP="000C0762">
            <w:pPr>
              <w:spacing w:after="200" w:line="276" w:lineRule="auto"/>
              <w:jc w:val="center"/>
              <w:rPr>
                <w:rFonts w:asciiTheme="minorHAnsi" w:eastAsiaTheme="minorHAnsi" w:hAnsiTheme="minorHAnsi" w:cstheme="minorBidi"/>
                <w:sz w:val="22"/>
                <w:szCs w:val="22"/>
                <w:lang w:eastAsia="en-US"/>
              </w:rPr>
            </w:pPr>
            <w:r w:rsidRPr="000C0762">
              <w:rPr>
                <w:rFonts w:eastAsiaTheme="minorHAnsi" w:cstheme="minorBidi"/>
                <w:b/>
                <w:sz w:val="24"/>
                <w:szCs w:val="24"/>
                <w:lang w:eastAsia="en-US"/>
              </w:rPr>
              <w:t>2023</w:t>
            </w:r>
          </w:p>
        </w:tc>
        <w:tc>
          <w:tcPr>
            <w:tcW w:w="3107" w:type="dxa"/>
          </w:tcPr>
          <w:p w:rsidR="000C0762" w:rsidRPr="000C0762" w:rsidRDefault="000C0762" w:rsidP="000C0762">
            <w:pPr>
              <w:spacing w:line="276" w:lineRule="auto"/>
              <w:ind w:firstLine="709"/>
              <w:rPr>
                <w:rFonts w:eastAsiaTheme="minorHAnsi" w:cstheme="minorBidi"/>
                <w:b/>
                <w:sz w:val="24"/>
                <w:szCs w:val="24"/>
                <w:lang w:eastAsia="en-US"/>
              </w:rPr>
            </w:pPr>
            <w:r w:rsidRPr="000C0762">
              <w:rPr>
                <w:rFonts w:eastAsiaTheme="minorHAnsi" w:cstheme="minorBidi"/>
                <w:b/>
                <w:sz w:val="24"/>
                <w:szCs w:val="24"/>
                <w:lang w:eastAsia="en-US"/>
              </w:rPr>
              <w:t xml:space="preserve">     2024</w:t>
            </w:r>
          </w:p>
        </w:tc>
      </w:tr>
      <w:tr w:rsidR="000C0762" w:rsidRPr="000C0762" w:rsidTr="000C0762">
        <w:tc>
          <w:tcPr>
            <w:tcW w:w="3138"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замена сетей теплоснабжения и сетей водоснабжения </w:t>
            </w:r>
          </w:p>
        </w:tc>
        <w:tc>
          <w:tcPr>
            <w:tcW w:w="3100" w:type="dxa"/>
          </w:tcPr>
          <w:p w:rsidR="000C0762" w:rsidRPr="000C0762" w:rsidRDefault="000C0762" w:rsidP="000C0762">
            <w:pPr>
              <w:spacing w:after="200" w:line="276" w:lineRule="auto"/>
              <w:jc w:val="center"/>
              <w:rPr>
                <w:rFonts w:asciiTheme="minorHAnsi" w:eastAsiaTheme="minorHAnsi" w:hAnsiTheme="minorHAnsi" w:cstheme="minorBidi"/>
                <w:sz w:val="22"/>
                <w:szCs w:val="22"/>
                <w:lang w:eastAsia="en-US"/>
              </w:rPr>
            </w:pPr>
            <w:r w:rsidRPr="000C0762">
              <w:rPr>
                <w:bCs/>
                <w:color w:val="000000"/>
                <w:sz w:val="24"/>
                <w:szCs w:val="24"/>
              </w:rPr>
              <w:t>6644,52 тыс. руб.</w:t>
            </w:r>
          </w:p>
        </w:tc>
        <w:tc>
          <w:tcPr>
            <w:tcW w:w="3107" w:type="dxa"/>
          </w:tcPr>
          <w:p w:rsidR="000C0762" w:rsidRPr="000C0762" w:rsidRDefault="000C0762" w:rsidP="000C0762">
            <w:pPr>
              <w:spacing w:line="276" w:lineRule="auto"/>
              <w:rPr>
                <w:rFonts w:eastAsiaTheme="minorHAnsi" w:cstheme="minorBidi"/>
                <w:sz w:val="24"/>
                <w:szCs w:val="24"/>
                <w:lang w:eastAsia="en-US"/>
              </w:rPr>
            </w:pPr>
            <w:r w:rsidRPr="000C0762">
              <w:rPr>
                <w:rFonts w:eastAsiaTheme="minorHAnsi"/>
                <w:sz w:val="24"/>
                <w:szCs w:val="24"/>
                <w:lang w:eastAsia="en-US"/>
              </w:rPr>
              <w:t>43 892,13</w:t>
            </w:r>
          </w:p>
        </w:tc>
      </w:tr>
    </w:tbl>
    <w:p w:rsidR="000C0762" w:rsidRPr="000C0762" w:rsidRDefault="000C0762" w:rsidP="000C0762">
      <w:pPr>
        <w:ind w:firstLine="709"/>
        <w:jc w:val="both"/>
        <w:rPr>
          <w:rFonts w:eastAsiaTheme="minorHAnsi" w:cstheme="minorBidi"/>
          <w:sz w:val="24"/>
          <w:szCs w:val="24"/>
          <w:lang w:eastAsia="en-US"/>
        </w:rPr>
      </w:pPr>
    </w:p>
    <w:p w:rsidR="000C0762" w:rsidRPr="000C0762" w:rsidRDefault="000C0762" w:rsidP="000C0762">
      <w:pPr>
        <w:ind w:firstLine="709"/>
        <w:jc w:val="both"/>
        <w:rPr>
          <w:rFonts w:eastAsiaTheme="minorHAnsi" w:cstheme="minorBidi"/>
          <w:sz w:val="24"/>
          <w:szCs w:val="24"/>
          <w:lang w:eastAsia="en-US"/>
        </w:rPr>
      </w:pPr>
    </w:p>
    <w:p w:rsidR="000C0762" w:rsidRPr="000C0762" w:rsidRDefault="000C0762" w:rsidP="000C0762">
      <w:pPr>
        <w:spacing w:after="200"/>
        <w:jc w:val="both"/>
        <w:rPr>
          <w:rFonts w:eastAsiaTheme="minorHAnsi"/>
          <w:sz w:val="28"/>
          <w:szCs w:val="28"/>
          <w:lang w:eastAsia="en-US"/>
        </w:rPr>
      </w:pPr>
      <w:r w:rsidRPr="000C0762">
        <w:rPr>
          <w:rFonts w:eastAsiaTheme="minorHAnsi"/>
          <w:sz w:val="28"/>
          <w:szCs w:val="28"/>
          <w:lang w:eastAsia="en-US"/>
        </w:rPr>
        <w:tab/>
        <w:t>За 2024 год выполнены работы по замене сетей -тепло -водоснабжения протяжённостью 744 метров на общую сумму 43 892,13 тыс. рублей, а именно:</w:t>
      </w:r>
    </w:p>
    <w:tbl>
      <w:tblPr>
        <w:tblStyle w:val="3"/>
        <w:tblW w:w="9634" w:type="dxa"/>
        <w:tblLook w:val="04A0" w:firstRow="1" w:lastRow="0" w:firstColumn="1" w:lastColumn="0" w:noHBand="0" w:noVBand="1"/>
      </w:tblPr>
      <w:tblGrid>
        <w:gridCol w:w="562"/>
        <w:gridCol w:w="6804"/>
        <w:gridCol w:w="2268"/>
      </w:tblGrid>
      <w:tr w:rsidR="000C0762" w:rsidRPr="000C0762" w:rsidTr="000C0762">
        <w:tc>
          <w:tcPr>
            <w:tcW w:w="562" w:type="dxa"/>
            <w:tcBorders>
              <w:top w:val="single" w:sz="4" w:space="0" w:color="auto"/>
              <w:left w:val="single" w:sz="4" w:space="0" w:color="auto"/>
              <w:bottom w:val="single" w:sz="4" w:space="0" w:color="auto"/>
              <w:right w:val="single" w:sz="4" w:space="0" w:color="auto"/>
            </w:tcBorders>
            <w:hideMark/>
          </w:tcPr>
          <w:p w:rsidR="000C0762" w:rsidRPr="000C0762" w:rsidRDefault="000C0762" w:rsidP="000C0762">
            <w:pPr>
              <w:suppressLineNumbers/>
              <w:ind w:left="339" w:hanging="339"/>
              <w:rPr>
                <w:sz w:val="24"/>
                <w:szCs w:val="24"/>
                <w:lang w:eastAsia="zh-CN"/>
              </w:rPr>
            </w:pPr>
            <w:r w:rsidRPr="000C0762">
              <w:rPr>
                <w:sz w:val="24"/>
                <w:szCs w:val="24"/>
                <w:lang w:eastAsia="zh-CN"/>
              </w:rPr>
              <w:t>№ п/п</w:t>
            </w:r>
          </w:p>
        </w:tc>
        <w:tc>
          <w:tcPr>
            <w:tcW w:w="6804" w:type="dxa"/>
            <w:tcBorders>
              <w:top w:val="single" w:sz="4" w:space="0" w:color="auto"/>
              <w:left w:val="single" w:sz="4" w:space="0" w:color="auto"/>
              <w:bottom w:val="single" w:sz="4" w:space="0" w:color="auto"/>
              <w:right w:val="single" w:sz="4" w:space="0" w:color="auto"/>
            </w:tcBorders>
            <w:hideMark/>
          </w:tcPr>
          <w:p w:rsidR="000C0762" w:rsidRPr="000C0762" w:rsidRDefault="000C0762" w:rsidP="000C0762">
            <w:pPr>
              <w:suppressLineNumbers/>
              <w:ind w:left="339" w:hanging="339"/>
              <w:jc w:val="center"/>
              <w:rPr>
                <w:sz w:val="24"/>
                <w:szCs w:val="24"/>
                <w:lang w:eastAsia="zh-CN"/>
              </w:rPr>
            </w:pPr>
            <w:r w:rsidRPr="000C0762">
              <w:rPr>
                <w:sz w:val="24"/>
                <w:szCs w:val="24"/>
                <w:lang w:eastAsia="zh-CN"/>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0C0762" w:rsidRPr="000C0762" w:rsidRDefault="000C0762" w:rsidP="000C0762">
            <w:pPr>
              <w:suppressLineNumbers/>
              <w:ind w:left="339" w:hanging="339"/>
              <w:rPr>
                <w:sz w:val="24"/>
                <w:szCs w:val="24"/>
                <w:lang w:eastAsia="zh-CN"/>
              </w:rPr>
            </w:pPr>
            <w:r w:rsidRPr="000C0762">
              <w:rPr>
                <w:sz w:val="24"/>
                <w:szCs w:val="24"/>
                <w:lang w:eastAsia="zh-CN"/>
              </w:rPr>
              <w:t>Сметная стоимость работ (тыс. руб. в том числе НДС)</w:t>
            </w:r>
          </w:p>
        </w:tc>
      </w:tr>
      <w:tr w:rsidR="000C0762" w:rsidRPr="000C0762" w:rsidTr="000C0762">
        <w:tc>
          <w:tcPr>
            <w:tcW w:w="562" w:type="dxa"/>
            <w:tcBorders>
              <w:top w:val="single" w:sz="4" w:space="0" w:color="auto"/>
              <w:left w:val="single" w:sz="4" w:space="0" w:color="auto"/>
              <w:bottom w:val="single" w:sz="4" w:space="0" w:color="auto"/>
              <w:right w:val="single" w:sz="4" w:space="0" w:color="auto"/>
            </w:tcBorders>
            <w:hideMark/>
          </w:tcPr>
          <w:p w:rsidR="000C0762" w:rsidRPr="000C0762" w:rsidRDefault="000C0762" w:rsidP="000C0762">
            <w:pPr>
              <w:suppressLineNumbers/>
              <w:ind w:left="339" w:hanging="339"/>
              <w:rPr>
                <w:sz w:val="24"/>
                <w:szCs w:val="24"/>
                <w:lang w:eastAsia="zh-CN"/>
              </w:rPr>
            </w:pPr>
            <w:r w:rsidRPr="000C0762">
              <w:rPr>
                <w:sz w:val="24"/>
                <w:szCs w:val="24"/>
                <w:lang w:eastAsia="zh-CN"/>
              </w:rPr>
              <w:t>1</w:t>
            </w:r>
          </w:p>
        </w:tc>
        <w:tc>
          <w:tcPr>
            <w:tcW w:w="6804" w:type="dxa"/>
            <w:tcBorders>
              <w:top w:val="single" w:sz="4" w:space="0" w:color="auto"/>
              <w:left w:val="single" w:sz="4" w:space="0" w:color="auto"/>
              <w:bottom w:val="single" w:sz="4" w:space="0" w:color="auto"/>
              <w:right w:val="single" w:sz="4" w:space="0" w:color="auto"/>
            </w:tcBorders>
            <w:hideMark/>
          </w:tcPr>
          <w:p w:rsidR="000C0762" w:rsidRPr="000C0762" w:rsidRDefault="000C0762" w:rsidP="000C0762">
            <w:pPr>
              <w:suppressLineNumbers/>
              <w:ind w:left="339" w:hanging="339"/>
              <w:rPr>
                <w:sz w:val="24"/>
                <w:szCs w:val="24"/>
                <w:lang w:eastAsia="zh-CN"/>
              </w:rPr>
            </w:pPr>
            <w:r w:rsidRPr="000C0762">
              <w:rPr>
                <w:sz w:val="24"/>
                <w:szCs w:val="24"/>
                <w:lang w:eastAsia="zh-CN"/>
              </w:rPr>
              <w:t>Выполнение работ по капитальному ремонту сетей тепло-, водоснабжения (</w:t>
            </w:r>
            <w:r w:rsidR="00823DF2" w:rsidRPr="000C0762">
              <w:rPr>
                <w:sz w:val="24"/>
                <w:szCs w:val="24"/>
                <w:lang w:eastAsia="zh-CN"/>
              </w:rPr>
              <w:t>с заменых ветхих сетей</w:t>
            </w:r>
            <w:r w:rsidRPr="000C0762">
              <w:rPr>
                <w:sz w:val="24"/>
                <w:szCs w:val="24"/>
                <w:lang w:eastAsia="zh-CN"/>
              </w:rPr>
              <w:t>) от ТК ул.</w:t>
            </w:r>
          </w:p>
          <w:p w:rsidR="000C0762" w:rsidRPr="000C0762" w:rsidRDefault="000C0762" w:rsidP="000C0762">
            <w:pPr>
              <w:suppressLineNumbers/>
              <w:ind w:left="339" w:hanging="339"/>
              <w:rPr>
                <w:sz w:val="24"/>
                <w:szCs w:val="24"/>
                <w:lang w:eastAsia="zh-CN"/>
              </w:rPr>
            </w:pPr>
            <w:r w:rsidRPr="000C0762">
              <w:rPr>
                <w:sz w:val="24"/>
                <w:szCs w:val="24"/>
                <w:lang w:eastAsia="zh-CN"/>
              </w:rPr>
              <w:t xml:space="preserve">Кооперативная 30, до Кооперативная </w:t>
            </w:r>
            <w:r w:rsidR="00823DF2" w:rsidRPr="000C0762">
              <w:rPr>
                <w:sz w:val="24"/>
                <w:szCs w:val="24"/>
                <w:lang w:eastAsia="zh-CN"/>
              </w:rPr>
              <w:t>32, банк</w:t>
            </w:r>
            <w:r w:rsidRPr="000C0762">
              <w:rPr>
                <w:sz w:val="24"/>
                <w:szCs w:val="24"/>
                <w:lang w:eastAsia="zh-CN"/>
              </w:rPr>
              <w:t xml:space="preserve"> Открытие, ул. Кооперативная 28 в пгт. Игрим, Березовского района,</w:t>
            </w:r>
          </w:p>
          <w:p w:rsidR="000C0762" w:rsidRPr="000C0762" w:rsidRDefault="000C0762" w:rsidP="000C0762">
            <w:pPr>
              <w:suppressLineNumbers/>
              <w:ind w:left="339" w:hanging="339"/>
              <w:rPr>
                <w:sz w:val="24"/>
                <w:szCs w:val="24"/>
                <w:lang w:eastAsia="zh-CN"/>
              </w:rPr>
            </w:pPr>
            <w:r w:rsidRPr="000C0762">
              <w:rPr>
                <w:sz w:val="24"/>
                <w:szCs w:val="24"/>
                <w:lang w:eastAsia="zh-CN"/>
              </w:rPr>
              <w:t>ХМАО-Югры.</w:t>
            </w:r>
          </w:p>
          <w:p w:rsidR="000C0762" w:rsidRPr="000C0762" w:rsidRDefault="000C0762" w:rsidP="000C0762">
            <w:pPr>
              <w:suppressLineNumbers/>
              <w:ind w:left="339" w:hanging="339"/>
              <w:rPr>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C0762" w:rsidRPr="000C0762" w:rsidRDefault="000C0762" w:rsidP="000C0762">
            <w:pPr>
              <w:suppressLineNumbers/>
              <w:ind w:left="339" w:hanging="339"/>
              <w:jc w:val="center"/>
              <w:rPr>
                <w:sz w:val="24"/>
                <w:szCs w:val="24"/>
                <w:lang w:eastAsia="zh-CN"/>
              </w:rPr>
            </w:pPr>
            <w:r w:rsidRPr="000C0762">
              <w:rPr>
                <w:sz w:val="24"/>
                <w:szCs w:val="24"/>
                <w:lang w:eastAsia="zh-CN"/>
              </w:rPr>
              <w:t>6 824,29 тыс. руб.</w:t>
            </w:r>
          </w:p>
        </w:tc>
      </w:tr>
      <w:tr w:rsidR="000C0762" w:rsidRPr="000C0762" w:rsidTr="000C0762">
        <w:tc>
          <w:tcPr>
            <w:tcW w:w="562" w:type="dxa"/>
            <w:tcBorders>
              <w:top w:val="single" w:sz="4" w:space="0" w:color="auto"/>
              <w:left w:val="single" w:sz="4" w:space="0" w:color="auto"/>
              <w:bottom w:val="single" w:sz="4" w:space="0" w:color="auto"/>
              <w:right w:val="single" w:sz="4" w:space="0" w:color="auto"/>
            </w:tcBorders>
          </w:tcPr>
          <w:p w:rsidR="000C0762" w:rsidRPr="000C0762" w:rsidRDefault="000C0762" w:rsidP="000C0762">
            <w:pPr>
              <w:suppressLineNumbers/>
              <w:ind w:left="339" w:hanging="339"/>
              <w:rPr>
                <w:sz w:val="24"/>
                <w:szCs w:val="24"/>
                <w:lang w:eastAsia="zh-CN"/>
              </w:rPr>
            </w:pPr>
            <w:r w:rsidRPr="000C0762">
              <w:rPr>
                <w:sz w:val="24"/>
                <w:szCs w:val="24"/>
                <w:lang w:eastAsia="zh-CN"/>
              </w:rPr>
              <w:t>2</w:t>
            </w:r>
          </w:p>
        </w:tc>
        <w:tc>
          <w:tcPr>
            <w:tcW w:w="6804" w:type="dxa"/>
            <w:tcBorders>
              <w:top w:val="single" w:sz="4" w:space="0" w:color="auto"/>
              <w:left w:val="single" w:sz="4" w:space="0" w:color="auto"/>
              <w:bottom w:val="single" w:sz="4" w:space="0" w:color="auto"/>
              <w:right w:val="single" w:sz="4" w:space="0" w:color="auto"/>
            </w:tcBorders>
          </w:tcPr>
          <w:p w:rsidR="000C0762" w:rsidRPr="000C0762" w:rsidRDefault="000C0762" w:rsidP="000C0762">
            <w:pPr>
              <w:suppressLineNumbers/>
              <w:ind w:left="339" w:hanging="339"/>
              <w:jc w:val="both"/>
              <w:rPr>
                <w:sz w:val="24"/>
                <w:szCs w:val="24"/>
              </w:rPr>
            </w:pPr>
            <w:r w:rsidRPr="000C0762">
              <w:rPr>
                <w:sz w:val="24"/>
                <w:szCs w:val="24"/>
              </w:rPr>
              <w:t>Выполнение работ по капитальному ремонту сетей тепло-, водоснабжения (</w:t>
            </w:r>
            <w:bookmarkStart w:id="1" w:name="_GoBack"/>
            <w:bookmarkEnd w:id="1"/>
            <w:r w:rsidR="00823DF2" w:rsidRPr="000C0762">
              <w:rPr>
                <w:sz w:val="24"/>
                <w:szCs w:val="24"/>
              </w:rPr>
              <w:t>с заменых ветхих сетей</w:t>
            </w:r>
            <w:r w:rsidRPr="000C0762">
              <w:rPr>
                <w:sz w:val="24"/>
                <w:szCs w:val="24"/>
              </w:rPr>
              <w:t>) от ТК ул. Кооперативная до БУ ХМАО- Югры «Игримской районной больницы» ул. Кооперативная, 52 в пгт. Игрим, Березовского района, ХМАО-Югры</w:t>
            </w:r>
          </w:p>
          <w:p w:rsidR="000C0762" w:rsidRPr="000C0762" w:rsidRDefault="000C0762" w:rsidP="000C0762">
            <w:pPr>
              <w:suppressLineNumbers/>
              <w:ind w:left="339" w:hanging="339"/>
              <w:rPr>
                <w:sz w:val="24"/>
                <w:szCs w:val="24"/>
                <w:lang w:eastAsia="zh-CN"/>
              </w:rPr>
            </w:pPr>
          </w:p>
        </w:tc>
        <w:tc>
          <w:tcPr>
            <w:tcW w:w="2268" w:type="dxa"/>
            <w:tcBorders>
              <w:top w:val="single" w:sz="4" w:space="0" w:color="auto"/>
              <w:left w:val="single" w:sz="4" w:space="0" w:color="auto"/>
              <w:bottom w:val="single" w:sz="4" w:space="0" w:color="auto"/>
              <w:right w:val="single" w:sz="4" w:space="0" w:color="auto"/>
            </w:tcBorders>
            <w:vAlign w:val="center"/>
          </w:tcPr>
          <w:p w:rsidR="000C0762" w:rsidRPr="000C0762" w:rsidRDefault="000C0762" w:rsidP="000C0762">
            <w:pPr>
              <w:suppressLineNumbers/>
              <w:ind w:left="339" w:hanging="339"/>
              <w:jc w:val="center"/>
              <w:rPr>
                <w:sz w:val="24"/>
                <w:szCs w:val="24"/>
                <w:lang w:eastAsia="zh-CN"/>
              </w:rPr>
            </w:pPr>
            <w:r w:rsidRPr="000C0762">
              <w:rPr>
                <w:sz w:val="24"/>
                <w:szCs w:val="24"/>
                <w:lang w:eastAsia="zh-CN"/>
              </w:rPr>
              <w:t>37 067, 84 тыс. руб.</w:t>
            </w:r>
          </w:p>
        </w:tc>
      </w:tr>
      <w:tr w:rsidR="000C0762" w:rsidRPr="000C0762" w:rsidTr="000C0762">
        <w:trPr>
          <w:trHeight w:val="390"/>
        </w:trPr>
        <w:tc>
          <w:tcPr>
            <w:tcW w:w="562" w:type="dxa"/>
            <w:tcBorders>
              <w:top w:val="single" w:sz="4" w:space="0" w:color="auto"/>
              <w:left w:val="single" w:sz="4" w:space="0" w:color="auto"/>
              <w:bottom w:val="single" w:sz="4" w:space="0" w:color="auto"/>
              <w:right w:val="single" w:sz="4" w:space="0" w:color="auto"/>
            </w:tcBorders>
            <w:hideMark/>
          </w:tcPr>
          <w:p w:rsidR="000C0762" w:rsidRPr="000C0762" w:rsidRDefault="000C0762" w:rsidP="000C0762">
            <w:pPr>
              <w:suppressLineNumbers/>
              <w:ind w:left="339" w:hanging="339"/>
              <w:jc w:val="center"/>
              <w:rPr>
                <w:bCs/>
                <w:color w:val="000000"/>
                <w:sz w:val="24"/>
                <w:szCs w:val="24"/>
                <w:lang w:eastAsia="zh-CN"/>
              </w:rPr>
            </w:pPr>
            <w:r w:rsidRPr="000C0762">
              <w:rPr>
                <w:bCs/>
                <w:color w:val="000000"/>
                <w:sz w:val="24"/>
                <w:szCs w:val="24"/>
                <w:lang w:eastAsia="zh-CN"/>
              </w:rPr>
              <w:t> </w:t>
            </w:r>
          </w:p>
        </w:tc>
        <w:tc>
          <w:tcPr>
            <w:tcW w:w="6804" w:type="dxa"/>
            <w:tcBorders>
              <w:top w:val="single" w:sz="4" w:space="0" w:color="auto"/>
              <w:left w:val="single" w:sz="4" w:space="0" w:color="auto"/>
              <w:bottom w:val="single" w:sz="4" w:space="0" w:color="auto"/>
              <w:right w:val="single" w:sz="4" w:space="0" w:color="auto"/>
            </w:tcBorders>
            <w:hideMark/>
          </w:tcPr>
          <w:p w:rsidR="000C0762" w:rsidRPr="000C0762" w:rsidRDefault="000C0762" w:rsidP="000C0762">
            <w:pPr>
              <w:suppressLineNumbers/>
              <w:ind w:left="339" w:hanging="339"/>
              <w:rPr>
                <w:bCs/>
                <w:color w:val="000000"/>
                <w:sz w:val="24"/>
                <w:szCs w:val="24"/>
                <w:lang w:eastAsia="zh-CN"/>
              </w:rPr>
            </w:pPr>
            <w:r w:rsidRPr="000C0762">
              <w:rPr>
                <w:bCs/>
                <w:color w:val="000000"/>
                <w:sz w:val="24"/>
                <w:szCs w:val="24"/>
                <w:lang w:eastAsia="zh-CN"/>
              </w:rPr>
              <w:t>ИТОГО:</w:t>
            </w:r>
          </w:p>
        </w:tc>
        <w:tc>
          <w:tcPr>
            <w:tcW w:w="2268" w:type="dxa"/>
            <w:tcBorders>
              <w:top w:val="single" w:sz="4" w:space="0" w:color="auto"/>
              <w:left w:val="single" w:sz="4" w:space="0" w:color="auto"/>
              <w:bottom w:val="single" w:sz="4" w:space="0" w:color="auto"/>
              <w:right w:val="single" w:sz="4" w:space="0" w:color="auto"/>
            </w:tcBorders>
            <w:hideMark/>
          </w:tcPr>
          <w:p w:rsidR="000C0762" w:rsidRPr="000C0762" w:rsidRDefault="000C0762" w:rsidP="000C0762">
            <w:pPr>
              <w:suppressLineNumbers/>
              <w:ind w:left="339" w:hanging="339"/>
              <w:rPr>
                <w:bCs/>
                <w:color w:val="000000"/>
                <w:sz w:val="24"/>
                <w:szCs w:val="24"/>
                <w:highlight w:val="green"/>
                <w:lang w:eastAsia="zh-CN"/>
              </w:rPr>
            </w:pPr>
            <w:r w:rsidRPr="000C0762">
              <w:rPr>
                <w:sz w:val="24"/>
                <w:szCs w:val="24"/>
                <w:lang w:eastAsia="zh-CN"/>
              </w:rPr>
              <w:t>43 892,13 тыс. руб.</w:t>
            </w:r>
          </w:p>
        </w:tc>
      </w:tr>
    </w:tbl>
    <w:p w:rsidR="000C0762" w:rsidRPr="000C0762" w:rsidRDefault="000C0762" w:rsidP="000C0762">
      <w:pPr>
        <w:spacing w:after="200" w:line="276" w:lineRule="auto"/>
        <w:jc w:val="both"/>
        <w:rPr>
          <w:rFonts w:eastAsiaTheme="minorHAnsi"/>
          <w:sz w:val="28"/>
          <w:szCs w:val="28"/>
          <w:lang w:eastAsia="en-US"/>
        </w:rPr>
      </w:pPr>
    </w:p>
    <w:p w:rsidR="000C0762" w:rsidRPr="000C0762" w:rsidRDefault="000C0762" w:rsidP="000C0762">
      <w:pPr>
        <w:spacing w:after="200"/>
        <w:jc w:val="both"/>
        <w:rPr>
          <w:rFonts w:eastAsiaTheme="minorHAnsi"/>
          <w:sz w:val="28"/>
          <w:szCs w:val="28"/>
          <w:lang w:eastAsia="en-US"/>
        </w:rPr>
      </w:pPr>
      <w:r w:rsidRPr="000C0762">
        <w:rPr>
          <w:rFonts w:eastAsiaTheme="minorHAnsi"/>
          <w:sz w:val="28"/>
          <w:szCs w:val="28"/>
          <w:lang w:eastAsia="en-US"/>
        </w:rPr>
        <w:tab/>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МУП «Единый Водоканал», МУП «Теплосети Игрим» выполняются своими силами в срок.</w:t>
      </w:r>
    </w:p>
    <w:p w:rsidR="000C0762" w:rsidRPr="000C0762" w:rsidRDefault="000C0762" w:rsidP="000C0762">
      <w:pPr>
        <w:spacing w:after="200"/>
        <w:jc w:val="both"/>
        <w:rPr>
          <w:rFonts w:eastAsiaTheme="minorHAnsi"/>
          <w:sz w:val="28"/>
          <w:szCs w:val="28"/>
          <w:lang w:eastAsia="en-US"/>
        </w:rPr>
      </w:pPr>
      <w:r w:rsidRPr="000C0762">
        <w:rPr>
          <w:rFonts w:eastAsiaTheme="minorHAnsi"/>
          <w:sz w:val="28"/>
          <w:szCs w:val="28"/>
          <w:lang w:eastAsia="en-US"/>
        </w:rPr>
        <w:tab/>
        <w:t>Паспорта готовности предприятий жилищно-коммунальной сферы в 2023 и 2024 году подписаны в срок.</w:t>
      </w:r>
    </w:p>
    <w:p w:rsidR="000C0762" w:rsidRPr="00ED4BEF" w:rsidRDefault="000C0762" w:rsidP="000C0762">
      <w:pPr>
        <w:jc w:val="center"/>
        <w:rPr>
          <w:rFonts w:eastAsiaTheme="minorHAnsi" w:cstheme="minorBidi"/>
          <w:b/>
          <w:sz w:val="28"/>
          <w:szCs w:val="28"/>
          <w:u w:val="single"/>
          <w:lang w:eastAsia="en-US"/>
        </w:rPr>
      </w:pPr>
      <w:r w:rsidRPr="00ED4BEF">
        <w:rPr>
          <w:rFonts w:eastAsiaTheme="minorHAnsi" w:cstheme="minorBidi"/>
          <w:b/>
          <w:sz w:val="28"/>
          <w:szCs w:val="28"/>
          <w:u w:val="single"/>
          <w:lang w:eastAsia="en-US"/>
        </w:rPr>
        <w:t>Капитальный ремонт жилого фонда</w:t>
      </w:r>
    </w:p>
    <w:p w:rsidR="000C0762" w:rsidRPr="00ED4BEF" w:rsidRDefault="000C0762" w:rsidP="000C0762">
      <w:pPr>
        <w:jc w:val="center"/>
        <w:rPr>
          <w:rFonts w:eastAsiaTheme="minorHAnsi" w:cstheme="minorBidi"/>
          <w:b/>
          <w:sz w:val="24"/>
          <w:szCs w:val="24"/>
          <w:highlight w:val="green"/>
          <w:u w:val="single"/>
          <w:lang w:eastAsia="en-US"/>
        </w:rPr>
      </w:pPr>
    </w:p>
    <w:p w:rsidR="000C0762" w:rsidRPr="000C0762" w:rsidRDefault="000C0762" w:rsidP="000C0762">
      <w:pPr>
        <w:ind w:firstLine="709"/>
        <w:jc w:val="both"/>
        <w:rPr>
          <w:rFonts w:eastAsiaTheme="minorHAnsi" w:cstheme="minorBidi"/>
          <w:sz w:val="28"/>
          <w:szCs w:val="28"/>
          <w:lang w:eastAsia="en-US"/>
        </w:rPr>
      </w:pPr>
      <w:r w:rsidRPr="000C0762">
        <w:rPr>
          <w:rFonts w:eastAsiaTheme="minorHAnsi" w:cstheme="minorBidi"/>
          <w:sz w:val="28"/>
          <w:szCs w:val="28"/>
          <w:lang w:eastAsia="en-US"/>
        </w:rPr>
        <w:t xml:space="preserve">В 2024 году в рамках краткосрочного плана капитального ремонта многоквартирных домов работы не выполнялись в связи с исключением </w:t>
      </w:r>
      <w:r w:rsidRPr="000C0762">
        <w:rPr>
          <w:rFonts w:eastAsiaTheme="minorHAnsi" w:cstheme="minorBidi"/>
          <w:sz w:val="28"/>
          <w:szCs w:val="28"/>
          <w:lang w:eastAsia="en-US"/>
        </w:rPr>
        <w:lastRenderedPageBreak/>
        <w:t xml:space="preserve">многоквартирных домов в деревянном исполнении из программы Югорского фонда капитального ремонта многоквартирных домов. </w:t>
      </w:r>
    </w:p>
    <w:p w:rsidR="000C0762" w:rsidRPr="000C0762" w:rsidRDefault="000C0762" w:rsidP="000C0762">
      <w:pPr>
        <w:ind w:firstLine="709"/>
        <w:jc w:val="both"/>
        <w:rPr>
          <w:rFonts w:eastAsiaTheme="minorHAnsi"/>
          <w:sz w:val="28"/>
          <w:szCs w:val="28"/>
          <w:lang w:eastAsia="en-US"/>
        </w:rPr>
      </w:pPr>
      <w:r w:rsidRPr="000C0762">
        <w:rPr>
          <w:rFonts w:eastAsiaTheme="minorHAnsi" w:cstheme="minorBidi"/>
          <w:sz w:val="28"/>
          <w:szCs w:val="28"/>
          <w:lang w:eastAsia="en-US"/>
        </w:rPr>
        <w:t xml:space="preserve">В 2023 году произведен капитальный ремонт фасадов многоквартирных домов по адресу: пгт. Игрим ул. Устремская д. 13 и пер. Солнечный д. 3. </w:t>
      </w:r>
    </w:p>
    <w:p w:rsidR="000C0762" w:rsidRPr="000C0762" w:rsidRDefault="000C0762" w:rsidP="000C0762">
      <w:pPr>
        <w:ind w:firstLine="709"/>
        <w:jc w:val="both"/>
        <w:rPr>
          <w:rFonts w:eastAsiaTheme="minorHAnsi" w:cstheme="minorBidi"/>
          <w:sz w:val="24"/>
          <w:szCs w:val="24"/>
          <w:highlight w:val="green"/>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2552"/>
        <w:gridCol w:w="2552"/>
      </w:tblGrid>
      <w:tr w:rsidR="000C0762" w:rsidRPr="000C0762" w:rsidTr="000C0762">
        <w:tc>
          <w:tcPr>
            <w:tcW w:w="4106" w:type="dxa"/>
          </w:tcPr>
          <w:p w:rsidR="000C0762" w:rsidRPr="000C0762" w:rsidRDefault="000C0762" w:rsidP="000C0762">
            <w:pPr>
              <w:spacing w:line="276" w:lineRule="auto"/>
              <w:ind w:firstLine="709"/>
              <w:jc w:val="center"/>
              <w:rPr>
                <w:rFonts w:eastAsiaTheme="minorHAnsi" w:cstheme="minorBidi"/>
                <w:b/>
                <w:sz w:val="24"/>
                <w:szCs w:val="24"/>
                <w:lang w:eastAsia="en-US"/>
              </w:rPr>
            </w:pPr>
          </w:p>
        </w:tc>
        <w:tc>
          <w:tcPr>
            <w:tcW w:w="2552" w:type="dxa"/>
          </w:tcPr>
          <w:p w:rsidR="000C0762" w:rsidRPr="000C0762" w:rsidRDefault="000C0762" w:rsidP="000C0762">
            <w:pPr>
              <w:spacing w:line="276" w:lineRule="auto"/>
              <w:ind w:firstLine="709"/>
              <w:jc w:val="both"/>
              <w:rPr>
                <w:rFonts w:eastAsiaTheme="minorHAnsi" w:cstheme="minorBidi"/>
                <w:b/>
                <w:sz w:val="24"/>
                <w:szCs w:val="24"/>
                <w:lang w:eastAsia="en-US"/>
              </w:rPr>
            </w:pPr>
            <w:r w:rsidRPr="000C0762">
              <w:rPr>
                <w:rFonts w:eastAsiaTheme="minorHAnsi" w:cstheme="minorBidi"/>
                <w:b/>
                <w:sz w:val="24"/>
                <w:szCs w:val="24"/>
                <w:lang w:eastAsia="en-US"/>
              </w:rPr>
              <w:t xml:space="preserve">         2023</w:t>
            </w:r>
          </w:p>
        </w:tc>
        <w:tc>
          <w:tcPr>
            <w:tcW w:w="2552" w:type="dxa"/>
          </w:tcPr>
          <w:p w:rsidR="000C0762" w:rsidRPr="000C0762" w:rsidRDefault="000C0762" w:rsidP="000C0762">
            <w:pPr>
              <w:spacing w:after="200"/>
              <w:jc w:val="center"/>
              <w:rPr>
                <w:rFonts w:eastAsiaTheme="minorHAnsi" w:cstheme="minorBidi"/>
                <w:b/>
                <w:sz w:val="24"/>
                <w:szCs w:val="24"/>
                <w:lang w:eastAsia="en-US"/>
              </w:rPr>
            </w:pPr>
            <w:r w:rsidRPr="000C0762">
              <w:rPr>
                <w:rFonts w:eastAsiaTheme="minorHAnsi" w:cstheme="minorBidi"/>
                <w:b/>
                <w:sz w:val="24"/>
                <w:szCs w:val="24"/>
                <w:lang w:eastAsia="en-US"/>
              </w:rPr>
              <w:t>2024</w:t>
            </w:r>
          </w:p>
        </w:tc>
      </w:tr>
      <w:tr w:rsidR="000C0762" w:rsidRPr="000C0762" w:rsidTr="000C0762">
        <w:tc>
          <w:tcPr>
            <w:tcW w:w="4106" w:type="dxa"/>
          </w:tcPr>
          <w:p w:rsidR="000C0762" w:rsidRPr="000C0762" w:rsidRDefault="000C0762" w:rsidP="000C0762">
            <w:pPr>
              <w:spacing w:line="276" w:lineRule="auto"/>
              <w:jc w:val="both"/>
              <w:rPr>
                <w:rFonts w:eastAsiaTheme="minorHAnsi" w:cstheme="minorBidi"/>
                <w:b/>
                <w:sz w:val="24"/>
                <w:szCs w:val="24"/>
                <w:lang w:eastAsia="en-US"/>
              </w:rPr>
            </w:pPr>
            <w:r w:rsidRPr="000C0762">
              <w:rPr>
                <w:rFonts w:eastAsiaTheme="minorHAnsi" w:cstheme="minorBidi"/>
                <w:sz w:val="24"/>
                <w:szCs w:val="24"/>
                <w:lang w:eastAsia="en-US"/>
              </w:rPr>
              <w:t>Количество многоквартирных домов</w:t>
            </w:r>
          </w:p>
        </w:tc>
        <w:tc>
          <w:tcPr>
            <w:tcW w:w="2552" w:type="dxa"/>
          </w:tcPr>
          <w:p w:rsidR="000C0762" w:rsidRPr="000C0762" w:rsidRDefault="000C0762" w:rsidP="000C0762">
            <w:pPr>
              <w:spacing w:line="276" w:lineRule="auto"/>
              <w:ind w:firstLine="709"/>
              <w:jc w:val="both"/>
              <w:rPr>
                <w:rFonts w:eastAsiaTheme="minorHAnsi" w:cstheme="minorBidi"/>
                <w:sz w:val="24"/>
                <w:szCs w:val="24"/>
                <w:lang w:eastAsia="en-US"/>
              </w:rPr>
            </w:pPr>
            <w:r w:rsidRPr="000C0762">
              <w:rPr>
                <w:rFonts w:eastAsiaTheme="minorHAnsi" w:cstheme="minorBidi"/>
                <w:sz w:val="24"/>
                <w:szCs w:val="24"/>
                <w:lang w:eastAsia="en-US"/>
              </w:rPr>
              <w:t xml:space="preserve">            2</w:t>
            </w:r>
          </w:p>
        </w:tc>
        <w:tc>
          <w:tcPr>
            <w:tcW w:w="2552" w:type="dxa"/>
          </w:tcPr>
          <w:p w:rsidR="000C0762" w:rsidRPr="000C0762" w:rsidRDefault="000C0762" w:rsidP="000C0762">
            <w:pPr>
              <w:spacing w:after="200"/>
              <w:jc w:val="center"/>
              <w:rPr>
                <w:rFonts w:eastAsiaTheme="minorHAnsi" w:cstheme="minorBidi"/>
                <w:sz w:val="24"/>
                <w:szCs w:val="24"/>
                <w:lang w:eastAsia="en-US"/>
              </w:rPr>
            </w:pPr>
            <w:r w:rsidRPr="000C0762">
              <w:rPr>
                <w:rFonts w:eastAsiaTheme="minorHAnsi" w:cstheme="minorBidi"/>
                <w:sz w:val="24"/>
                <w:szCs w:val="24"/>
                <w:lang w:eastAsia="en-US"/>
              </w:rPr>
              <w:t>0</w:t>
            </w:r>
          </w:p>
        </w:tc>
      </w:tr>
    </w:tbl>
    <w:p w:rsidR="000C0762" w:rsidRPr="000C0762" w:rsidRDefault="000C0762" w:rsidP="000C0762">
      <w:pPr>
        <w:ind w:firstLine="567"/>
        <w:jc w:val="both"/>
        <w:rPr>
          <w:rFonts w:eastAsiaTheme="minorHAnsi" w:cstheme="minorBidi"/>
          <w:b/>
          <w:color w:val="FF0000"/>
          <w:sz w:val="24"/>
          <w:szCs w:val="24"/>
          <w:lang w:eastAsia="en-US"/>
        </w:rPr>
      </w:pPr>
    </w:p>
    <w:p w:rsidR="000C0762" w:rsidRPr="00ED4BEF" w:rsidRDefault="000C0762" w:rsidP="000C0762">
      <w:pPr>
        <w:ind w:firstLine="567"/>
        <w:jc w:val="center"/>
        <w:rPr>
          <w:rFonts w:eastAsiaTheme="minorHAnsi" w:cstheme="minorBidi"/>
          <w:b/>
          <w:sz w:val="28"/>
          <w:szCs w:val="28"/>
          <w:u w:val="single"/>
          <w:lang w:eastAsia="en-US"/>
        </w:rPr>
      </w:pPr>
      <w:r w:rsidRPr="00ED4BEF">
        <w:rPr>
          <w:rFonts w:eastAsiaTheme="minorHAnsi" w:cstheme="minorBidi"/>
          <w:b/>
          <w:sz w:val="28"/>
          <w:szCs w:val="28"/>
          <w:u w:val="single"/>
          <w:lang w:eastAsia="en-US"/>
        </w:rPr>
        <w:t>Землепользование</w:t>
      </w:r>
    </w:p>
    <w:p w:rsidR="000C0762" w:rsidRPr="000C0762" w:rsidRDefault="000C0762" w:rsidP="000C0762">
      <w:pPr>
        <w:ind w:firstLine="567"/>
        <w:jc w:val="both"/>
        <w:rPr>
          <w:rFonts w:eastAsiaTheme="minorHAnsi" w:cstheme="minorBidi"/>
          <w:color w:val="FF0000"/>
          <w:sz w:val="28"/>
          <w:szCs w:val="28"/>
          <w:lang w:eastAsia="en-US"/>
        </w:rPr>
      </w:pPr>
    </w:p>
    <w:p w:rsidR="000C0762" w:rsidRPr="000C0762" w:rsidRDefault="000C0762" w:rsidP="000C0762">
      <w:pPr>
        <w:ind w:firstLine="567"/>
        <w:jc w:val="both"/>
        <w:rPr>
          <w:rFonts w:eastAsiaTheme="minorHAnsi" w:cstheme="minorBidi"/>
          <w:sz w:val="28"/>
          <w:szCs w:val="28"/>
          <w:lang w:eastAsia="en-US"/>
        </w:rPr>
      </w:pPr>
      <w:r w:rsidRPr="000C0762">
        <w:rPr>
          <w:rFonts w:eastAsiaTheme="minorHAnsi" w:cstheme="minorBidi"/>
          <w:sz w:val="28"/>
          <w:szCs w:val="28"/>
          <w:lang w:eastAsia="en-US"/>
        </w:rPr>
        <w:t>В рамках исполнения полномочий органов местного самоуправления в соответствии с Земельным Кодексом Российской Федерации:</w:t>
      </w:r>
    </w:p>
    <w:p w:rsidR="000C0762" w:rsidRPr="000C0762" w:rsidRDefault="000C0762" w:rsidP="000C0762">
      <w:pPr>
        <w:ind w:firstLine="567"/>
        <w:jc w:val="center"/>
        <w:rPr>
          <w:rFonts w:eastAsiaTheme="minorHAnsi" w:cstheme="minorBidi"/>
          <w:b/>
          <w:sz w:val="28"/>
          <w:szCs w:val="28"/>
          <w:lang w:eastAsia="en-US"/>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2126"/>
        <w:gridCol w:w="1956"/>
      </w:tblGrid>
      <w:tr w:rsidR="000C0762" w:rsidRPr="000C0762" w:rsidTr="00823DF2">
        <w:tc>
          <w:tcPr>
            <w:tcW w:w="5524" w:type="dxa"/>
          </w:tcPr>
          <w:p w:rsidR="000C0762" w:rsidRPr="000C0762" w:rsidRDefault="000C0762" w:rsidP="000C0762">
            <w:pPr>
              <w:spacing w:line="276" w:lineRule="auto"/>
              <w:ind w:firstLine="709"/>
              <w:jc w:val="center"/>
              <w:rPr>
                <w:rFonts w:eastAsiaTheme="minorHAnsi" w:cstheme="minorBidi"/>
                <w:b/>
                <w:sz w:val="24"/>
                <w:szCs w:val="24"/>
                <w:lang w:eastAsia="en-US"/>
              </w:rPr>
            </w:pPr>
            <w:r w:rsidRPr="000C0762">
              <w:rPr>
                <w:rFonts w:eastAsiaTheme="minorHAnsi"/>
                <w:sz w:val="24"/>
                <w:szCs w:val="24"/>
                <w:lang w:eastAsia="en-US"/>
              </w:rPr>
              <w:t>Наименование мероприятия</w:t>
            </w:r>
          </w:p>
        </w:tc>
        <w:tc>
          <w:tcPr>
            <w:tcW w:w="2126" w:type="dxa"/>
          </w:tcPr>
          <w:p w:rsidR="000C0762" w:rsidRPr="000C0762" w:rsidRDefault="000C0762" w:rsidP="000C0762">
            <w:pPr>
              <w:spacing w:line="276" w:lineRule="auto"/>
              <w:rPr>
                <w:rFonts w:eastAsiaTheme="minorHAnsi" w:cstheme="minorBidi"/>
                <w:b/>
                <w:sz w:val="24"/>
                <w:szCs w:val="24"/>
                <w:lang w:eastAsia="en-US"/>
              </w:rPr>
            </w:pPr>
            <w:r w:rsidRPr="000C0762">
              <w:rPr>
                <w:rFonts w:eastAsiaTheme="minorHAnsi" w:cstheme="minorBidi"/>
                <w:b/>
                <w:sz w:val="24"/>
                <w:szCs w:val="24"/>
                <w:lang w:eastAsia="en-US"/>
              </w:rPr>
              <w:t xml:space="preserve">          2023</w:t>
            </w:r>
          </w:p>
        </w:tc>
        <w:tc>
          <w:tcPr>
            <w:tcW w:w="1956" w:type="dxa"/>
          </w:tcPr>
          <w:p w:rsidR="000C0762" w:rsidRPr="000C0762" w:rsidRDefault="000C0762" w:rsidP="000C0762">
            <w:pPr>
              <w:spacing w:line="276" w:lineRule="auto"/>
              <w:rPr>
                <w:rFonts w:eastAsiaTheme="minorHAnsi" w:cstheme="minorBidi"/>
                <w:b/>
                <w:sz w:val="24"/>
                <w:szCs w:val="24"/>
                <w:lang w:eastAsia="en-US"/>
              </w:rPr>
            </w:pPr>
            <w:r w:rsidRPr="000C0762">
              <w:rPr>
                <w:rFonts w:eastAsiaTheme="minorHAnsi" w:cstheme="minorBidi"/>
                <w:b/>
                <w:sz w:val="24"/>
                <w:szCs w:val="24"/>
                <w:lang w:eastAsia="en-US"/>
              </w:rPr>
              <w:t xml:space="preserve">          2024</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b/>
                <w:sz w:val="24"/>
                <w:szCs w:val="24"/>
                <w:lang w:eastAsia="en-US"/>
              </w:rPr>
            </w:pPr>
            <w:r w:rsidRPr="000C0762">
              <w:rPr>
                <w:rFonts w:eastAsiaTheme="minorHAnsi" w:cstheme="minorBidi"/>
                <w:sz w:val="24"/>
                <w:szCs w:val="24"/>
                <w:lang w:eastAsia="en-US"/>
              </w:rPr>
              <w:t>Заключено договоров аренды земельных участков</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4</w:t>
            </w:r>
          </w:p>
        </w:tc>
        <w:tc>
          <w:tcPr>
            <w:tcW w:w="195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9</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Заключено договоров безвозмездного пользования земельным участком</w:t>
            </w:r>
          </w:p>
        </w:tc>
        <w:tc>
          <w:tcPr>
            <w:tcW w:w="2126" w:type="dxa"/>
          </w:tcPr>
          <w:p w:rsidR="000C0762" w:rsidRPr="000C0762" w:rsidRDefault="000C0762" w:rsidP="000C0762">
            <w:pPr>
              <w:spacing w:line="276" w:lineRule="auto"/>
              <w:jc w:val="center"/>
              <w:rPr>
                <w:rFonts w:eastAsiaTheme="minorHAnsi" w:cstheme="minorBidi"/>
                <w:sz w:val="24"/>
                <w:szCs w:val="24"/>
                <w:lang w:eastAsia="en-US"/>
              </w:rPr>
            </w:pPr>
            <w:r w:rsidRPr="000C0762">
              <w:rPr>
                <w:rFonts w:eastAsiaTheme="minorHAnsi" w:cstheme="minorBidi"/>
                <w:sz w:val="24"/>
                <w:szCs w:val="24"/>
                <w:lang w:eastAsia="en-US"/>
              </w:rPr>
              <w:t>1</w:t>
            </w:r>
          </w:p>
        </w:tc>
        <w:tc>
          <w:tcPr>
            <w:tcW w:w="1956" w:type="dxa"/>
          </w:tcPr>
          <w:p w:rsidR="000C0762" w:rsidRPr="000C0762" w:rsidRDefault="000C0762" w:rsidP="000C0762">
            <w:pPr>
              <w:spacing w:line="276" w:lineRule="auto"/>
              <w:ind w:firstLine="709"/>
              <w:rPr>
                <w:rFonts w:eastAsiaTheme="minorHAnsi" w:cstheme="minorBidi"/>
                <w:sz w:val="24"/>
                <w:szCs w:val="24"/>
                <w:lang w:eastAsia="en-US"/>
              </w:rPr>
            </w:pPr>
            <w:r w:rsidRPr="000C0762">
              <w:rPr>
                <w:rFonts w:eastAsiaTheme="minorHAnsi" w:cstheme="minorBidi"/>
                <w:sz w:val="24"/>
                <w:szCs w:val="24"/>
                <w:lang w:eastAsia="en-US"/>
              </w:rPr>
              <w:t>0</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проведены аукционы в отношении земельных участков</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1</w:t>
            </w:r>
          </w:p>
        </w:tc>
        <w:tc>
          <w:tcPr>
            <w:tcW w:w="195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2</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заключено договоров купли-продажи земельных участков;</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5</w:t>
            </w:r>
          </w:p>
        </w:tc>
        <w:tc>
          <w:tcPr>
            <w:tcW w:w="195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6</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 xml:space="preserve">принято   постановлений о предварительном согласовании предоставления земельных участков </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5</w:t>
            </w:r>
          </w:p>
        </w:tc>
        <w:tc>
          <w:tcPr>
            <w:tcW w:w="195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6</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cstheme="minorBidi"/>
                <w:sz w:val="24"/>
                <w:szCs w:val="24"/>
                <w:lang w:eastAsia="en-US"/>
              </w:rPr>
              <w:t xml:space="preserve">принято решений (постановлений) о выдаче разрешения на размещение объекта на землях, находящихся в государственной собственности, без предоставления земельных участков и установления сервитутов. </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8</w:t>
            </w:r>
          </w:p>
        </w:tc>
        <w:tc>
          <w:tcPr>
            <w:tcW w:w="195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4</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принято   постановлений об изменении видов разрешенного использования земельных участков</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5</w:t>
            </w:r>
          </w:p>
        </w:tc>
        <w:tc>
          <w:tcPr>
            <w:tcW w:w="195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3</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принято   постановлений о предоставлении земельных участков в постоянное (бессрочное) пользование, собственность</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1</w:t>
            </w:r>
          </w:p>
        </w:tc>
        <w:tc>
          <w:tcPr>
            <w:tcW w:w="195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5</w:t>
            </w:r>
          </w:p>
        </w:tc>
      </w:tr>
      <w:tr w:rsidR="000C0762" w:rsidRPr="000C0762" w:rsidTr="00823DF2">
        <w:tc>
          <w:tcPr>
            <w:tcW w:w="5524" w:type="dxa"/>
          </w:tcPr>
          <w:p w:rsidR="000C0762" w:rsidRPr="000C0762" w:rsidRDefault="000C0762" w:rsidP="000C0762">
            <w:pPr>
              <w:spacing w:line="276" w:lineRule="auto"/>
              <w:jc w:val="both"/>
              <w:rPr>
                <w:rFonts w:eastAsiaTheme="minorHAnsi"/>
                <w:sz w:val="24"/>
                <w:szCs w:val="24"/>
                <w:lang w:eastAsia="en-US"/>
              </w:rPr>
            </w:pPr>
            <w:r w:rsidRPr="000C0762">
              <w:rPr>
                <w:rFonts w:eastAsiaTheme="minorHAnsi"/>
                <w:sz w:val="24"/>
                <w:szCs w:val="24"/>
                <w:lang w:eastAsia="en-US"/>
              </w:rPr>
              <w:t>принято   постановлений о прекращении права постоянного (бессрочного) пользования земельными участками</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0</w:t>
            </w:r>
          </w:p>
        </w:tc>
        <w:tc>
          <w:tcPr>
            <w:tcW w:w="1956" w:type="dxa"/>
          </w:tcPr>
          <w:p w:rsidR="000C0762" w:rsidRPr="000C0762" w:rsidRDefault="000C0762" w:rsidP="000C0762">
            <w:pPr>
              <w:spacing w:line="276" w:lineRule="auto"/>
              <w:ind w:firstLine="709"/>
              <w:rPr>
                <w:rFonts w:eastAsiaTheme="minorHAnsi"/>
                <w:sz w:val="24"/>
                <w:szCs w:val="24"/>
                <w:lang w:eastAsia="en-US"/>
              </w:rPr>
            </w:pPr>
            <w:r w:rsidRPr="000C0762">
              <w:rPr>
                <w:rFonts w:eastAsiaTheme="minorHAnsi"/>
                <w:sz w:val="24"/>
                <w:szCs w:val="24"/>
                <w:lang w:eastAsia="en-US"/>
              </w:rPr>
              <w:t>3</w:t>
            </w:r>
          </w:p>
        </w:tc>
      </w:tr>
      <w:tr w:rsidR="000C0762" w:rsidRPr="000C0762" w:rsidTr="00823DF2">
        <w:tc>
          <w:tcPr>
            <w:tcW w:w="5524" w:type="dxa"/>
          </w:tcPr>
          <w:p w:rsidR="000C0762" w:rsidRPr="000C0762" w:rsidRDefault="000C0762" w:rsidP="000C0762">
            <w:pPr>
              <w:spacing w:line="276" w:lineRule="auto"/>
              <w:jc w:val="both"/>
              <w:rPr>
                <w:rFonts w:eastAsiaTheme="minorHAnsi" w:cstheme="minorBidi"/>
                <w:sz w:val="24"/>
                <w:szCs w:val="24"/>
                <w:lang w:eastAsia="en-US"/>
              </w:rPr>
            </w:pPr>
            <w:r w:rsidRPr="000C0762">
              <w:rPr>
                <w:rFonts w:eastAsiaTheme="minorHAnsi"/>
                <w:sz w:val="24"/>
                <w:szCs w:val="24"/>
                <w:lang w:eastAsia="en-US"/>
              </w:rPr>
              <w:t xml:space="preserve">зарегистрировано право муниципальной собственности на объекты недвижимости </w:t>
            </w:r>
          </w:p>
        </w:tc>
        <w:tc>
          <w:tcPr>
            <w:tcW w:w="212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12</w:t>
            </w:r>
          </w:p>
        </w:tc>
        <w:tc>
          <w:tcPr>
            <w:tcW w:w="1956" w:type="dxa"/>
          </w:tcPr>
          <w:p w:rsidR="000C0762" w:rsidRPr="000C0762" w:rsidRDefault="000C0762" w:rsidP="000C0762">
            <w:pPr>
              <w:spacing w:line="276" w:lineRule="auto"/>
              <w:jc w:val="center"/>
              <w:rPr>
                <w:rFonts w:eastAsiaTheme="minorHAnsi"/>
                <w:sz w:val="24"/>
                <w:szCs w:val="24"/>
                <w:lang w:eastAsia="en-US"/>
              </w:rPr>
            </w:pPr>
            <w:r w:rsidRPr="000C0762">
              <w:rPr>
                <w:rFonts w:eastAsiaTheme="minorHAnsi"/>
                <w:sz w:val="24"/>
                <w:szCs w:val="24"/>
                <w:lang w:eastAsia="en-US"/>
              </w:rPr>
              <w:t>7</w:t>
            </w:r>
          </w:p>
        </w:tc>
      </w:tr>
    </w:tbl>
    <w:p w:rsidR="000C0762" w:rsidRPr="000C0762" w:rsidRDefault="000C0762" w:rsidP="000C0762">
      <w:pPr>
        <w:spacing w:line="276" w:lineRule="auto"/>
        <w:ind w:firstLine="709"/>
        <w:jc w:val="both"/>
        <w:rPr>
          <w:rFonts w:eastAsiaTheme="minorHAnsi"/>
          <w:sz w:val="28"/>
          <w:szCs w:val="28"/>
          <w:lang w:eastAsia="en-US"/>
        </w:rPr>
      </w:pP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В 2023 году общее количество договоров аренды земельных участков составляет 136 договора, из них: 48 договоров с юридическими лицами, 88 договоров с физическими лицами.</w:t>
      </w:r>
    </w:p>
    <w:p w:rsidR="000C0762" w:rsidRPr="000C0762" w:rsidRDefault="000C0762" w:rsidP="000C0762">
      <w:pPr>
        <w:ind w:firstLine="709"/>
        <w:jc w:val="both"/>
        <w:rPr>
          <w:rFonts w:eastAsiaTheme="minorHAnsi"/>
          <w:sz w:val="28"/>
          <w:szCs w:val="28"/>
          <w:lang w:eastAsia="en-US"/>
        </w:rPr>
      </w:pPr>
      <w:r w:rsidRPr="000C0762">
        <w:rPr>
          <w:rFonts w:eastAsiaTheme="minorHAnsi"/>
          <w:sz w:val="28"/>
          <w:szCs w:val="28"/>
          <w:lang w:eastAsia="en-US"/>
        </w:rPr>
        <w:t>В 2024 году общее количество действующих договоров аренды земельных участков - 135 договора, из них: 47 заключены с юридическими лицами, 88 договоров с физическими лицами.</w:t>
      </w:r>
    </w:p>
    <w:p w:rsidR="000C0762" w:rsidRDefault="000C0762" w:rsidP="000C0762">
      <w:pPr>
        <w:spacing w:line="276" w:lineRule="auto"/>
        <w:ind w:firstLine="709"/>
        <w:rPr>
          <w:rFonts w:eastAsiaTheme="minorHAnsi"/>
          <w:b/>
          <w:sz w:val="28"/>
          <w:szCs w:val="28"/>
          <w:lang w:eastAsia="en-US"/>
        </w:rPr>
      </w:pPr>
    </w:p>
    <w:p w:rsidR="00944C24" w:rsidRDefault="00944C24" w:rsidP="000C0762">
      <w:pPr>
        <w:spacing w:line="276" w:lineRule="auto"/>
        <w:ind w:firstLine="709"/>
        <w:rPr>
          <w:rFonts w:eastAsiaTheme="minorHAnsi"/>
          <w:b/>
          <w:sz w:val="28"/>
          <w:szCs w:val="28"/>
          <w:lang w:eastAsia="en-US"/>
        </w:rPr>
      </w:pPr>
    </w:p>
    <w:p w:rsidR="00944C24" w:rsidRPr="000C0762" w:rsidRDefault="00944C24" w:rsidP="000C0762">
      <w:pPr>
        <w:spacing w:line="276" w:lineRule="auto"/>
        <w:ind w:firstLine="709"/>
        <w:rPr>
          <w:rFonts w:eastAsiaTheme="minorHAnsi"/>
          <w:b/>
          <w:sz w:val="28"/>
          <w:szCs w:val="28"/>
          <w:lang w:eastAsia="en-US"/>
        </w:rPr>
      </w:pPr>
    </w:p>
    <w:p w:rsidR="000C0762" w:rsidRPr="00ED4BEF" w:rsidRDefault="000C0762" w:rsidP="000C0762">
      <w:pPr>
        <w:spacing w:line="276" w:lineRule="auto"/>
        <w:ind w:firstLine="709"/>
        <w:jc w:val="center"/>
        <w:rPr>
          <w:rFonts w:eastAsiaTheme="minorHAnsi"/>
          <w:b/>
          <w:sz w:val="28"/>
          <w:szCs w:val="28"/>
          <w:u w:val="single"/>
          <w:lang w:eastAsia="en-US"/>
        </w:rPr>
      </w:pPr>
      <w:r w:rsidRPr="00ED4BEF">
        <w:rPr>
          <w:rFonts w:eastAsiaTheme="minorHAnsi"/>
          <w:b/>
          <w:sz w:val="28"/>
          <w:szCs w:val="28"/>
          <w:u w:val="single"/>
          <w:lang w:eastAsia="en-US"/>
        </w:rPr>
        <w:lastRenderedPageBreak/>
        <w:t>Градостроительство</w:t>
      </w:r>
    </w:p>
    <w:p w:rsidR="000C0762" w:rsidRPr="00ED4BEF" w:rsidRDefault="000C0762" w:rsidP="000C0762">
      <w:pPr>
        <w:spacing w:after="200" w:line="276" w:lineRule="auto"/>
        <w:rPr>
          <w:rFonts w:eastAsiaTheme="minorHAnsi"/>
          <w:sz w:val="22"/>
          <w:szCs w:val="22"/>
          <w:u w:val="single"/>
          <w:lang w:eastAsia="en-US"/>
        </w:rPr>
      </w:pPr>
    </w:p>
    <w:p w:rsidR="000C0762" w:rsidRPr="000C0762" w:rsidRDefault="000C0762" w:rsidP="000C0762">
      <w:pPr>
        <w:spacing w:after="200"/>
        <w:ind w:firstLine="708"/>
        <w:jc w:val="both"/>
        <w:rPr>
          <w:rFonts w:eastAsiaTheme="minorHAnsi"/>
          <w:sz w:val="28"/>
          <w:szCs w:val="28"/>
          <w:lang w:eastAsia="en-US"/>
        </w:rPr>
      </w:pPr>
      <w:r w:rsidRPr="000C0762">
        <w:rPr>
          <w:rFonts w:eastAsiaTheme="minorHAnsi"/>
          <w:sz w:val="28"/>
          <w:szCs w:val="28"/>
          <w:lang w:eastAsia="en-US"/>
        </w:rPr>
        <w:t>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по  присвоению, изменению и аннулировании адресов объектам  адресации в 2023 - 2024 г. присвоение/аннулирование адресов объектов  адресации и внесение сведений об объектах адресации в государственный адресный реестр адресов объектов адресации осуществлялось по заявлениям  физических и юридических лиц, а также по инициативе уполномоченного органа:</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68"/>
        <w:gridCol w:w="2268"/>
      </w:tblGrid>
      <w:tr w:rsidR="000C0762" w:rsidRPr="000C0762" w:rsidTr="000C0762">
        <w:tc>
          <w:tcPr>
            <w:tcW w:w="4957" w:type="dxa"/>
          </w:tcPr>
          <w:p w:rsidR="000C0762" w:rsidRPr="000C0762" w:rsidRDefault="000C0762" w:rsidP="000C0762">
            <w:pPr>
              <w:spacing w:line="276" w:lineRule="auto"/>
              <w:ind w:firstLine="709"/>
              <w:jc w:val="center"/>
              <w:rPr>
                <w:rFonts w:eastAsiaTheme="minorHAnsi" w:cstheme="minorBidi"/>
                <w:b/>
                <w:sz w:val="24"/>
                <w:szCs w:val="24"/>
                <w:lang w:eastAsia="en-US"/>
              </w:rPr>
            </w:pPr>
            <w:r w:rsidRPr="000C0762">
              <w:rPr>
                <w:rFonts w:eastAsiaTheme="minorHAnsi"/>
                <w:sz w:val="24"/>
                <w:szCs w:val="24"/>
                <w:lang w:eastAsia="en-US"/>
              </w:rPr>
              <w:t>Наименование мероприятия</w:t>
            </w:r>
          </w:p>
        </w:tc>
        <w:tc>
          <w:tcPr>
            <w:tcW w:w="2268" w:type="dxa"/>
          </w:tcPr>
          <w:p w:rsidR="000C0762" w:rsidRPr="000C0762" w:rsidRDefault="000C0762" w:rsidP="000C0762">
            <w:pPr>
              <w:spacing w:after="200"/>
              <w:jc w:val="center"/>
              <w:rPr>
                <w:rFonts w:eastAsiaTheme="minorHAnsi" w:cstheme="minorBidi"/>
                <w:b/>
                <w:sz w:val="24"/>
                <w:szCs w:val="24"/>
                <w:lang w:eastAsia="en-US"/>
              </w:rPr>
            </w:pPr>
            <w:r w:rsidRPr="000C0762">
              <w:rPr>
                <w:rFonts w:eastAsiaTheme="minorHAnsi" w:cstheme="minorBidi"/>
                <w:b/>
                <w:sz w:val="24"/>
                <w:szCs w:val="24"/>
                <w:lang w:eastAsia="en-US"/>
              </w:rPr>
              <w:t>2023</w:t>
            </w:r>
          </w:p>
        </w:tc>
        <w:tc>
          <w:tcPr>
            <w:tcW w:w="2268" w:type="dxa"/>
          </w:tcPr>
          <w:p w:rsidR="000C0762" w:rsidRPr="000C0762" w:rsidRDefault="000C0762" w:rsidP="000C0762">
            <w:pPr>
              <w:spacing w:line="276" w:lineRule="auto"/>
              <w:ind w:firstLine="709"/>
              <w:rPr>
                <w:rFonts w:eastAsiaTheme="minorHAnsi" w:cstheme="minorBidi"/>
                <w:b/>
                <w:sz w:val="24"/>
                <w:szCs w:val="24"/>
                <w:lang w:eastAsia="en-US"/>
              </w:rPr>
            </w:pPr>
            <w:r w:rsidRPr="000C0762">
              <w:rPr>
                <w:rFonts w:eastAsiaTheme="minorHAnsi" w:cstheme="minorBidi"/>
                <w:b/>
                <w:sz w:val="24"/>
                <w:szCs w:val="24"/>
                <w:lang w:eastAsia="en-US"/>
              </w:rPr>
              <w:t>2024</w:t>
            </w:r>
          </w:p>
        </w:tc>
      </w:tr>
      <w:tr w:rsidR="000C0762" w:rsidRPr="000C0762" w:rsidTr="000C0762">
        <w:tc>
          <w:tcPr>
            <w:tcW w:w="4957" w:type="dxa"/>
          </w:tcPr>
          <w:p w:rsidR="000C0762" w:rsidRPr="000C0762" w:rsidRDefault="000C0762" w:rsidP="000C0762">
            <w:pPr>
              <w:spacing w:line="276" w:lineRule="auto"/>
              <w:jc w:val="both"/>
              <w:rPr>
                <w:rFonts w:eastAsiaTheme="minorHAnsi"/>
                <w:b/>
                <w:sz w:val="24"/>
                <w:szCs w:val="24"/>
                <w:lang w:eastAsia="en-US"/>
              </w:rPr>
            </w:pPr>
            <w:r w:rsidRPr="000C0762">
              <w:rPr>
                <w:rFonts w:eastAsiaTheme="minorHAnsi"/>
                <w:sz w:val="24"/>
                <w:szCs w:val="24"/>
                <w:lang w:eastAsia="en-US"/>
              </w:rPr>
              <w:t xml:space="preserve">Присвоено и внесено в государственный адресный реестр адресов объектов адресации </w:t>
            </w:r>
          </w:p>
        </w:tc>
        <w:tc>
          <w:tcPr>
            <w:tcW w:w="2268" w:type="dxa"/>
          </w:tcPr>
          <w:p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33</w:t>
            </w:r>
          </w:p>
        </w:tc>
        <w:tc>
          <w:tcPr>
            <w:tcW w:w="2268" w:type="dxa"/>
          </w:tcPr>
          <w:p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163</w:t>
            </w:r>
          </w:p>
        </w:tc>
      </w:tr>
      <w:tr w:rsidR="000C0762" w:rsidRPr="000C0762" w:rsidTr="000C0762">
        <w:tc>
          <w:tcPr>
            <w:tcW w:w="4957" w:type="dxa"/>
          </w:tcPr>
          <w:p w:rsidR="000C0762" w:rsidRPr="000C0762" w:rsidRDefault="000C0762" w:rsidP="000C0762">
            <w:pPr>
              <w:spacing w:line="276" w:lineRule="auto"/>
              <w:jc w:val="both"/>
              <w:rPr>
                <w:rFonts w:eastAsiaTheme="minorHAnsi"/>
                <w:sz w:val="24"/>
                <w:szCs w:val="24"/>
                <w:lang w:eastAsia="en-US"/>
              </w:rPr>
            </w:pPr>
            <w:r w:rsidRPr="000C0762">
              <w:rPr>
                <w:rFonts w:eastAsiaTheme="minorHAnsi"/>
                <w:sz w:val="24"/>
                <w:szCs w:val="24"/>
                <w:lang w:eastAsia="en-US"/>
              </w:rPr>
              <w:t>Принято нормативно-правовых актов о присвоении адресов</w:t>
            </w:r>
          </w:p>
        </w:tc>
        <w:tc>
          <w:tcPr>
            <w:tcW w:w="2268" w:type="dxa"/>
          </w:tcPr>
          <w:p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27</w:t>
            </w:r>
          </w:p>
        </w:tc>
        <w:tc>
          <w:tcPr>
            <w:tcW w:w="2268" w:type="dxa"/>
          </w:tcPr>
          <w:p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48</w:t>
            </w:r>
          </w:p>
        </w:tc>
      </w:tr>
      <w:tr w:rsidR="000C0762" w:rsidRPr="000C0762" w:rsidTr="000C0762">
        <w:tc>
          <w:tcPr>
            <w:tcW w:w="4957" w:type="dxa"/>
          </w:tcPr>
          <w:p w:rsidR="000C0762" w:rsidRPr="000C0762" w:rsidRDefault="000C0762" w:rsidP="000C0762">
            <w:pPr>
              <w:spacing w:line="276" w:lineRule="auto"/>
              <w:jc w:val="both"/>
              <w:rPr>
                <w:rFonts w:eastAsiaTheme="minorHAnsi"/>
                <w:sz w:val="24"/>
                <w:szCs w:val="24"/>
                <w:lang w:eastAsia="en-US"/>
              </w:rPr>
            </w:pPr>
            <w:r w:rsidRPr="000C0762">
              <w:rPr>
                <w:rFonts w:eastAsiaTheme="minorHAnsi"/>
                <w:sz w:val="24"/>
                <w:szCs w:val="24"/>
                <w:lang w:eastAsia="en-US"/>
              </w:rPr>
              <w:t>Аннулировано адресов объектов адресации</w:t>
            </w:r>
          </w:p>
        </w:tc>
        <w:tc>
          <w:tcPr>
            <w:tcW w:w="2268" w:type="dxa"/>
          </w:tcPr>
          <w:p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253</w:t>
            </w:r>
          </w:p>
        </w:tc>
        <w:tc>
          <w:tcPr>
            <w:tcW w:w="2268" w:type="dxa"/>
          </w:tcPr>
          <w:p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362</w:t>
            </w:r>
          </w:p>
        </w:tc>
      </w:tr>
      <w:tr w:rsidR="000C0762" w:rsidRPr="000C0762" w:rsidTr="000C0762">
        <w:tc>
          <w:tcPr>
            <w:tcW w:w="4957" w:type="dxa"/>
          </w:tcPr>
          <w:p w:rsidR="000C0762" w:rsidRPr="000C0762" w:rsidRDefault="000C0762" w:rsidP="000C0762">
            <w:pPr>
              <w:spacing w:line="276" w:lineRule="auto"/>
              <w:jc w:val="both"/>
              <w:rPr>
                <w:rFonts w:eastAsiaTheme="minorHAnsi"/>
                <w:sz w:val="24"/>
                <w:szCs w:val="24"/>
                <w:lang w:eastAsia="en-US"/>
              </w:rPr>
            </w:pPr>
            <w:r w:rsidRPr="000C0762">
              <w:rPr>
                <w:rFonts w:eastAsiaTheme="minorHAnsi"/>
                <w:sz w:val="24"/>
                <w:szCs w:val="24"/>
                <w:lang w:eastAsia="en-US"/>
              </w:rPr>
              <w:t>Актуализировано сведений об объектах адресации, размещенных в государственном адресном реестре.</w:t>
            </w:r>
          </w:p>
        </w:tc>
        <w:tc>
          <w:tcPr>
            <w:tcW w:w="2268" w:type="dxa"/>
          </w:tcPr>
          <w:p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104</w:t>
            </w:r>
          </w:p>
        </w:tc>
        <w:tc>
          <w:tcPr>
            <w:tcW w:w="2268" w:type="dxa"/>
          </w:tcPr>
          <w:p w:rsidR="000C0762" w:rsidRPr="000C0762" w:rsidRDefault="000C0762" w:rsidP="000C0762">
            <w:pPr>
              <w:spacing w:after="200"/>
              <w:jc w:val="center"/>
              <w:rPr>
                <w:rFonts w:eastAsiaTheme="minorHAnsi"/>
                <w:sz w:val="24"/>
                <w:szCs w:val="24"/>
                <w:lang w:eastAsia="en-US"/>
              </w:rPr>
            </w:pPr>
            <w:r w:rsidRPr="000C0762">
              <w:rPr>
                <w:rFonts w:eastAsiaTheme="minorHAnsi"/>
                <w:sz w:val="24"/>
                <w:szCs w:val="24"/>
                <w:lang w:eastAsia="en-US"/>
              </w:rPr>
              <w:t>132</w:t>
            </w:r>
          </w:p>
        </w:tc>
      </w:tr>
    </w:tbl>
    <w:p w:rsidR="000C0762" w:rsidRPr="000C0762" w:rsidRDefault="000C0762" w:rsidP="000C0762">
      <w:pPr>
        <w:jc w:val="both"/>
        <w:rPr>
          <w:sz w:val="28"/>
          <w:szCs w:val="24"/>
        </w:rPr>
      </w:pPr>
    </w:p>
    <w:p w:rsidR="00D11C50" w:rsidRPr="00156C9D" w:rsidRDefault="00D11C50" w:rsidP="007C1C31">
      <w:pPr>
        <w:rPr>
          <w:b/>
          <w:color w:val="FF0000"/>
          <w:sz w:val="24"/>
          <w:szCs w:val="24"/>
        </w:rPr>
      </w:pPr>
    </w:p>
    <w:p w:rsidR="00D11C50" w:rsidRPr="00156C9D" w:rsidRDefault="00D11C50" w:rsidP="007C1C31">
      <w:pPr>
        <w:rPr>
          <w:b/>
          <w:color w:val="FF0000"/>
          <w:sz w:val="24"/>
          <w:szCs w:val="24"/>
        </w:rPr>
      </w:pPr>
    </w:p>
    <w:p w:rsidR="00D11C50" w:rsidRPr="00C05D85" w:rsidRDefault="006C1623" w:rsidP="00D11C50">
      <w:pPr>
        <w:tabs>
          <w:tab w:val="left" w:pos="1134"/>
        </w:tabs>
        <w:jc w:val="center"/>
        <w:rPr>
          <w:b/>
          <w:bCs/>
          <w:sz w:val="28"/>
          <w:szCs w:val="28"/>
          <w:u w:val="single"/>
        </w:rPr>
      </w:pPr>
      <w:r w:rsidRPr="00C05D85">
        <w:rPr>
          <w:b/>
          <w:bCs/>
          <w:sz w:val="28"/>
          <w:szCs w:val="28"/>
          <w:u w:val="single"/>
        </w:rPr>
        <w:t>Гражданская оборона, предупреждение и ликвидация чрезвычайных ситуаций, обеспечение пожарной безопасности и безопасности людей на водных объектах в МО городское поселение Игрим</w:t>
      </w:r>
    </w:p>
    <w:p w:rsidR="00C05D85" w:rsidRPr="00C05D85" w:rsidRDefault="00C05D85" w:rsidP="00D11C50">
      <w:pPr>
        <w:tabs>
          <w:tab w:val="left" w:pos="1134"/>
        </w:tabs>
        <w:jc w:val="center"/>
        <w:rPr>
          <w:b/>
          <w:bCs/>
          <w:sz w:val="28"/>
          <w:szCs w:val="28"/>
        </w:rPr>
      </w:pPr>
    </w:p>
    <w:p w:rsidR="00C05D85" w:rsidRPr="00C05D85" w:rsidRDefault="00C05D85" w:rsidP="00C05D85">
      <w:pPr>
        <w:pStyle w:val="a3"/>
        <w:numPr>
          <w:ilvl w:val="0"/>
          <w:numId w:val="7"/>
        </w:numPr>
        <w:tabs>
          <w:tab w:val="left" w:pos="709"/>
          <w:tab w:val="left" w:pos="993"/>
        </w:tabs>
        <w:spacing w:after="0"/>
        <w:ind w:left="0" w:firstLine="567"/>
        <w:jc w:val="both"/>
        <w:rPr>
          <w:rFonts w:ascii="Times New Roman" w:hAnsi="Times New Roman"/>
          <w:b/>
          <w:bCs/>
          <w:sz w:val="28"/>
          <w:szCs w:val="28"/>
        </w:rPr>
      </w:pPr>
      <w:r w:rsidRPr="00C05D85">
        <w:rPr>
          <w:rFonts w:ascii="Times New Roman" w:hAnsi="Times New Roman"/>
          <w:b/>
          <w:bCs/>
          <w:sz w:val="28"/>
          <w:szCs w:val="28"/>
        </w:rPr>
        <w:t>В рамках исполнения полномочий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в 2024 году, проведены следующие мероприятия.</w:t>
      </w:r>
    </w:p>
    <w:p w:rsidR="00C05D85" w:rsidRPr="00C05D85" w:rsidRDefault="00C05D85" w:rsidP="00C05D85">
      <w:pPr>
        <w:pStyle w:val="a3"/>
        <w:numPr>
          <w:ilvl w:val="1"/>
          <w:numId w:val="1"/>
        </w:numPr>
        <w:tabs>
          <w:tab w:val="left" w:pos="709"/>
          <w:tab w:val="left" w:pos="993"/>
          <w:tab w:val="left" w:pos="1418"/>
        </w:tabs>
        <w:spacing w:after="0"/>
        <w:ind w:left="0" w:firstLine="567"/>
        <w:jc w:val="both"/>
        <w:rPr>
          <w:rFonts w:ascii="Times New Roman" w:hAnsi="Times New Roman"/>
          <w:b/>
          <w:bCs/>
          <w:sz w:val="28"/>
          <w:szCs w:val="28"/>
        </w:rPr>
      </w:pPr>
      <w:r w:rsidRPr="00C05D85">
        <w:rPr>
          <w:rFonts w:ascii="Times New Roman" w:hAnsi="Times New Roman"/>
          <w:b/>
          <w:bCs/>
          <w:sz w:val="28"/>
          <w:szCs w:val="28"/>
        </w:rPr>
        <w:t>Обеспечение первичных мер пожарной безопасности:</w:t>
      </w:r>
    </w:p>
    <w:p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Пропаганда в области пожарной безопасности:</w:t>
      </w:r>
    </w:p>
    <w:tbl>
      <w:tblPr>
        <w:tblStyle w:val="af3"/>
        <w:tblW w:w="0" w:type="auto"/>
        <w:jc w:val="center"/>
        <w:tblInd w:w="0" w:type="dxa"/>
        <w:tblLook w:val="04A0" w:firstRow="1" w:lastRow="0" w:firstColumn="1" w:lastColumn="0" w:noHBand="0" w:noVBand="1"/>
      </w:tblPr>
      <w:tblGrid>
        <w:gridCol w:w="4170"/>
        <w:gridCol w:w="1984"/>
        <w:gridCol w:w="1899"/>
      </w:tblGrid>
      <w:tr w:rsidR="00C05D85" w:rsidRPr="00C05D85" w:rsidTr="00C05D85">
        <w:trPr>
          <w:trHeight w:val="363"/>
          <w:jc w:val="center"/>
        </w:trPr>
        <w:tc>
          <w:tcPr>
            <w:tcW w:w="4170" w:type="dxa"/>
            <w:tcBorders>
              <w:top w:val="single" w:sz="4" w:space="0" w:color="auto"/>
              <w:left w:val="single" w:sz="4" w:space="0" w:color="auto"/>
              <w:bottom w:val="single" w:sz="4" w:space="0" w:color="auto"/>
              <w:right w:val="single" w:sz="4" w:space="0" w:color="auto"/>
            </w:tcBorders>
            <w:vAlign w:val="center"/>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2023 год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2024 год</w:t>
            </w:r>
          </w:p>
        </w:tc>
      </w:tr>
      <w:tr w:rsidR="00C05D85" w:rsidRPr="00C05D85" w:rsidTr="00C05D85">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rPr>
                <w:rFonts w:ascii="Times New Roman" w:hAnsi="Times New Roman"/>
                <w:bCs/>
                <w:sz w:val="28"/>
                <w:szCs w:val="28"/>
              </w:rPr>
            </w:pPr>
            <w:r w:rsidRPr="00C05D85">
              <w:rPr>
                <w:rFonts w:ascii="Times New Roman" w:hAnsi="Times New Roman"/>
                <w:bCs/>
                <w:sz w:val="28"/>
                <w:szCs w:val="28"/>
              </w:rPr>
              <w:t>Проверено домов с низкой пожарной устойчивостью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783</w:t>
            </w:r>
          </w:p>
        </w:tc>
        <w:tc>
          <w:tcPr>
            <w:tcW w:w="1899"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796</w:t>
            </w:r>
          </w:p>
        </w:tc>
      </w:tr>
      <w:tr w:rsidR="00C05D85" w:rsidRPr="00C05D85" w:rsidTr="00C05D85">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rPr>
                <w:rFonts w:ascii="Times New Roman" w:hAnsi="Times New Roman"/>
                <w:bCs/>
                <w:sz w:val="28"/>
                <w:szCs w:val="28"/>
              </w:rPr>
            </w:pPr>
            <w:r w:rsidRPr="00C05D85">
              <w:rPr>
                <w:rFonts w:ascii="Times New Roman" w:hAnsi="Times New Roman"/>
                <w:bCs/>
                <w:sz w:val="28"/>
                <w:szCs w:val="28"/>
              </w:rPr>
              <w:t>Информирование населения об обеспечении пожарной безопасности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5203</w:t>
            </w:r>
          </w:p>
        </w:tc>
        <w:tc>
          <w:tcPr>
            <w:tcW w:w="1899"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5340</w:t>
            </w:r>
          </w:p>
        </w:tc>
      </w:tr>
      <w:tr w:rsidR="00C05D85" w:rsidRPr="00C05D85" w:rsidTr="00C05D85">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rPr>
                <w:rFonts w:ascii="Times New Roman" w:hAnsi="Times New Roman"/>
                <w:bCs/>
                <w:sz w:val="28"/>
                <w:szCs w:val="28"/>
              </w:rPr>
            </w:pPr>
            <w:r w:rsidRPr="00C05D85">
              <w:rPr>
                <w:rFonts w:ascii="Times New Roman" w:hAnsi="Times New Roman"/>
                <w:bCs/>
                <w:sz w:val="28"/>
                <w:szCs w:val="28"/>
              </w:rPr>
              <w:t>Проведено сходов граждан (д. Анеева, п. Ванзетур)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4</w:t>
            </w:r>
          </w:p>
        </w:tc>
        <w:tc>
          <w:tcPr>
            <w:tcW w:w="1899"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2</w:t>
            </w:r>
          </w:p>
        </w:tc>
      </w:tr>
      <w:tr w:rsidR="00C05D85" w:rsidRPr="00C05D85" w:rsidTr="00C05D85">
        <w:trPr>
          <w:trHeight w:val="562"/>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rPr>
                <w:rFonts w:ascii="Times New Roman" w:hAnsi="Times New Roman"/>
                <w:bCs/>
                <w:sz w:val="28"/>
                <w:szCs w:val="28"/>
              </w:rPr>
            </w:pPr>
            <w:r w:rsidRPr="00C05D85">
              <w:rPr>
                <w:rFonts w:ascii="Times New Roman" w:hAnsi="Times New Roman"/>
                <w:bCs/>
                <w:sz w:val="28"/>
                <w:szCs w:val="28"/>
              </w:rPr>
              <w:t>Показатель,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71,2 %</w:t>
            </w:r>
          </w:p>
        </w:tc>
        <w:tc>
          <w:tcPr>
            <w:tcW w:w="1899"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709"/>
                <w:tab w:val="left" w:pos="993"/>
                <w:tab w:val="left" w:pos="1418"/>
              </w:tabs>
              <w:ind w:left="0"/>
              <w:jc w:val="center"/>
              <w:rPr>
                <w:rFonts w:ascii="Times New Roman" w:hAnsi="Times New Roman"/>
                <w:bCs/>
                <w:sz w:val="28"/>
                <w:szCs w:val="28"/>
              </w:rPr>
            </w:pPr>
            <w:r w:rsidRPr="00C05D85">
              <w:rPr>
                <w:rFonts w:ascii="Times New Roman" w:hAnsi="Times New Roman"/>
                <w:bCs/>
                <w:sz w:val="28"/>
                <w:szCs w:val="28"/>
              </w:rPr>
              <w:t>73,1 %</w:t>
            </w:r>
          </w:p>
        </w:tc>
      </w:tr>
    </w:tbl>
    <w:p w:rsidR="00C05D85" w:rsidRPr="00C05D85" w:rsidRDefault="00C05D85" w:rsidP="00C05D85">
      <w:pPr>
        <w:pStyle w:val="a3"/>
        <w:tabs>
          <w:tab w:val="left" w:pos="709"/>
          <w:tab w:val="left" w:pos="993"/>
          <w:tab w:val="left" w:pos="1418"/>
        </w:tabs>
        <w:ind w:left="284"/>
        <w:jc w:val="both"/>
        <w:rPr>
          <w:rFonts w:ascii="Times New Roman" w:eastAsia="Times New Roman" w:hAnsi="Times New Roman"/>
          <w:bCs/>
          <w:sz w:val="28"/>
          <w:szCs w:val="28"/>
        </w:rPr>
      </w:pPr>
      <w:r w:rsidRPr="00C05D85">
        <w:rPr>
          <w:rFonts w:ascii="Times New Roman" w:hAnsi="Times New Roman"/>
          <w:bCs/>
          <w:sz w:val="28"/>
          <w:szCs w:val="28"/>
        </w:rPr>
        <w:t>*- статистические данные по населению за 2024 г. – 7306 человек.</w:t>
      </w:r>
    </w:p>
    <w:p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lastRenderedPageBreak/>
        <w:t xml:space="preserve">Проведена ежегодная работа по проверке технически-исправного состояния наружной системы противопожарного водоснабжения (в весенний и осенний период) - 23 гидранта на балансе. </w:t>
      </w:r>
    </w:p>
    <w:p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Совместно с ФКУ «Центроспас-Югория» проведены поквартирные обходы с целью информирования и обучения граждан правилам пожарной безопасности в быту и лесах, раздача памяток.</w:t>
      </w:r>
    </w:p>
    <w:p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В мае, июне проведены работы по расчистке противопожарных разрывов в д. Анеева (протяженность 900 м, ширина 30 м), п. Ванзетур (протяженность 1100 м, ширина 50 м).</w:t>
      </w:r>
    </w:p>
    <w:p w:rsidR="00C05D85" w:rsidRPr="00C05D85" w:rsidRDefault="00C05D85" w:rsidP="00C05D85">
      <w:pPr>
        <w:pStyle w:val="a3"/>
        <w:numPr>
          <w:ilvl w:val="2"/>
          <w:numId w:val="1"/>
        </w:numPr>
        <w:tabs>
          <w:tab w:val="left" w:pos="709"/>
          <w:tab w:val="left" w:pos="993"/>
          <w:tab w:val="left" w:pos="1418"/>
        </w:tabs>
        <w:spacing w:after="0"/>
        <w:ind w:left="0" w:firstLine="567"/>
        <w:jc w:val="both"/>
        <w:rPr>
          <w:rFonts w:ascii="Times New Roman" w:hAnsi="Times New Roman"/>
          <w:bCs/>
          <w:sz w:val="28"/>
          <w:szCs w:val="28"/>
        </w:rPr>
      </w:pPr>
      <w:r w:rsidRPr="00C05D85">
        <w:rPr>
          <w:rFonts w:ascii="Times New Roman" w:hAnsi="Times New Roman"/>
          <w:bCs/>
          <w:sz w:val="28"/>
          <w:szCs w:val="28"/>
        </w:rPr>
        <w:t>Установление особого противопожарного режима на территории гп. Игрим, в случае повышения пожарной опасности в 2024 г. – 4 раза.</w:t>
      </w:r>
    </w:p>
    <w:p w:rsidR="00C05D85" w:rsidRPr="00C05D85" w:rsidRDefault="00C05D85" w:rsidP="00C05D85">
      <w:pPr>
        <w:pStyle w:val="a3"/>
        <w:numPr>
          <w:ilvl w:val="1"/>
          <w:numId w:val="1"/>
        </w:numPr>
        <w:tabs>
          <w:tab w:val="left" w:pos="1134"/>
          <w:tab w:val="left" w:pos="1843"/>
        </w:tabs>
        <w:spacing w:after="0"/>
        <w:ind w:left="0" w:firstLine="567"/>
        <w:jc w:val="both"/>
        <w:rPr>
          <w:rFonts w:ascii="Times New Roman" w:hAnsi="Times New Roman"/>
          <w:b/>
          <w:bCs/>
          <w:sz w:val="28"/>
          <w:szCs w:val="28"/>
        </w:rPr>
      </w:pPr>
      <w:r w:rsidRPr="00C05D85">
        <w:rPr>
          <w:rFonts w:ascii="Times New Roman" w:hAnsi="Times New Roman"/>
          <w:b/>
          <w:bCs/>
          <w:sz w:val="28"/>
          <w:szCs w:val="28"/>
        </w:rPr>
        <w:t xml:space="preserve">Участие в предупреждении и ликвидации последствий чрезвычайных ситуаций в границах гп. Игрим: </w:t>
      </w:r>
    </w:p>
    <w:p w:rsidR="00C05D85" w:rsidRPr="00C05D85" w:rsidRDefault="00C05D85" w:rsidP="00C05D85">
      <w:pPr>
        <w:pStyle w:val="a3"/>
        <w:numPr>
          <w:ilvl w:val="2"/>
          <w:numId w:val="1"/>
        </w:numPr>
        <w:tabs>
          <w:tab w:val="left" w:pos="1134"/>
          <w:tab w:val="left" w:pos="1418"/>
        </w:tabs>
        <w:spacing w:after="0"/>
        <w:ind w:left="0" w:firstLine="567"/>
        <w:jc w:val="both"/>
        <w:rPr>
          <w:rFonts w:ascii="Times New Roman" w:hAnsi="Times New Roman"/>
          <w:bCs/>
          <w:sz w:val="28"/>
          <w:szCs w:val="28"/>
        </w:rPr>
      </w:pPr>
    </w:p>
    <w:tbl>
      <w:tblPr>
        <w:tblStyle w:val="af3"/>
        <w:tblW w:w="7225" w:type="dxa"/>
        <w:jc w:val="center"/>
        <w:tblInd w:w="0" w:type="dxa"/>
        <w:tblLook w:val="04A0" w:firstRow="1" w:lastRow="0" w:firstColumn="1" w:lastColumn="0" w:noHBand="0" w:noVBand="1"/>
      </w:tblPr>
      <w:tblGrid>
        <w:gridCol w:w="3823"/>
        <w:gridCol w:w="1701"/>
        <w:gridCol w:w="1701"/>
      </w:tblGrid>
      <w:tr w:rsidR="00C05D85" w:rsidRPr="00C05D85"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tcPr>
          <w:p w:rsidR="00C05D85" w:rsidRPr="00C05D85" w:rsidRDefault="00C05D85">
            <w:pPr>
              <w:pStyle w:val="a3"/>
              <w:tabs>
                <w:tab w:val="left" w:pos="1134"/>
                <w:tab w:val="left" w:pos="1418"/>
              </w:tabs>
              <w:ind w:left="0"/>
              <w:jc w:val="center"/>
              <w:rPr>
                <w:rFonts w:ascii="Times New Roman" w:hAnsi="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2024 год</w:t>
            </w:r>
          </w:p>
        </w:tc>
      </w:tr>
      <w:tr w:rsidR="00C05D85" w:rsidRPr="00C05D85"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 xml:space="preserve">Очередные заседания КЧС и ОПБ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3</w:t>
            </w:r>
          </w:p>
        </w:tc>
      </w:tr>
      <w:tr w:rsidR="00C05D85" w:rsidRPr="00C05D85"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Внеочередные заседания КЧС и ОПБ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6</w:t>
            </w:r>
          </w:p>
        </w:tc>
      </w:tr>
      <w:tr w:rsidR="00C05D85" w:rsidRPr="00C05D85"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Рассмотрено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12</w:t>
            </w:r>
          </w:p>
        </w:tc>
      </w:tr>
      <w:tr w:rsidR="00C05D85" w:rsidRPr="00C05D85" w:rsidTr="00C05D85">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Принято решений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C05D85" w:rsidRPr="00C05D85" w:rsidRDefault="00C05D85">
            <w:pPr>
              <w:pStyle w:val="a3"/>
              <w:tabs>
                <w:tab w:val="left" w:pos="1134"/>
                <w:tab w:val="left" w:pos="1418"/>
              </w:tabs>
              <w:ind w:left="0"/>
              <w:jc w:val="center"/>
              <w:rPr>
                <w:rFonts w:ascii="Times New Roman" w:hAnsi="Times New Roman"/>
                <w:bCs/>
                <w:sz w:val="28"/>
                <w:szCs w:val="28"/>
              </w:rPr>
            </w:pPr>
            <w:r w:rsidRPr="00C05D85">
              <w:rPr>
                <w:rFonts w:ascii="Times New Roman" w:hAnsi="Times New Roman"/>
                <w:bCs/>
                <w:sz w:val="28"/>
                <w:szCs w:val="28"/>
              </w:rPr>
              <w:t>12</w:t>
            </w:r>
          </w:p>
        </w:tc>
      </w:tr>
    </w:tbl>
    <w:p w:rsidR="00C05D85" w:rsidRPr="00C05D85" w:rsidRDefault="00C05D85" w:rsidP="00C05D85">
      <w:pPr>
        <w:pStyle w:val="a3"/>
        <w:tabs>
          <w:tab w:val="left" w:pos="1134"/>
          <w:tab w:val="left" w:pos="1418"/>
        </w:tabs>
        <w:ind w:left="567"/>
        <w:jc w:val="both"/>
        <w:rPr>
          <w:rFonts w:ascii="Times New Roman" w:eastAsia="Times New Roman" w:hAnsi="Times New Roman"/>
          <w:bCs/>
          <w:sz w:val="28"/>
          <w:szCs w:val="28"/>
        </w:rPr>
      </w:pPr>
    </w:p>
    <w:p w:rsidR="00C05D85" w:rsidRPr="00C05D85" w:rsidRDefault="00C05D85" w:rsidP="00C05D85">
      <w:pPr>
        <w:pStyle w:val="a3"/>
        <w:numPr>
          <w:ilvl w:val="1"/>
          <w:numId w:val="1"/>
        </w:numPr>
        <w:tabs>
          <w:tab w:val="left" w:pos="1134"/>
        </w:tabs>
        <w:spacing w:after="0"/>
        <w:ind w:left="0" w:firstLine="567"/>
        <w:jc w:val="both"/>
        <w:rPr>
          <w:rFonts w:ascii="Times New Roman" w:hAnsi="Times New Roman"/>
          <w:b/>
          <w:bCs/>
          <w:sz w:val="28"/>
          <w:szCs w:val="28"/>
        </w:rPr>
      </w:pPr>
      <w:r w:rsidRPr="00C05D85">
        <w:rPr>
          <w:rFonts w:ascii="Times New Roman" w:hAnsi="Times New Roman"/>
          <w:b/>
          <w:bCs/>
          <w:sz w:val="28"/>
          <w:szCs w:val="28"/>
        </w:rPr>
        <w:t>Осуществление мероприятий по обеспечению безопасности людей на водных объектах, охране их жизни и здоровья:</w:t>
      </w:r>
    </w:p>
    <w:p w:rsidR="00C05D85" w:rsidRPr="00C05D85" w:rsidRDefault="00C05D85" w:rsidP="00C05D85">
      <w:pPr>
        <w:pStyle w:val="a3"/>
        <w:tabs>
          <w:tab w:val="left" w:pos="1134"/>
        </w:tabs>
        <w:ind w:left="567"/>
        <w:jc w:val="both"/>
        <w:rPr>
          <w:rFonts w:ascii="Times New Roman" w:hAnsi="Times New Roman"/>
          <w:bCs/>
          <w:sz w:val="28"/>
          <w:szCs w:val="28"/>
        </w:rPr>
      </w:pPr>
    </w:p>
    <w:p w:rsidR="00C05D85" w:rsidRPr="00C05D85" w:rsidRDefault="00C05D85" w:rsidP="00C05D85">
      <w:pPr>
        <w:pStyle w:val="a3"/>
        <w:numPr>
          <w:ilvl w:val="2"/>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Проведена работа по информированию населения, попадающих в зону затопления (подтопления) д. Анеева, проводился непрерывный контроль уровня воды. В 2024 году критический уровень подъема воды в р. Северная Сосьва не был достигнут.</w:t>
      </w:r>
    </w:p>
    <w:p w:rsidR="00C05D85" w:rsidRPr="00C05D85" w:rsidRDefault="00C05D85" w:rsidP="00C05D85">
      <w:pPr>
        <w:pStyle w:val="a3"/>
        <w:numPr>
          <w:ilvl w:val="2"/>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Проведены работы по восстановлению ранее размытой паводком дамбы и берегоукрепительные работы по ул. Водников в пгт. Игрим.</w:t>
      </w:r>
    </w:p>
    <w:p w:rsidR="00C05D85" w:rsidRPr="00C05D85" w:rsidRDefault="00C05D85" w:rsidP="00C05D85">
      <w:pPr>
        <w:pStyle w:val="a3"/>
        <w:numPr>
          <w:ilvl w:val="2"/>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Установка запрещающих аншлагов в летнее время «Купание запрещено», в весенний и осенне-зимний период «Выход (выезд) на лед запрещен». Информирование населения через «бегущую строку», официальный сайт администрации городского поселения Игрим, социальная сеть «Одноклассники», «ВКонтакте».</w:t>
      </w:r>
    </w:p>
    <w:p w:rsidR="00C05D85" w:rsidRPr="00C05D85" w:rsidRDefault="00C05D85" w:rsidP="00C05D85">
      <w:pPr>
        <w:pStyle w:val="a3"/>
        <w:numPr>
          <w:ilvl w:val="2"/>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Совместное с ГИМС Березовского района, ОП ОМВД России Березовского района патрулирование переправ в период распутицы по нарушению требований к запрещающим знакам, в летнее время мест организации стихийных пляжей, проведение разъяснительной работы с населением. Проведено рейдовых мероприятий – 193 с охватом населения – 288.</w:t>
      </w:r>
    </w:p>
    <w:p w:rsidR="00C05D85" w:rsidRPr="00C05D85" w:rsidRDefault="00C05D85" w:rsidP="00C05D85">
      <w:pPr>
        <w:pStyle w:val="a3"/>
        <w:tabs>
          <w:tab w:val="left" w:pos="1134"/>
        </w:tabs>
        <w:ind w:left="567"/>
        <w:jc w:val="both"/>
        <w:rPr>
          <w:rFonts w:ascii="Times New Roman" w:hAnsi="Times New Roman"/>
          <w:bCs/>
          <w:sz w:val="28"/>
          <w:szCs w:val="28"/>
        </w:rPr>
      </w:pPr>
    </w:p>
    <w:p w:rsidR="00C05D85" w:rsidRPr="00C05D85" w:rsidRDefault="00C05D85" w:rsidP="00C05D85">
      <w:pPr>
        <w:pStyle w:val="a3"/>
        <w:numPr>
          <w:ilvl w:val="0"/>
          <w:numId w:val="1"/>
        </w:numPr>
        <w:tabs>
          <w:tab w:val="left" w:pos="1134"/>
        </w:tabs>
        <w:spacing w:after="0"/>
        <w:ind w:left="0" w:firstLine="567"/>
        <w:jc w:val="center"/>
        <w:rPr>
          <w:rFonts w:ascii="Times New Roman" w:hAnsi="Times New Roman"/>
          <w:b/>
          <w:bCs/>
          <w:sz w:val="28"/>
          <w:szCs w:val="28"/>
        </w:rPr>
      </w:pPr>
      <w:r w:rsidRPr="00C05D85">
        <w:rPr>
          <w:rFonts w:ascii="Times New Roman" w:hAnsi="Times New Roman"/>
          <w:b/>
          <w:bCs/>
          <w:sz w:val="28"/>
          <w:szCs w:val="28"/>
        </w:rPr>
        <w:t>В рамках организации работы по обеспечению антитеррористической безопасности в гп. Игрим в 2024 году, проводились следующие мероприятия:</w:t>
      </w:r>
    </w:p>
    <w:p w:rsidR="00C05D85" w:rsidRPr="00C05D85" w:rsidRDefault="00C05D85" w:rsidP="00C05D85">
      <w:pPr>
        <w:pStyle w:val="a3"/>
        <w:numPr>
          <w:ilvl w:val="1"/>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 xml:space="preserve"> Совместно с управляющей компанией ООО «Игримстрой», ОП ОМВД России по Березовскому району проведены обследования подвально-чердачных помещений в жилых многоквартирных домах, расположенных вблизи поведения мероприятий, на предмет целостности запирающих устройств и признаков проникания посторонних лиц. Также проводились рейды по выявлению бесхозного автотранспорта и других предметов, которые могут быть использованы для закладки взрывных устройств. Плановые обследования 1 раз в квартал.</w:t>
      </w:r>
    </w:p>
    <w:p w:rsidR="00C05D85" w:rsidRPr="00C05D85" w:rsidRDefault="00C05D85" w:rsidP="00C05D85">
      <w:pPr>
        <w:pStyle w:val="a3"/>
        <w:numPr>
          <w:ilvl w:val="1"/>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Совместно с сотрудниками Игримского ОВО проведены комиссионные обследования на предмет антитеррористической защищенности объектов с массовым пребыванием людей в период подготовки и проведения массовых мероприятий.</w:t>
      </w:r>
    </w:p>
    <w:p w:rsidR="00C05D85" w:rsidRPr="00C05D85" w:rsidRDefault="00C05D85" w:rsidP="00C05D85">
      <w:pPr>
        <w:pStyle w:val="a3"/>
        <w:numPr>
          <w:ilvl w:val="1"/>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Совместно с сотрудниками Игримского ОВО, ОП ОМВД России по Березовскому району в 2024 году проведены обследования 7 избирательных участков (4 объекта) на предмет антитеррористической защищенности, составлены акты обследования.</w:t>
      </w:r>
    </w:p>
    <w:p w:rsidR="00C05D85" w:rsidRPr="00C05D85" w:rsidRDefault="00C05D85" w:rsidP="00C05D85">
      <w:pPr>
        <w:pStyle w:val="a3"/>
        <w:numPr>
          <w:ilvl w:val="1"/>
          <w:numId w:val="1"/>
        </w:numPr>
        <w:tabs>
          <w:tab w:val="left" w:pos="1134"/>
        </w:tabs>
        <w:spacing w:after="0"/>
        <w:ind w:left="0" w:firstLine="567"/>
        <w:jc w:val="both"/>
        <w:rPr>
          <w:rFonts w:ascii="Times New Roman" w:hAnsi="Times New Roman"/>
          <w:bCs/>
          <w:sz w:val="28"/>
          <w:szCs w:val="28"/>
        </w:rPr>
      </w:pPr>
      <w:r w:rsidRPr="00C05D85">
        <w:rPr>
          <w:rFonts w:ascii="Times New Roman" w:hAnsi="Times New Roman"/>
          <w:bCs/>
          <w:sz w:val="28"/>
          <w:szCs w:val="28"/>
        </w:rPr>
        <w:t>Организовано информирование населения о правилах поведения в случае возникновения террористической угрозы и признаков наличия взрывных устройств.</w:t>
      </w:r>
    </w:p>
    <w:p w:rsidR="00C05D85" w:rsidRDefault="00C05D85" w:rsidP="00C05D85">
      <w:pPr>
        <w:spacing w:line="276" w:lineRule="auto"/>
        <w:ind w:firstLine="709"/>
        <w:jc w:val="both"/>
        <w:rPr>
          <w:sz w:val="24"/>
          <w:szCs w:val="24"/>
        </w:rPr>
      </w:pPr>
    </w:p>
    <w:p w:rsidR="00531879" w:rsidRPr="00156C9D" w:rsidRDefault="00531879" w:rsidP="00D11C50">
      <w:pPr>
        <w:tabs>
          <w:tab w:val="left" w:pos="1134"/>
        </w:tabs>
        <w:spacing w:line="276" w:lineRule="auto"/>
        <w:rPr>
          <w:b/>
          <w:bCs/>
          <w:color w:val="FF0000"/>
          <w:sz w:val="24"/>
          <w:szCs w:val="24"/>
        </w:rPr>
      </w:pPr>
    </w:p>
    <w:p w:rsidR="00865F3B" w:rsidRPr="00C05D85" w:rsidRDefault="00865F3B" w:rsidP="00865F3B">
      <w:pPr>
        <w:pStyle w:val="Style3"/>
        <w:widowControl/>
        <w:spacing w:line="240" w:lineRule="auto"/>
        <w:ind w:right="-5" w:firstLine="0"/>
        <w:jc w:val="center"/>
        <w:rPr>
          <w:rStyle w:val="FontStyle12"/>
          <w:sz w:val="28"/>
          <w:szCs w:val="28"/>
          <w:u w:val="single"/>
        </w:rPr>
      </w:pPr>
      <w:r w:rsidRPr="00C05D85">
        <w:rPr>
          <w:rStyle w:val="FontStyle12"/>
          <w:sz w:val="28"/>
          <w:szCs w:val="28"/>
          <w:u w:val="single"/>
        </w:rPr>
        <w:t xml:space="preserve">Первичный воинский учет  </w:t>
      </w:r>
    </w:p>
    <w:p w:rsidR="00865F3B" w:rsidRPr="00C05D85" w:rsidRDefault="00865F3B" w:rsidP="00865F3B">
      <w:pPr>
        <w:pStyle w:val="Style3"/>
        <w:widowControl/>
        <w:spacing w:line="240" w:lineRule="auto"/>
        <w:ind w:right="-5" w:firstLine="0"/>
        <w:jc w:val="center"/>
        <w:rPr>
          <w:rStyle w:val="FontStyle12"/>
          <w:sz w:val="28"/>
          <w:szCs w:val="28"/>
          <w:u w:val="single"/>
        </w:rPr>
      </w:pPr>
      <w:r w:rsidRPr="00C05D85">
        <w:rPr>
          <w:rStyle w:val="FontStyle12"/>
          <w:sz w:val="28"/>
          <w:szCs w:val="28"/>
          <w:u w:val="single"/>
        </w:rPr>
        <w:t xml:space="preserve">в администрации городского поселения Игрим </w:t>
      </w:r>
    </w:p>
    <w:p w:rsidR="00865F3B" w:rsidRPr="00C05D85" w:rsidRDefault="00865F3B" w:rsidP="00865F3B">
      <w:pPr>
        <w:pStyle w:val="Style4"/>
        <w:widowControl/>
        <w:spacing w:line="240" w:lineRule="auto"/>
        <w:ind w:left="19"/>
        <w:jc w:val="both"/>
        <w:rPr>
          <w:rStyle w:val="FontStyle13"/>
          <w:color w:val="FF0000"/>
          <w:sz w:val="28"/>
          <w:szCs w:val="28"/>
          <w:u w:val="single"/>
        </w:rPr>
      </w:pPr>
    </w:p>
    <w:p w:rsidR="00A563AF" w:rsidRPr="00A563AF" w:rsidRDefault="00865F3B" w:rsidP="00A563AF">
      <w:pPr>
        <w:pStyle w:val="Style4"/>
        <w:widowControl/>
        <w:spacing w:line="322" w:lineRule="exact"/>
        <w:ind w:left="19" w:firstLine="407"/>
        <w:jc w:val="both"/>
        <w:rPr>
          <w:sz w:val="28"/>
          <w:szCs w:val="28"/>
        </w:rPr>
      </w:pPr>
      <w:r w:rsidRPr="00156C9D">
        <w:rPr>
          <w:color w:val="FF0000"/>
          <w:sz w:val="28"/>
          <w:szCs w:val="28"/>
        </w:rPr>
        <w:tab/>
      </w:r>
      <w:r w:rsidR="00A563AF" w:rsidRPr="00A563AF">
        <w:rPr>
          <w:sz w:val="28"/>
          <w:szCs w:val="28"/>
        </w:rPr>
        <w:t xml:space="preserve">На администрацию городского поселения Игрим, возложена задача по осуществлению первичного учета граждан, воинского учета граждан, проживающих на территории гп.Игрим. </w:t>
      </w:r>
    </w:p>
    <w:p w:rsidR="00A563AF" w:rsidRPr="00A563AF" w:rsidRDefault="00A563AF" w:rsidP="00A563AF">
      <w:pPr>
        <w:autoSpaceDE w:val="0"/>
        <w:autoSpaceDN w:val="0"/>
        <w:adjustRightInd w:val="0"/>
        <w:spacing w:line="322" w:lineRule="exact"/>
        <w:ind w:right="-1" w:firstLine="709"/>
        <w:jc w:val="both"/>
        <w:rPr>
          <w:sz w:val="28"/>
          <w:szCs w:val="28"/>
        </w:rPr>
      </w:pPr>
      <w:r w:rsidRPr="00A563AF">
        <w:rPr>
          <w:sz w:val="28"/>
          <w:szCs w:val="28"/>
        </w:rPr>
        <w:t>В связи с увеличением нагрузки в период действия СВО, с 01.06.2024 года добавлены 0,5 ставки.</w:t>
      </w:r>
    </w:p>
    <w:p w:rsidR="00A563AF" w:rsidRPr="00A563AF" w:rsidRDefault="00A563AF" w:rsidP="00A563AF">
      <w:pPr>
        <w:spacing w:after="200"/>
        <w:jc w:val="both"/>
        <w:rPr>
          <w:rFonts w:eastAsiaTheme="minorHAnsi"/>
          <w:sz w:val="28"/>
          <w:szCs w:val="28"/>
          <w:lang w:eastAsia="en-US"/>
        </w:rPr>
      </w:pPr>
      <w:r w:rsidRPr="00A563AF">
        <w:rPr>
          <w:rFonts w:eastAsiaTheme="minorHAnsi"/>
          <w:sz w:val="28"/>
          <w:szCs w:val="28"/>
          <w:lang w:eastAsia="en-US"/>
        </w:rPr>
        <w:tab/>
        <w:t xml:space="preserve">Количество граждан, состоящих на первичном воинском учете из числа проживающих на территории городского поселения Игрим на </w:t>
      </w:r>
      <w:r w:rsidRPr="00A563AF">
        <w:rPr>
          <w:rFonts w:eastAsiaTheme="minorHAnsi"/>
          <w:b/>
          <w:sz w:val="28"/>
          <w:szCs w:val="28"/>
          <w:lang w:eastAsia="en-US"/>
        </w:rPr>
        <w:t>01.01.2025г.</w:t>
      </w:r>
      <w:r w:rsidRPr="00A563AF">
        <w:rPr>
          <w:rFonts w:eastAsiaTheme="minorHAnsi"/>
          <w:sz w:val="28"/>
          <w:szCs w:val="28"/>
          <w:lang w:eastAsia="en-US"/>
        </w:rPr>
        <w:t xml:space="preserve"> составляет </w:t>
      </w:r>
      <w:r w:rsidRPr="00A563AF">
        <w:rPr>
          <w:rFonts w:eastAsiaTheme="minorHAnsi"/>
          <w:b/>
          <w:sz w:val="28"/>
          <w:szCs w:val="28"/>
          <w:lang w:eastAsia="en-US"/>
        </w:rPr>
        <w:t>2083</w:t>
      </w:r>
      <w:r w:rsidRPr="00A563AF">
        <w:rPr>
          <w:rFonts w:eastAsiaTheme="minorHAnsi"/>
          <w:sz w:val="28"/>
          <w:szCs w:val="28"/>
          <w:lang w:eastAsia="en-US"/>
        </w:rPr>
        <w:t xml:space="preserve"> чел. По сравнению с 2023 годом, количество состоящих на воинском учете </w:t>
      </w:r>
      <w:r w:rsidRPr="00A563AF">
        <w:rPr>
          <w:rFonts w:eastAsiaTheme="minorHAnsi"/>
          <w:sz w:val="28"/>
          <w:szCs w:val="28"/>
          <w:u w:val="single"/>
          <w:lang w:eastAsia="en-US"/>
        </w:rPr>
        <w:t>уменьшилось</w:t>
      </w:r>
      <w:r w:rsidRPr="00A563AF">
        <w:rPr>
          <w:rFonts w:eastAsiaTheme="minorHAnsi"/>
          <w:sz w:val="28"/>
          <w:szCs w:val="28"/>
          <w:lang w:eastAsia="en-US"/>
        </w:rPr>
        <w:t xml:space="preserve"> на </w:t>
      </w:r>
      <w:r w:rsidRPr="00A563AF">
        <w:rPr>
          <w:rFonts w:eastAsiaTheme="minorHAnsi"/>
          <w:b/>
          <w:sz w:val="28"/>
          <w:szCs w:val="28"/>
          <w:lang w:eastAsia="en-US"/>
        </w:rPr>
        <w:t>16</w:t>
      </w:r>
      <w:r w:rsidRPr="00A563AF">
        <w:rPr>
          <w:rFonts w:eastAsiaTheme="minorHAnsi"/>
          <w:sz w:val="28"/>
          <w:szCs w:val="28"/>
          <w:lang w:eastAsia="en-US"/>
        </w:rPr>
        <w:t xml:space="preserve"> человек.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843"/>
        <w:gridCol w:w="2268"/>
      </w:tblGrid>
      <w:tr w:rsidR="00A563AF" w:rsidRPr="00A563AF" w:rsidTr="00CB5E13">
        <w:tc>
          <w:tcPr>
            <w:tcW w:w="5495" w:type="dxa"/>
          </w:tcPr>
          <w:p w:rsidR="00A563AF" w:rsidRPr="00A563AF" w:rsidRDefault="00A563AF" w:rsidP="00A563AF">
            <w:pPr>
              <w:autoSpaceDE w:val="0"/>
              <w:autoSpaceDN w:val="0"/>
              <w:adjustRightInd w:val="0"/>
              <w:rPr>
                <w:sz w:val="26"/>
                <w:szCs w:val="26"/>
              </w:rPr>
            </w:pPr>
          </w:p>
        </w:tc>
        <w:tc>
          <w:tcPr>
            <w:tcW w:w="1843" w:type="dxa"/>
          </w:tcPr>
          <w:p w:rsidR="00A563AF" w:rsidRPr="00A563AF" w:rsidRDefault="00A563AF" w:rsidP="00A563AF">
            <w:pPr>
              <w:autoSpaceDE w:val="0"/>
              <w:autoSpaceDN w:val="0"/>
              <w:adjustRightInd w:val="0"/>
              <w:jc w:val="center"/>
              <w:rPr>
                <w:b/>
                <w:sz w:val="24"/>
                <w:szCs w:val="28"/>
              </w:rPr>
            </w:pPr>
            <w:r w:rsidRPr="00A563AF">
              <w:rPr>
                <w:b/>
                <w:sz w:val="24"/>
                <w:szCs w:val="28"/>
              </w:rPr>
              <w:t>31.01.2024 год</w:t>
            </w:r>
          </w:p>
        </w:tc>
        <w:tc>
          <w:tcPr>
            <w:tcW w:w="2268" w:type="dxa"/>
          </w:tcPr>
          <w:p w:rsidR="00A563AF" w:rsidRPr="00A563AF" w:rsidRDefault="00A563AF" w:rsidP="00A563AF">
            <w:pPr>
              <w:autoSpaceDE w:val="0"/>
              <w:autoSpaceDN w:val="0"/>
              <w:adjustRightInd w:val="0"/>
              <w:jc w:val="center"/>
              <w:rPr>
                <w:b/>
                <w:sz w:val="24"/>
                <w:szCs w:val="24"/>
              </w:rPr>
            </w:pPr>
            <w:r w:rsidRPr="00A563AF">
              <w:rPr>
                <w:b/>
                <w:sz w:val="24"/>
                <w:szCs w:val="24"/>
              </w:rPr>
              <w:t>31.01.2023 год</w:t>
            </w:r>
          </w:p>
        </w:tc>
      </w:tr>
      <w:tr w:rsidR="00A563AF" w:rsidRPr="00A563AF" w:rsidTr="00CB5E13">
        <w:tc>
          <w:tcPr>
            <w:tcW w:w="5495" w:type="dxa"/>
          </w:tcPr>
          <w:p w:rsidR="00A563AF" w:rsidRPr="00A563AF" w:rsidRDefault="00A563AF" w:rsidP="00A563AF">
            <w:pPr>
              <w:autoSpaceDE w:val="0"/>
              <w:autoSpaceDN w:val="0"/>
              <w:adjustRightInd w:val="0"/>
              <w:rPr>
                <w:b/>
                <w:bCs/>
                <w:sz w:val="26"/>
                <w:szCs w:val="26"/>
              </w:rPr>
            </w:pPr>
            <w:r w:rsidRPr="00A563AF">
              <w:rPr>
                <w:sz w:val="26"/>
                <w:szCs w:val="26"/>
              </w:rPr>
              <w:t>Количество граждан, состоящих на первичном воинском учете из числа проживающих на территории ОМСУ (всего)</w:t>
            </w:r>
          </w:p>
        </w:tc>
        <w:tc>
          <w:tcPr>
            <w:tcW w:w="1843" w:type="dxa"/>
          </w:tcPr>
          <w:p w:rsidR="00A563AF" w:rsidRPr="00A563AF" w:rsidRDefault="00A563AF" w:rsidP="00A563AF">
            <w:pPr>
              <w:autoSpaceDE w:val="0"/>
              <w:autoSpaceDN w:val="0"/>
              <w:adjustRightInd w:val="0"/>
              <w:jc w:val="center"/>
              <w:rPr>
                <w:b/>
                <w:bCs/>
                <w:sz w:val="26"/>
                <w:szCs w:val="26"/>
              </w:rPr>
            </w:pPr>
            <w:r w:rsidRPr="00A563AF">
              <w:rPr>
                <w:b/>
                <w:sz w:val="26"/>
                <w:szCs w:val="26"/>
              </w:rPr>
              <w:t xml:space="preserve">2083 </w:t>
            </w:r>
            <w:r w:rsidRPr="00A563AF">
              <w:rPr>
                <w:sz w:val="26"/>
                <w:szCs w:val="26"/>
              </w:rPr>
              <w:t>чел.</w:t>
            </w:r>
          </w:p>
        </w:tc>
        <w:tc>
          <w:tcPr>
            <w:tcW w:w="2268" w:type="dxa"/>
          </w:tcPr>
          <w:p w:rsidR="00A563AF" w:rsidRPr="00A563AF" w:rsidRDefault="00A563AF" w:rsidP="00A563AF">
            <w:pPr>
              <w:autoSpaceDE w:val="0"/>
              <w:autoSpaceDN w:val="0"/>
              <w:adjustRightInd w:val="0"/>
              <w:jc w:val="center"/>
              <w:rPr>
                <w:b/>
                <w:bCs/>
                <w:sz w:val="26"/>
                <w:szCs w:val="26"/>
              </w:rPr>
            </w:pPr>
            <w:r w:rsidRPr="00A563AF">
              <w:rPr>
                <w:b/>
                <w:sz w:val="26"/>
                <w:szCs w:val="26"/>
              </w:rPr>
              <w:t xml:space="preserve">2099 </w:t>
            </w:r>
            <w:r w:rsidRPr="00A563AF">
              <w:rPr>
                <w:sz w:val="26"/>
                <w:szCs w:val="26"/>
              </w:rPr>
              <w:t>чел.</w:t>
            </w:r>
          </w:p>
        </w:tc>
      </w:tr>
      <w:tr w:rsidR="00A563AF" w:rsidRPr="00A563AF" w:rsidTr="00CB5E13">
        <w:tc>
          <w:tcPr>
            <w:tcW w:w="5495" w:type="dxa"/>
          </w:tcPr>
          <w:p w:rsidR="00A563AF" w:rsidRPr="00A563AF" w:rsidRDefault="00A563AF" w:rsidP="00A563AF">
            <w:pPr>
              <w:autoSpaceDE w:val="0"/>
              <w:autoSpaceDN w:val="0"/>
              <w:adjustRightInd w:val="0"/>
              <w:jc w:val="both"/>
              <w:rPr>
                <w:i/>
                <w:sz w:val="26"/>
                <w:szCs w:val="26"/>
              </w:rPr>
            </w:pPr>
            <w:r w:rsidRPr="00A563AF">
              <w:rPr>
                <w:i/>
                <w:sz w:val="26"/>
                <w:szCs w:val="26"/>
              </w:rPr>
              <w:t>в том числе:</w:t>
            </w:r>
          </w:p>
        </w:tc>
        <w:tc>
          <w:tcPr>
            <w:tcW w:w="1843" w:type="dxa"/>
          </w:tcPr>
          <w:p w:rsidR="00A563AF" w:rsidRPr="00A563AF" w:rsidRDefault="00A563AF" w:rsidP="00A563AF">
            <w:pPr>
              <w:autoSpaceDE w:val="0"/>
              <w:autoSpaceDN w:val="0"/>
              <w:adjustRightInd w:val="0"/>
              <w:jc w:val="center"/>
              <w:rPr>
                <w:b/>
                <w:i/>
                <w:sz w:val="26"/>
                <w:szCs w:val="26"/>
              </w:rPr>
            </w:pPr>
          </w:p>
        </w:tc>
        <w:tc>
          <w:tcPr>
            <w:tcW w:w="2268" w:type="dxa"/>
          </w:tcPr>
          <w:p w:rsidR="00A563AF" w:rsidRPr="00A563AF" w:rsidRDefault="00A563AF" w:rsidP="00A563AF">
            <w:pPr>
              <w:autoSpaceDE w:val="0"/>
              <w:autoSpaceDN w:val="0"/>
              <w:adjustRightInd w:val="0"/>
              <w:jc w:val="center"/>
              <w:rPr>
                <w:b/>
                <w:i/>
                <w:sz w:val="26"/>
                <w:szCs w:val="26"/>
              </w:rPr>
            </w:pPr>
          </w:p>
        </w:tc>
      </w:tr>
      <w:tr w:rsidR="00A563AF" w:rsidRPr="00A563AF" w:rsidTr="00CB5E13">
        <w:tc>
          <w:tcPr>
            <w:tcW w:w="5495" w:type="dxa"/>
          </w:tcPr>
          <w:p w:rsidR="00A563AF" w:rsidRPr="00A563AF" w:rsidRDefault="00A563AF" w:rsidP="00A563AF">
            <w:pPr>
              <w:autoSpaceDE w:val="0"/>
              <w:autoSpaceDN w:val="0"/>
              <w:adjustRightInd w:val="0"/>
              <w:jc w:val="both"/>
              <w:rPr>
                <w:sz w:val="24"/>
                <w:szCs w:val="28"/>
              </w:rPr>
            </w:pPr>
            <w:r w:rsidRPr="00A563AF">
              <w:rPr>
                <w:sz w:val="24"/>
                <w:szCs w:val="28"/>
              </w:rPr>
              <w:t>Солдаты, сержанты, прапорщики и др.</w:t>
            </w:r>
          </w:p>
        </w:tc>
        <w:tc>
          <w:tcPr>
            <w:tcW w:w="1843" w:type="dxa"/>
          </w:tcPr>
          <w:p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1703 </w:t>
            </w:r>
            <w:r w:rsidRPr="00A563AF">
              <w:rPr>
                <w:sz w:val="24"/>
                <w:szCs w:val="28"/>
              </w:rPr>
              <w:t>чел.</w:t>
            </w:r>
          </w:p>
        </w:tc>
        <w:tc>
          <w:tcPr>
            <w:tcW w:w="2268" w:type="dxa"/>
          </w:tcPr>
          <w:p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1707 </w:t>
            </w:r>
            <w:r w:rsidRPr="00A563AF">
              <w:rPr>
                <w:sz w:val="24"/>
                <w:szCs w:val="28"/>
              </w:rPr>
              <w:t>чел.</w:t>
            </w:r>
          </w:p>
        </w:tc>
      </w:tr>
      <w:tr w:rsidR="00A563AF" w:rsidRPr="00A563AF" w:rsidTr="00CB5E13">
        <w:tc>
          <w:tcPr>
            <w:tcW w:w="5495" w:type="dxa"/>
          </w:tcPr>
          <w:p w:rsidR="00A563AF" w:rsidRPr="00A563AF" w:rsidRDefault="00A563AF" w:rsidP="00A563AF">
            <w:pPr>
              <w:autoSpaceDE w:val="0"/>
              <w:autoSpaceDN w:val="0"/>
              <w:adjustRightInd w:val="0"/>
              <w:jc w:val="both"/>
              <w:rPr>
                <w:sz w:val="24"/>
                <w:szCs w:val="28"/>
              </w:rPr>
            </w:pPr>
            <w:r w:rsidRPr="00A563AF">
              <w:rPr>
                <w:sz w:val="24"/>
                <w:szCs w:val="28"/>
              </w:rPr>
              <w:t>Офицеры</w:t>
            </w:r>
          </w:p>
        </w:tc>
        <w:tc>
          <w:tcPr>
            <w:tcW w:w="1843" w:type="dxa"/>
          </w:tcPr>
          <w:p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28 </w:t>
            </w:r>
            <w:r w:rsidRPr="00A563AF">
              <w:rPr>
                <w:sz w:val="24"/>
                <w:szCs w:val="28"/>
              </w:rPr>
              <w:t>чел.</w:t>
            </w:r>
          </w:p>
        </w:tc>
        <w:tc>
          <w:tcPr>
            <w:tcW w:w="2268" w:type="dxa"/>
          </w:tcPr>
          <w:p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31 </w:t>
            </w:r>
            <w:r w:rsidRPr="00A563AF">
              <w:rPr>
                <w:sz w:val="24"/>
                <w:szCs w:val="28"/>
              </w:rPr>
              <w:t>чел.</w:t>
            </w:r>
          </w:p>
        </w:tc>
      </w:tr>
      <w:tr w:rsidR="00A563AF" w:rsidRPr="00A563AF" w:rsidTr="00CB5E13">
        <w:tc>
          <w:tcPr>
            <w:tcW w:w="5495" w:type="dxa"/>
          </w:tcPr>
          <w:p w:rsidR="00A563AF" w:rsidRPr="00A563AF" w:rsidRDefault="00A563AF" w:rsidP="00A563AF">
            <w:pPr>
              <w:autoSpaceDE w:val="0"/>
              <w:autoSpaceDN w:val="0"/>
              <w:adjustRightInd w:val="0"/>
              <w:jc w:val="both"/>
              <w:rPr>
                <w:sz w:val="24"/>
                <w:szCs w:val="28"/>
              </w:rPr>
            </w:pPr>
            <w:r w:rsidRPr="00A563AF">
              <w:rPr>
                <w:sz w:val="24"/>
                <w:szCs w:val="28"/>
              </w:rPr>
              <w:t>Призывники</w:t>
            </w:r>
          </w:p>
        </w:tc>
        <w:tc>
          <w:tcPr>
            <w:tcW w:w="1843" w:type="dxa"/>
          </w:tcPr>
          <w:p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352 </w:t>
            </w:r>
            <w:r w:rsidRPr="00A563AF">
              <w:rPr>
                <w:sz w:val="24"/>
                <w:szCs w:val="28"/>
              </w:rPr>
              <w:t>чел.</w:t>
            </w:r>
          </w:p>
        </w:tc>
        <w:tc>
          <w:tcPr>
            <w:tcW w:w="2268" w:type="dxa"/>
          </w:tcPr>
          <w:p w:rsidR="00A563AF" w:rsidRPr="00A563AF" w:rsidRDefault="00A563AF" w:rsidP="00A563AF">
            <w:pPr>
              <w:tabs>
                <w:tab w:val="left" w:pos="902"/>
              </w:tabs>
              <w:autoSpaceDE w:val="0"/>
              <w:autoSpaceDN w:val="0"/>
              <w:adjustRightInd w:val="0"/>
              <w:spacing w:before="5"/>
              <w:jc w:val="center"/>
              <w:rPr>
                <w:b/>
                <w:sz w:val="24"/>
                <w:szCs w:val="28"/>
              </w:rPr>
            </w:pPr>
            <w:r w:rsidRPr="00A563AF">
              <w:rPr>
                <w:b/>
                <w:sz w:val="24"/>
                <w:szCs w:val="28"/>
              </w:rPr>
              <w:t xml:space="preserve">361 </w:t>
            </w:r>
            <w:r w:rsidRPr="00A563AF">
              <w:rPr>
                <w:sz w:val="24"/>
                <w:szCs w:val="28"/>
              </w:rPr>
              <w:t>чел.</w:t>
            </w:r>
          </w:p>
        </w:tc>
      </w:tr>
    </w:tbl>
    <w:p w:rsidR="00A563AF" w:rsidRPr="00A563AF" w:rsidRDefault="00A563AF" w:rsidP="00A563AF">
      <w:pPr>
        <w:autoSpaceDE w:val="0"/>
        <w:autoSpaceDN w:val="0"/>
        <w:adjustRightInd w:val="0"/>
        <w:ind w:right="-1" w:firstLine="708"/>
        <w:jc w:val="both"/>
        <w:rPr>
          <w:sz w:val="16"/>
          <w:szCs w:val="16"/>
        </w:rPr>
      </w:pPr>
    </w:p>
    <w:p w:rsidR="00A563AF" w:rsidRPr="00A563AF" w:rsidRDefault="00A563AF" w:rsidP="00A563AF">
      <w:pPr>
        <w:tabs>
          <w:tab w:val="left" w:pos="-6663"/>
        </w:tabs>
        <w:autoSpaceDE w:val="0"/>
        <w:autoSpaceDN w:val="0"/>
        <w:adjustRightInd w:val="0"/>
        <w:spacing w:line="322" w:lineRule="exact"/>
        <w:jc w:val="both"/>
        <w:rPr>
          <w:sz w:val="28"/>
          <w:szCs w:val="28"/>
        </w:rPr>
      </w:pPr>
      <w:r w:rsidRPr="00A563AF">
        <w:rPr>
          <w:sz w:val="28"/>
          <w:szCs w:val="28"/>
        </w:rPr>
        <w:tab/>
        <w:t>На инспектора военно-учетного стола возложены функции по первичному воинскому учету граждан в которые входят:</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постановка на воинский учет;</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контроль за постановкой на учет граждан, подлежащих призыву в ряды Российской армии и граждан, пребывающих в запасе;</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lastRenderedPageBreak/>
        <w:t>- ведение ежегодной приписки к призывному участку;</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снятие с воинского учета, в связи с переменой места жительства, по достижении предельного возраста и другим причинам;</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ежегодная сверка с предприятиями, организациями, базирующимися на территории гп.Игрим по ведению воинского учета граждан для предотвращения фактов нарушений учетно-воинской дисциплины (13 предприятий);</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работа по выявлению граждан, проживающих на территории гп.Игрим, но не состоящих на в/учете;</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работа по выявлению граждан, получивших Российское гражданство, но не явившихся для постановки на воинский учет;</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подготовка к мед.освидетельствованию граждан «Весна», «Осень» и многое другое, согласно должностным обязанностям;</w:t>
      </w:r>
    </w:p>
    <w:p w:rsidR="00A563AF" w:rsidRPr="00A563AF" w:rsidRDefault="00A563AF" w:rsidP="00A563AF">
      <w:pPr>
        <w:tabs>
          <w:tab w:val="left" w:pos="-6663"/>
        </w:tabs>
        <w:autoSpaceDE w:val="0"/>
        <w:autoSpaceDN w:val="0"/>
        <w:adjustRightInd w:val="0"/>
        <w:spacing w:line="322" w:lineRule="exact"/>
        <w:ind w:left="851" w:hanging="284"/>
        <w:jc w:val="both"/>
        <w:rPr>
          <w:sz w:val="28"/>
          <w:szCs w:val="28"/>
        </w:rPr>
      </w:pPr>
      <w:r w:rsidRPr="00A563AF">
        <w:rPr>
          <w:sz w:val="28"/>
          <w:szCs w:val="28"/>
        </w:rPr>
        <w:t>- работа с гражданами, желающими заключить контракт для прохождения службы в специальной военной операции на территории Украина.</w:t>
      </w:r>
    </w:p>
    <w:p w:rsidR="00A563AF" w:rsidRPr="00A563AF" w:rsidRDefault="00A563AF" w:rsidP="00A563AF">
      <w:pPr>
        <w:tabs>
          <w:tab w:val="left" w:pos="-6663"/>
        </w:tabs>
        <w:autoSpaceDE w:val="0"/>
        <w:autoSpaceDN w:val="0"/>
        <w:adjustRightInd w:val="0"/>
        <w:spacing w:line="322" w:lineRule="exact"/>
        <w:jc w:val="both"/>
        <w:rPr>
          <w:sz w:val="28"/>
          <w:szCs w:val="28"/>
        </w:rPr>
      </w:pPr>
      <w:r w:rsidRPr="00A563AF">
        <w:rPr>
          <w:sz w:val="28"/>
          <w:szCs w:val="28"/>
        </w:rPr>
        <w:tab/>
        <w:t>Ведется работа с Военным комиссариатов Березовского района. За 2024 год в Военкомат было направлено – 208 писем и 37 комплектов документов на граждан, зачисленных в запас по состоянию здоровья из числа граждан, подлежащих на военную службу.</w:t>
      </w:r>
    </w:p>
    <w:p w:rsidR="00A563AF" w:rsidRPr="00A563AF" w:rsidRDefault="00A563AF" w:rsidP="00A563AF">
      <w:pPr>
        <w:tabs>
          <w:tab w:val="left" w:pos="-6663"/>
        </w:tabs>
        <w:autoSpaceDE w:val="0"/>
        <w:autoSpaceDN w:val="0"/>
        <w:adjustRightInd w:val="0"/>
        <w:jc w:val="both"/>
        <w:rPr>
          <w:sz w:val="16"/>
          <w:szCs w:val="16"/>
        </w:rPr>
      </w:pPr>
    </w:p>
    <w:p w:rsidR="00A563AF" w:rsidRPr="00A563AF" w:rsidRDefault="00A563AF" w:rsidP="00A563AF">
      <w:pPr>
        <w:autoSpaceDE w:val="0"/>
        <w:autoSpaceDN w:val="0"/>
        <w:adjustRightInd w:val="0"/>
        <w:ind w:firstLine="708"/>
        <w:jc w:val="both"/>
        <w:rPr>
          <w:sz w:val="28"/>
          <w:szCs w:val="28"/>
        </w:rPr>
      </w:pPr>
      <w:r w:rsidRPr="00A563AF">
        <w:rPr>
          <w:sz w:val="28"/>
          <w:szCs w:val="28"/>
        </w:rPr>
        <w:t xml:space="preserve">Движение учитываемых ресурсов составило человек, </w:t>
      </w:r>
    </w:p>
    <w:p w:rsidR="00A563AF" w:rsidRPr="00A563AF" w:rsidRDefault="00A563AF" w:rsidP="00A563AF">
      <w:pPr>
        <w:autoSpaceDE w:val="0"/>
        <w:autoSpaceDN w:val="0"/>
        <w:adjustRightInd w:val="0"/>
        <w:ind w:firstLine="142"/>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268"/>
        <w:gridCol w:w="2268"/>
      </w:tblGrid>
      <w:tr w:rsidR="00A563AF" w:rsidRPr="00A563AF" w:rsidTr="00CB5E13">
        <w:tc>
          <w:tcPr>
            <w:tcW w:w="4928" w:type="dxa"/>
          </w:tcPr>
          <w:p w:rsidR="00A563AF" w:rsidRPr="00A563AF" w:rsidRDefault="00A563AF" w:rsidP="00A563AF">
            <w:pPr>
              <w:autoSpaceDE w:val="0"/>
              <w:autoSpaceDN w:val="0"/>
              <w:adjustRightInd w:val="0"/>
              <w:spacing w:line="274" w:lineRule="exact"/>
              <w:ind w:left="10" w:right="82" w:hanging="5"/>
              <w:rPr>
                <w:bCs/>
                <w:sz w:val="22"/>
                <w:szCs w:val="22"/>
              </w:rPr>
            </w:pPr>
          </w:p>
        </w:tc>
        <w:tc>
          <w:tcPr>
            <w:tcW w:w="2268" w:type="dxa"/>
          </w:tcPr>
          <w:p w:rsidR="00A563AF" w:rsidRPr="00A563AF" w:rsidRDefault="00A563AF" w:rsidP="00A563AF">
            <w:pPr>
              <w:autoSpaceDE w:val="0"/>
              <w:autoSpaceDN w:val="0"/>
              <w:adjustRightInd w:val="0"/>
              <w:ind w:left="5"/>
              <w:jc w:val="center"/>
              <w:rPr>
                <w:b/>
                <w:bCs/>
                <w:sz w:val="22"/>
                <w:szCs w:val="22"/>
              </w:rPr>
            </w:pPr>
            <w:r w:rsidRPr="00A563AF">
              <w:rPr>
                <w:b/>
                <w:bCs/>
                <w:sz w:val="22"/>
                <w:szCs w:val="22"/>
              </w:rPr>
              <w:t>2024 год</w:t>
            </w:r>
          </w:p>
        </w:tc>
        <w:tc>
          <w:tcPr>
            <w:tcW w:w="2268" w:type="dxa"/>
          </w:tcPr>
          <w:p w:rsidR="00A563AF" w:rsidRPr="00A563AF" w:rsidRDefault="00A563AF" w:rsidP="00A563AF">
            <w:pPr>
              <w:autoSpaceDE w:val="0"/>
              <w:autoSpaceDN w:val="0"/>
              <w:adjustRightInd w:val="0"/>
              <w:ind w:left="5"/>
              <w:jc w:val="center"/>
              <w:rPr>
                <w:b/>
                <w:bCs/>
                <w:sz w:val="22"/>
                <w:szCs w:val="22"/>
              </w:rPr>
            </w:pPr>
            <w:r w:rsidRPr="00A563AF">
              <w:rPr>
                <w:b/>
                <w:bCs/>
                <w:sz w:val="22"/>
                <w:szCs w:val="22"/>
              </w:rPr>
              <w:t>2023 год</w:t>
            </w:r>
          </w:p>
        </w:tc>
      </w:tr>
      <w:tr w:rsidR="00A563AF" w:rsidRPr="00A563AF" w:rsidTr="00CB5E13">
        <w:tc>
          <w:tcPr>
            <w:tcW w:w="4928" w:type="dxa"/>
          </w:tcPr>
          <w:p w:rsidR="00A563AF" w:rsidRPr="00A563AF" w:rsidRDefault="00A563AF" w:rsidP="00A563AF">
            <w:pPr>
              <w:autoSpaceDE w:val="0"/>
              <w:autoSpaceDN w:val="0"/>
              <w:adjustRightInd w:val="0"/>
              <w:ind w:left="10" w:right="82" w:hanging="5"/>
              <w:rPr>
                <w:bCs/>
                <w:sz w:val="28"/>
                <w:szCs w:val="28"/>
              </w:rPr>
            </w:pPr>
            <w:r w:rsidRPr="00A563AF">
              <w:rPr>
                <w:b/>
                <w:bCs/>
                <w:sz w:val="28"/>
                <w:szCs w:val="28"/>
              </w:rPr>
              <w:t xml:space="preserve">всего, </w:t>
            </w:r>
          </w:p>
        </w:tc>
        <w:tc>
          <w:tcPr>
            <w:tcW w:w="2268" w:type="dxa"/>
          </w:tcPr>
          <w:p w:rsidR="00A563AF" w:rsidRPr="00A563AF" w:rsidRDefault="00A563AF" w:rsidP="00A563AF">
            <w:pPr>
              <w:autoSpaceDE w:val="0"/>
              <w:autoSpaceDN w:val="0"/>
              <w:adjustRightInd w:val="0"/>
              <w:jc w:val="center"/>
              <w:rPr>
                <w:b/>
                <w:bCs/>
                <w:sz w:val="26"/>
                <w:szCs w:val="26"/>
              </w:rPr>
            </w:pPr>
            <w:r w:rsidRPr="00A563AF">
              <w:rPr>
                <w:b/>
                <w:bCs/>
                <w:sz w:val="26"/>
                <w:szCs w:val="26"/>
              </w:rPr>
              <w:t>406 чел.</w:t>
            </w:r>
          </w:p>
        </w:tc>
        <w:tc>
          <w:tcPr>
            <w:tcW w:w="2268" w:type="dxa"/>
          </w:tcPr>
          <w:p w:rsidR="00A563AF" w:rsidRPr="00A563AF" w:rsidRDefault="00A563AF" w:rsidP="00A563AF">
            <w:pPr>
              <w:autoSpaceDE w:val="0"/>
              <w:autoSpaceDN w:val="0"/>
              <w:adjustRightInd w:val="0"/>
              <w:jc w:val="center"/>
              <w:rPr>
                <w:b/>
                <w:bCs/>
                <w:sz w:val="26"/>
                <w:szCs w:val="26"/>
              </w:rPr>
            </w:pPr>
            <w:r w:rsidRPr="00A563AF">
              <w:rPr>
                <w:b/>
                <w:bCs/>
                <w:sz w:val="26"/>
                <w:szCs w:val="26"/>
              </w:rPr>
              <w:t xml:space="preserve">359 </w:t>
            </w:r>
            <w:r w:rsidRPr="00A563AF">
              <w:rPr>
                <w:sz w:val="28"/>
                <w:szCs w:val="28"/>
              </w:rPr>
              <w:t>чел.</w:t>
            </w:r>
          </w:p>
        </w:tc>
      </w:tr>
      <w:tr w:rsidR="00A563AF" w:rsidRPr="00A563AF" w:rsidTr="00CB5E13">
        <w:tc>
          <w:tcPr>
            <w:tcW w:w="4928" w:type="dxa"/>
          </w:tcPr>
          <w:p w:rsidR="00A563AF" w:rsidRPr="00A563AF" w:rsidRDefault="00A563AF" w:rsidP="00A563AF">
            <w:pPr>
              <w:autoSpaceDE w:val="0"/>
              <w:autoSpaceDN w:val="0"/>
              <w:adjustRightInd w:val="0"/>
              <w:jc w:val="both"/>
              <w:rPr>
                <w:b/>
                <w:bCs/>
                <w:sz w:val="26"/>
                <w:szCs w:val="26"/>
              </w:rPr>
            </w:pPr>
            <w:r w:rsidRPr="00A563AF">
              <w:rPr>
                <w:b/>
                <w:bCs/>
                <w:sz w:val="28"/>
                <w:szCs w:val="28"/>
              </w:rPr>
              <w:t>из них:</w:t>
            </w:r>
          </w:p>
        </w:tc>
        <w:tc>
          <w:tcPr>
            <w:tcW w:w="2268" w:type="dxa"/>
          </w:tcPr>
          <w:p w:rsidR="00A563AF" w:rsidRPr="00A563AF" w:rsidRDefault="00A563AF" w:rsidP="00A563AF">
            <w:pPr>
              <w:autoSpaceDE w:val="0"/>
              <w:autoSpaceDN w:val="0"/>
              <w:adjustRightInd w:val="0"/>
              <w:jc w:val="center"/>
              <w:rPr>
                <w:b/>
                <w:bCs/>
                <w:sz w:val="26"/>
                <w:szCs w:val="26"/>
              </w:rPr>
            </w:pPr>
          </w:p>
        </w:tc>
        <w:tc>
          <w:tcPr>
            <w:tcW w:w="2268" w:type="dxa"/>
          </w:tcPr>
          <w:p w:rsidR="00A563AF" w:rsidRPr="00A563AF" w:rsidRDefault="00A563AF" w:rsidP="00A563AF">
            <w:pPr>
              <w:autoSpaceDE w:val="0"/>
              <w:autoSpaceDN w:val="0"/>
              <w:adjustRightInd w:val="0"/>
              <w:jc w:val="center"/>
              <w:rPr>
                <w:b/>
                <w:bCs/>
                <w:sz w:val="26"/>
                <w:szCs w:val="26"/>
              </w:rPr>
            </w:pPr>
          </w:p>
        </w:tc>
      </w:tr>
      <w:tr w:rsidR="00A563AF" w:rsidRPr="00A563AF" w:rsidTr="00CB5E13">
        <w:tc>
          <w:tcPr>
            <w:tcW w:w="4928" w:type="dxa"/>
          </w:tcPr>
          <w:p w:rsidR="00A563AF" w:rsidRPr="00A563AF" w:rsidRDefault="00A563AF" w:rsidP="00A563AF">
            <w:pPr>
              <w:autoSpaceDE w:val="0"/>
              <w:autoSpaceDN w:val="0"/>
              <w:adjustRightInd w:val="0"/>
              <w:jc w:val="both"/>
              <w:rPr>
                <w:sz w:val="28"/>
                <w:szCs w:val="28"/>
              </w:rPr>
            </w:pPr>
            <w:r w:rsidRPr="00A563AF">
              <w:rPr>
                <w:b/>
                <w:bCs/>
                <w:sz w:val="26"/>
                <w:szCs w:val="26"/>
              </w:rPr>
              <w:t>убыло</w:t>
            </w:r>
          </w:p>
        </w:tc>
        <w:tc>
          <w:tcPr>
            <w:tcW w:w="2268" w:type="dxa"/>
          </w:tcPr>
          <w:p w:rsidR="00A563AF" w:rsidRPr="00A563AF" w:rsidRDefault="00A563AF" w:rsidP="00A563AF">
            <w:pPr>
              <w:autoSpaceDE w:val="0"/>
              <w:autoSpaceDN w:val="0"/>
              <w:adjustRightInd w:val="0"/>
              <w:jc w:val="center"/>
              <w:rPr>
                <w:b/>
                <w:bCs/>
                <w:sz w:val="26"/>
                <w:szCs w:val="26"/>
              </w:rPr>
            </w:pPr>
            <w:r w:rsidRPr="00A563AF">
              <w:rPr>
                <w:b/>
                <w:bCs/>
                <w:sz w:val="26"/>
                <w:szCs w:val="26"/>
              </w:rPr>
              <w:t>211 чел.</w:t>
            </w:r>
          </w:p>
        </w:tc>
        <w:tc>
          <w:tcPr>
            <w:tcW w:w="2268" w:type="dxa"/>
          </w:tcPr>
          <w:p w:rsidR="00A563AF" w:rsidRPr="00A563AF" w:rsidRDefault="00A563AF" w:rsidP="00A563AF">
            <w:pPr>
              <w:autoSpaceDE w:val="0"/>
              <w:autoSpaceDN w:val="0"/>
              <w:adjustRightInd w:val="0"/>
              <w:jc w:val="center"/>
              <w:rPr>
                <w:b/>
                <w:bCs/>
                <w:sz w:val="26"/>
                <w:szCs w:val="26"/>
              </w:rPr>
            </w:pPr>
            <w:r w:rsidRPr="00A563AF">
              <w:rPr>
                <w:b/>
                <w:bCs/>
                <w:sz w:val="26"/>
                <w:szCs w:val="26"/>
              </w:rPr>
              <w:t xml:space="preserve">204 </w:t>
            </w:r>
            <w:r w:rsidRPr="00A563AF">
              <w:rPr>
                <w:sz w:val="28"/>
                <w:szCs w:val="28"/>
              </w:rPr>
              <w:t>чел.</w:t>
            </w:r>
          </w:p>
        </w:tc>
      </w:tr>
      <w:tr w:rsidR="00A563AF" w:rsidRPr="00A563AF" w:rsidTr="00CB5E13">
        <w:tc>
          <w:tcPr>
            <w:tcW w:w="4928" w:type="dxa"/>
          </w:tcPr>
          <w:p w:rsidR="00A563AF" w:rsidRPr="00A563AF" w:rsidRDefault="00A563AF" w:rsidP="00A563AF">
            <w:pPr>
              <w:autoSpaceDE w:val="0"/>
              <w:autoSpaceDN w:val="0"/>
              <w:adjustRightInd w:val="0"/>
              <w:jc w:val="both"/>
              <w:rPr>
                <w:bCs/>
                <w:sz w:val="26"/>
                <w:szCs w:val="26"/>
              </w:rPr>
            </w:pPr>
            <w:r w:rsidRPr="00A563AF">
              <w:rPr>
                <w:b/>
                <w:bCs/>
                <w:sz w:val="26"/>
                <w:szCs w:val="26"/>
              </w:rPr>
              <w:t>прибыло/ в т.ч. уволенных из Вооруженных Сил Российской Федерации</w:t>
            </w:r>
          </w:p>
        </w:tc>
        <w:tc>
          <w:tcPr>
            <w:tcW w:w="2268" w:type="dxa"/>
          </w:tcPr>
          <w:p w:rsidR="00A563AF" w:rsidRPr="00A563AF" w:rsidRDefault="00A563AF" w:rsidP="00A563AF">
            <w:pPr>
              <w:autoSpaceDE w:val="0"/>
              <w:autoSpaceDN w:val="0"/>
              <w:adjustRightInd w:val="0"/>
              <w:jc w:val="center"/>
              <w:rPr>
                <w:b/>
                <w:bCs/>
                <w:sz w:val="26"/>
                <w:szCs w:val="26"/>
              </w:rPr>
            </w:pPr>
            <w:r w:rsidRPr="00A563AF">
              <w:rPr>
                <w:b/>
                <w:bCs/>
                <w:sz w:val="26"/>
                <w:szCs w:val="26"/>
              </w:rPr>
              <w:t>195 чел.</w:t>
            </w:r>
          </w:p>
        </w:tc>
        <w:tc>
          <w:tcPr>
            <w:tcW w:w="2268" w:type="dxa"/>
          </w:tcPr>
          <w:p w:rsidR="00A563AF" w:rsidRPr="00A563AF" w:rsidRDefault="00A563AF" w:rsidP="00A563AF">
            <w:pPr>
              <w:autoSpaceDE w:val="0"/>
              <w:autoSpaceDN w:val="0"/>
              <w:adjustRightInd w:val="0"/>
              <w:jc w:val="center"/>
              <w:rPr>
                <w:b/>
                <w:bCs/>
                <w:sz w:val="26"/>
                <w:szCs w:val="26"/>
              </w:rPr>
            </w:pPr>
            <w:r w:rsidRPr="00A563AF">
              <w:rPr>
                <w:b/>
                <w:bCs/>
                <w:sz w:val="26"/>
                <w:szCs w:val="26"/>
              </w:rPr>
              <w:t xml:space="preserve">155 </w:t>
            </w:r>
            <w:r w:rsidRPr="00A563AF">
              <w:rPr>
                <w:sz w:val="28"/>
                <w:szCs w:val="28"/>
              </w:rPr>
              <w:t>чел.</w:t>
            </w:r>
          </w:p>
        </w:tc>
      </w:tr>
    </w:tbl>
    <w:p w:rsidR="00A563AF" w:rsidRPr="00A563AF" w:rsidRDefault="00A563AF" w:rsidP="00A563AF">
      <w:pPr>
        <w:ind w:right="99" w:firstLine="720"/>
        <w:jc w:val="both"/>
        <w:rPr>
          <w:rFonts w:eastAsiaTheme="minorHAnsi"/>
          <w:sz w:val="28"/>
          <w:szCs w:val="28"/>
          <w:lang w:eastAsia="en-US"/>
        </w:rPr>
      </w:pPr>
      <w:r w:rsidRPr="00A563AF">
        <w:rPr>
          <w:rFonts w:eastAsiaTheme="minorHAnsi"/>
          <w:sz w:val="28"/>
          <w:szCs w:val="28"/>
          <w:lang w:eastAsia="en-US"/>
        </w:rPr>
        <w:t>В апреле и в октябре каждого года проводятся мероприятия, связанные с прохождением призывных врачебных медицинских комиссий «Весна» и «Осень». Проводится работа с призывниками, вручено повесток – 230 штук.</w:t>
      </w:r>
    </w:p>
    <w:p w:rsidR="00A563AF" w:rsidRPr="00A563AF" w:rsidRDefault="00A563AF" w:rsidP="00A563AF">
      <w:pPr>
        <w:spacing w:line="276" w:lineRule="auto"/>
        <w:ind w:right="99" w:firstLine="720"/>
        <w:jc w:val="both"/>
        <w:rPr>
          <w:rFonts w:eastAsiaTheme="minorHAnsi"/>
          <w:sz w:val="16"/>
          <w:szCs w:val="16"/>
          <w:lang w:eastAsia="en-US"/>
        </w:rPr>
      </w:pPr>
    </w:p>
    <w:p w:rsidR="00A563AF" w:rsidRPr="00A563AF" w:rsidRDefault="00A563AF" w:rsidP="00A563AF">
      <w:pPr>
        <w:spacing w:line="276" w:lineRule="auto"/>
        <w:ind w:right="99" w:firstLine="720"/>
        <w:jc w:val="both"/>
        <w:rPr>
          <w:rFonts w:eastAsiaTheme="minorHAnsi"/>
          <w:sz w:val="28"/>
          <w:szCs w:val="28"/>
          <w:lang w:eastAsia="en-US"/>
        </w:rPr>
      </w:pPr>
      <w:r w:rsidRPr="00A563AF">
        <w:rPr>
          <w:rFonts w:eastAsiaTheme="minorHAnsi"/>
          <w:sz w:val="28"/>
          <w:szCs w:val="28"/>
          <w:lang w:eastAsia="en-US"/>
        </w:rPr>
        <w:t>Проведен призыв призывной молодежи в РА:</w:t>
      </w:r>
    </w:p>
    <w:tbl>
      <w:tblPr>
        <w:tblStyle w:val="af3"/>
        <w:tblW w:w="0" w:type="auto"/>
        <w:tblInd w:w="113" w:type="dxa"/>
        <w:tblLook w:val="04A0" w:firstRow="1" w:lastRow="0" w:firstColumn="1" w:lastColumn="0" w:noHBand="0" w:noVBand="1"/>
      </w:tblPr>
      <w:tblGrid>
        <w:gridCol w:w="4644"/>
        <w:gridCol w:w="2410"/>
        <w:gridCol w:w="2410"/>
      </w:tblGrid>
      <w:tr w:rsidR="00A563AF" w:rsidRPr="00A563AF" w:rsidTr="00CB5E13">
        <w:tc>
          <w:tcPr>
            <w:tcW w:w="4644" w:type="dxa"/>
          </w:tcPr>
          <w:p w:rsidR="00A563AF" w:rsidRPr="00A563AF" w:rsidRDefault="00A563AF" w:rsidP="00A563AF">
            <w:pPr>
              <w:spacing w:after="200" w:line="276" w:lineRule="auto"/>
              <w:ind w:right="99"/>
              <w:jc w:val="both"/>
              <w:rPr>
                <w:rFonts w:eastAsiaTheme="minorHAnsi"/>
                <w:b/>
                <w:sz w:val="24"/>
                <w:szCs w:val="24"/>
                <w:lang w:eastAsia="en-US"/>
              </w:rPr>
            </w:pPr>
          </w:p>
        </w:tc>
        <w:tc>
          <w:tcPr>
            <w:tcW w:w="2410" w:type="dxa"/>
          </w:tcPr>
          <w:p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2024 год</w:t>
            </w:r>
          </w:p>
        </w:tc>
        <w:tc>
          <w:tcPr>
            <w:tcW w:w="2410" w:type="dxa"/>
          </w:tcPr>
          <w:p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2023 год</w:t>
            </w:r>
          </w:p>
        </w:tc>
      </w:tr>
      <w:tr w:rsidR="00A563AF" w:rsidRPr="00A563AF" w:rsidTr="00CB5E13">
        <w:tc>
          <w:tcPr>
            <w:tcW w:w="4644" w:type="dxa"/>
          </w:tcPr>
          <w:p w:rsidR="00A563AF" w:rsidRPr="00A563AF" w:rsidRDefault="00A563AF" w:rsidP="00A563AF">
            <w:pPr>
              <w:spacing w:after="200" w:line="276" w:lineRule="auto"/>
              <w:ind w:right="99"/>
              <w:jc w:val="both"/>
              <w:rPr>
                <w:rFonts w:eastAsiaTheme="minorHAnsi"/>
                <w:sz w:val="28"/>
                <w:szCs w:val="28"/>
                <w:lang w:eastAsia="en-US"/>
              </w:rPr>
            </w:pPr>
            <w:r w:rsidRPr="00A563AF">
              <w:rPr>
                <w:rFonts w:eastAsiaTheme="minorHAnsi"/>
                <w:sz w:val="28"/>
                <w:szCs w:val="28"/>
                <w:lang w:eastAsia="en-US"/>
              </w:rPr>
              <w:t>Весна</w:t>
            </w:r>
          </w:p>
        </w:tc>
        <w:tc>
          <w:tcPr>
            <w:tcW w:w="2410" w:type="dxa"/>
          </w:tcPr>
          <w:p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18 </w:t>
            </w:r>
            <w:r w:rsidRPr="00A563AF">
              <w:rPr>
                <w:rFonts w:eastAsiaTheme="minorHAnsi"/>
                <w:sz w:val="26"/>
                <w:szCs w:val="26"/>
                <w:lang w:eastAsia="en-US"/>
              </w:rPr>
              <w:t>чел.</w:t>
            </w:r>
          </w:p>
        </w:tc>
        <w:tc>
          <w:tcPr>
            <w:tcW w:w="2410" w:type="dxa"/>
          </w:tcPr>
          <w:p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20 </w:t>
            </w:r>
            <w:r w:rsidRPr="00A563AF">
              <w:rPr>
                <w:rFonts w:eastAsiaTheme="minorHAnsi"/>
                <w:sz w:val="28"/>
                <w:szCs w:val="28"/>
                <w:lang w:eastAsia="en-US"/>
              </w:rPr>
              <w:t>чел.</w:t>
            </w:r>
          </w:p>
        </w:tc>
      </w:tr>
      <w:tr w:rsidR="00A563AF" w:rsidRPr="00A563AF" w:rsidTr="00CB5E13">
        <w:tc>
          <w:tcPr>
            <w:tcW w:w="4644" w:type="dxa"/>
          </w:tcPr>
          <w:p w:rsidR="00A563AF" w:rsidRPr="00A563AF" w:rsidRDefault="00A563AF" w:rsidP="00A563AF">
            <w:pPr>
              <w:spacing w:after="200" w:line="276" w:lineRule="auto"/>
              <w:ind w:right="99"/>
              <w:jc w:val="both"/>
              <w:rPr>
                <w:rFonts w:eastAsiaTheme="minorHAnsi"/>
                <w:sz w:val="28"/>
                <w:szCs w:val="28"/>
                <w:lang w:eastAsia="en-US"/>
              </w:rPr>
            </w:pPr>
            <w:r w:rsidRPr="00A563AF">
              <w:rPr>
                <w:rFonts w:eastAsiaTheme="minorHAnsi"/>
                <w:sz w:val="28"/>
                <w:szCs w:val="28"/>
                <w:lang w:eastAsia="en-US"/>
              </w:rPr>
              <w:t>Осень</w:t>
            </w:r>
          </w:p>
        </w:tc>
        <w:tc>
          <w:tcPr>
            <w:tcW w:w="2410" w:type="dxa"/>
          </w:tcPr>
          <w:p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11 </w:t>
            </w:r>
            <w:r w:rsidRPr="00A563AF">
              <w:rPr>
                <w:rFonts w:eastAsiaTheme="minorHAnsi"/>
                <w:sz w:val="26"/>
                <w:szCs w:val="26"/>
                <w:lang w:eastAsia="en-US"/>
              </w:rPr>
              <w:t>чел.</w:t>
            </w:r>
          </w:p>
        </w:tc>
        <w:tc>
          <w:tcPr>
            <w:tcW w:w="2410" w:type="dxa"/>
          </w:tcPr>
          <w:p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9 </w:t>
            </w:r>
            <w:r w:rsidRPr="00A563AF">
              <w:rPr>
                <w:rFonts w:eastAsiaTheme="minorHAnsi"/>
                <w:sz w:val="28"/>
                <w:szCs w:val="28"/>
                <w:lang w:eastAsia="en-US"/>
              </w:rPr>
              <w:t>чел.</w:t>
            </w:r>
          </w:p>
        </w:tc>
      </w:tr>
      <w:tr w:rsidR="00A563AF" w:rsidRPr="00A563AF" w:rsidTr="00CB5E13">
        <w:tc>
          <w:tcPr>
            <w:tcW w:w="4644" w:type="dxa"/>
          </w:tcPr>
          <w:p w:rsidR="00A563AF" w:rsidRPr="00A563AF" w:rsidRDefault="00A563AF" w:rsidP="00A563AF">
            <w:pPr>
              <w:spacing w:after="200" w:line="276" w:lineRule="auto"/>
              <w:ind w:right="99"/>
              <w:jc w:val="both"/>
              <w:rPr>
                <w:rFonts w:eastAsiaTheme="minorHAnsi"/>
                <w:sz w:val="28"/>
                <w:szCs w:val="28"/>
                <w:lang w:eastAsia="en-US"/>
              </w:rPr>
            </w:pPr>
            <w:r w:rsidRPr="00A563AF">
              <w:rPr>
                <w:rFonts w:eastAsiaTheme="minorHAnsi"/>
                <w:sz w:val="28"/>
                <w:szCs w:val="28"/>
                <w:lang w:eastAsia="en-US"/>
              </w:rPr>
              <w:t>вернулись из рядов РА</w:t>
            </w:r>
          </w:p>
        </w:tc>
        <w:tc>
          <w:tcPr>
            <w:tcW w:w="2410" w:type="dxa"/>
          </w:tcPr>
          <w:p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28 </w:t>
            </w:r>
            <w:r w:rsidRPr="00A563AF">
              <w:rPr>
                <w:rFonts w:eastAsiaTheme="minorHAnsi"/>
                <w:sz w:val="26"/>
                <w:szCs w:val="26"/>
                <w:lang w:eastAsia="en-US"/>
              </w:rPr>
              <w:t>чел.</w:t>
            </w:r>
          </w:p>
        </w:tc>
        <w:tc>
          <w:tcPr>
            <w:tcW w:w="2410" w:type="dxa"/>
          </w:tcPr>
          <w:p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 xml:space="preserve">20 </w:t>
            </w:r>
            <w:r w:rsidRPr="00A563AF">
              <w:rPr>
                <w:rFonts w:eastAsiaTheme="minorHAnsi"/>
                <w:sz w:val="28"/>
                <w:szCs w:val="28"/>
                <w:lang w:eastAsia="en-US"/>
              </w:rPr>
              <w:t>чел.</w:t>
            </w:r>
          </w:p>
        </w:tc>
      </w:tr>
      <w:tr w:rsidR="00A563AF" w:rsidRPr="00A563AF" w:rsidTr="00CB5E13">
        <w:tc>
          <w:tcPr>
            <w:tcW w:w="4644" w:type="dxa"/>
          </w:tcPr>
          <w:p w:rsidR="00A563AF" w:rsidRPr="00A563AF" w:rsidRDefault="00A563AF" w:rsidP="00A563AF">
            <w:pPr>
              <w:spacing w:after="200" w:line="276" w:lineRule="auto"/>
              <w:ind w:right="99"/>
              <w:jc w:val="both"/>
              <w:rPr>
                <w:rFonts w:eastAsiaTheme="minorHAnsi"/>
                <w:sz w:val="28"/>
                <w:szCs w:val="28"/>
                <w:lang w:eastAsia="en-US"/>
              </w:rPr>
            </w:pPr>
            <w:r w:rsidRPr="00A563AF">
              <w:rPr>
                <w:rFonts w:eastAsiaTheme="minorHAnsi"/>
                <w:sz w:val="28"/>
                <w:szCs w:val="28"/>
                <w:lang w:eastAsia="en-US"/>
              </w:rPr>
              <w:t>Уклонистов</w:t>
            </w:r>
          </w:p>
        </w:tc>
        <w:tc>
          <w:tcPr>
            <w:tcW w:w="2410" w:type="dxa"/>
          </w:tcPr>
          <w:p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нет</w:t>
            </w:r>
          </w:p>
        </w:tc>
        <w:tc>
          <w:tcPr>
            <w:tcW w:w="2410" w:type="dxa"/>
          </w:tcPr>
          <w:p w:rsidR="00A563AF" w:rsidRPr="00A563AF" w:rsidRDefault="00A563AF" w:rsidP="00A563AF">
            <w:pPr>
              <w:spacing w:after="200" w:line="276" w:lineRule="auto"/>
              <w:ind w:right="99"/>
              <w:jc w:val="center"/>
              <w:rPr>
                <w:rFonts w:eastAsiaTheme="minorHAnsi"/>
                <w:b/>
                <w:sz w:val="26"/>
                <w:szCs w:val="26"/>
                <w:lang w:eastAsia="en-US"/>
              </w:rPr>
            </w:pPr>
            <w:r w:rsidRPr="00A563AF">
              <w:rPr>
                <w:rFonts w:eastAsiaTheme="minorHAnsi"/>
                <w:b/>
                <w:sz w:val="26"/>
                <w:szCs w:val="26"/>
                <w:lang w:eastAsia="en-US"/>
              </w:rPr>
              <w:t>нет</w:t>
            </w:r>
          </w:p>
        </w:tc>
      </w:tr>
    </w:tbl>
    <w:p w:rsidR="00A563AF" w:rsidRPr="00A563AF" w:rsidRDefault="00A563AF" w:rsidP="00A563AF">
      <w:pPr>
        <w:spacing w:line="276" w:lineRule="auto"/>
        <w:ind w:right="99" w:firstLine="720"/>
        <w:jc w:val="both"/>
        <w:rPr>
          <w:rFonts w:eastAsiaTheme="minorHAnsi"/>
          <w:sz w:val="16"/>
          <w:szCs w:val="16"/>
          <w:lang w:eastAsia="en-US"/>
        </w:rPr>
      </w:pPr>
    </w:p>
    <w:p w:rsidR="00A563AF" w:rsidRPr="00A563AF" w:rsidRDefault="00A563AF" w:rsidP="00A563AF">
      <w:pPr>
        <w:autoSpaceDE w:val="0"/>
        <w:autoSpaceDN w:val="0"/>
        <w:adjustRightInd w:val="0"/>
        <w:ind w:firstLine="708"/>
        <w:jc w:val="both"/>
        <w:rPr>
          <w:sz w:val="28"/>
          <w:szCs w:val="28"/>
        </w:rPr>
      </w:pPr>
      <w:r w:rsidRPr="00A563AF">
        <w:rPr>
          <w:sz w:val="28"/>
          <w:szCs w:val="28"/>
        </w:rPr>
        <w:t>В конце каждого года проводится подготовительная работа по первоначальной постановке на воинский учет, граждан, проживающих на территории гп.Игрим. С января начинается работа с гражданами, которым в текущем году исполняется 17 лет.</w:t>
      </w:r>
    </w:p>
    <w:p w:rsidR="00A563AF" w:rsidRPr="00A563AF" w:rsidRDefault="00A563AF" w:rsidP="00A563AF">
      <w:pPr>
        <w:autoSpaceDE w:val="0"/>
        <w:autoSpaceDN w:val="0"/>
        <w:adjustRightInd w:val="0"/>
        <w:ind w:firstLine="708"/>
        <w:jc w:val="both"/>
        <w:rPr>
          <w:sz w:val="26"/>
          <w:szCs w:val="26"/>
        </w:rPr>
      </w:pPr>
    </w:p>
    <w:tbl>
      <w:tblPr>
        <w:tblStyle w:val="af3"/>
        <w:tblW w:w="0" w:type="auto"/>
        <w:tblInd w:w="1526" w:type="dxa"/>
        <w:tblLook w:val="04A0" w:firstRow="1" w:lastRow="0" w:firstColumn="1" w:lastColumn="0" w:noHBand="0" w:noVBand="1"/>
      </w:tblPr>
      <w:tblGrid>
        <w:gridCol w:w="2198"/>
        <w:gridCol w:w="2198"/>
      </w:tblGrid>
      <w:tr w:rsidR="00A563AF" w:rsidRPr="00A563AF" w:rsidTr="00CB5E13">
        <w:tc>
          <w:tcPr>
            <w:tcW w:w="2198" w:type="dxa"/>
          </w:tcPr>
          <w:p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2024 год</w:t>
            </w:r>
          </w:p>
        </w:tc>
        <w:tc>
          <w:tcPr>
            <w:tcW w:w="2198" w:type="dxa"/>
          </w:tcPr>
          <w:p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2023 год</w:t>
            </w:r>
          </w:p>
        </w:tc>
      </w:tr>
      <w:tr w:rsidR="00A563AF" w:rsidRPr="00A563AF" w:rsidTr="00CB5E13">
        <w:tc>
          <w:tcPr>
            <w:tcW w:w="2198" w:type="dxa"/>
          </w:tcPr>
          <w:p w:rsidR="00A563AF" w:rsidRPr="00A563AF" w:rsidRDefault="00A563AF" w:rsidP="00A563AF">
            <w:pPr>
              <w:spacing w:after="200" w:line="276" w:lineRule="auto"/>
              <w:ind w:right="99"/>
              <w:jc w:val="center"/>
              <w:rPr>
                <w:rFonts w:eastAsiaTheme="minorHAnsi"/>
                <w:sz w:val="28"/>
                <w:szCs w:val="28"/>
                <w:lang w:eastAsia="en-US"/>
              </w:rPr>
            </w:pPr>
            <w:r w:rsidRPr="00A563AF">
              <w:rPr>
                <w:rFonts w:eastAsiaTheme="minorHAnsi"/>
                <w:sz w:val="28"/>
                <w:szCs w:val="28"/>
                <w:lang w:eastAsia="en-US"/>
              </w:rPr>
              <w:t>76 чел.</w:t>
            </w:r>
          </w:p>
        </w:tc>
        <w:tc>
          <w:tcPr>
            <w:tcW w:w="2198" w:type="dxa"/>
          </w:tcPr>
          <w:p w:rsidR="00A563AF" w:rsidRPr="00A563AF" w:rsidRDefault="00A563AF" w:rsidP="00A563AF">
            <w:pPr>
              <w:spacing w:after="200" w:line="276" w:lineRule="auto"/>
              <w:ind w:right="99"/>
              <w:jc w:val="center"/>
              <w:rPr>
                <w:rFonts w:eastAsiaTheme="minorHAnsi"/>
                <w:sz w:val="28"/>
                <w:szCs w:val="28"/>
                <w:lang w:eastAsia="en-US"/>
              </w:rPr>
            </w:pPr>
            <w:r w:rsidRPr="00A563AF">
              <w:rPr>
                <w:rFonts w:eastAsiaTheme="minorHAnsi"/>
                <w:sz w:val="28"/>
                <w:szCs w:val="28"/>
                <w:lang w:eastAsia="en-US"/>
              </w:rPr>
              <w:t>89 чел.</w:t>
            </w:r>
          </w:p>
        </w:tc>
      </w:tr>
    </w:tbl>
    <w:p w:rsidR="00A563AF" w:rsidRPr="00A563AF" w:rsidRDefault="00A563AF" w:rsidP="00A563AF">
      <w:pPr>
        <w:autoSpaceDE w:val="0"/>
        <w:autoSpaceDN w:val="0"/>
        <w:adjustRightInd w:val="0"/>
        <w:ind w:firstLine="708"/>
        <w:jc w:val="both"/>
        <w:rPr>
          <w:sz w:val="16"/>
          <w:szCs w:val="16"/>
        </w:rPr>
      </w:pPr>
    </w:p>
    <w:p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Проводится работа с гражданами, состоящих на воинском учете, по вопросу военной службы по контакту. В 2024 году получили перечни документов для формирование личных дел 11 чел. Находятся в зоне СВО 16 человек (14-Игрим, 2-Ванзетур) человек.</w:t>
      </w:r>
    </w:p>
    <w:p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Проводится работа с гражданами, проживающих на территории городского поселения Игрим льготной категории:</w:t>
      </w:r>
    </w:p>
    <w:p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воины-интернационалисты – 10</w:t>
      </w:r>
    </w:p>
    <w:p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участники боевых действий в Северокавказских регионах – 62</w:t>
      </w:r>
    </w:p>
    <w:p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ликвидаторы ЧАЭС – 2</w:t>
      </w:r>
    </w:p>
    <w:p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частники Сирии – 1</w:t>
      </w:r>
    </w:p>
    <w:p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труженики тыла – 2</w:t>
      </w:r>
    </w:p>
    <w:p w:rsidR="00A563AF" w:rsidRPr="00A563AF" w:rsidRDefault="00A563AF" w:rsidP="00A563AF">
      <w:pPr>
        <w:autoSpaceDE w:val="0"/>
        <w:autoSpaceDN w:val="0"/>
        <w:adjustRightInd w:val="0"/>
        <w:spacing w:line="317" w:lineRule="exact"/>
        <w:ind w:firstLine="709"/>
        <w:jc w:val="both"/>
        <w:rPr>
          <w:bCs/>
          <w:sz w:val="28"/>
          <w:szCs w:val="28"/>
        </w:rPr>
      </w:pPr>
      <w:r w:rsidRPr="00A563AF">
        <w:rPr>
          <w:bCs/>
          <w:sz w:val="28"/>
          <w:szCs w:val="28"/>
        </w:rPr>
        <w:t>- узники концлагерей – 2</w:t>
      </w:r>
    </w:p>
    <w:p w:rsidR="00A563AF" w:rsidRPr="00A563AF" w:rsidRDefault="00A563AF" w:rsidP="00A563AF">
      <w:pPr>
        <w:autoSpaceDE w:val="0"/>
        <w:autoSpaceDN w:val="0"/>
        <w:adjustRightInd w:val="0"/>
        <w:spacing w:line="317" w:lineRule="exact"/>
        <w:jc w:val="both"/>
        <w:rPr>
          <w:bCs/>
          <w:sz w:val="28"/>
          <w:szCs w:val="28"/>
        </w:rPr>
      </w:pPr>
      <w:r w:rsidRPr="00A563AF">
        <w:rPr>
          <w:bCs/>
          <w:sz w:val="28"/>
          <w:szCs w:val="28"/>
        </w:rPr>
        <w:tab/>
        <w:t>В 2024 году было проведено торжественное открытие мемориального комплекса «Чтобы не забыть – надо знать и помнить». На планшетах увековечены 28 фамилий наших земляков, участников боевых действий погибших в ходе локальных событий, без вести пропавших и умерших в мирное время.</w:t>
      </w:r>
    </w:p>
    <w:p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Проводится работа с родственниками, граждан льготных категорий, умерших в мирное время, в подготовке комплектов документов для возврата денежных средств, затраченных на захоронение и установку памятника. В 2024 году было отработано 1 обращение (установка памятника).</w:t>
      </w:r>
    </w:p>
    <w:p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Всего на территории городского поселения Игрим 13 захоронений. На каждое захоронение оформлены паспорта воинских захоронений. Паспорта оформляются согласно рекомендаций и направляются в адресаты для внесения данных в единый реестр. Работники военно-учетного стола тесно сотрудничают с Департаментом строительства и жилищно-коммунального хозяйства и с администрацией Березовского района.</w:t>
      </w:r>
    </w:p>
    <w:p w:rsidR="00A563AF" w:rsidRPr="00A563AF" w:rsidRDefault="00A563AF" w:rsidP="00A563AF">
      <w:pPr>
        <w:autoSpaceDE w:val="0"/>
        <w:autoSpaceDN w:val="0"/>
        <w:adjustRightInd w:val="0"/>
        <w:spacing w:before="82" w:line="317" w:lineRule="exact"/>
        <w:ind w:firstLine="708"/>
        <w:jc w:val="both"/>
        <w:rPr>
          <w:bCs/>
          <w:sz w:val="28"/>
          <w:szCs w:val="28"/>
        </w:rPr>
      </w:pPr>
      <w:r w:rsidRPr="00A563AF">
        <w:rPr>
          <w:bCs/>
          <w:sz w:val="28"/>
          <w:szCs w:val="28"/>
        </w:rPr>
        <w:t xml:space="preserve">Субвенции на осуществление полномочий на 1,5 единицы работников по первичному воинскому учету поступили в ОМСУ в начале года в полном объеме. </w:t>
      </w:r>
    </w:p>
    <w:p w:rsidR="00A563AF" w:rsidRPr="00A563AF" w:rsidRDefault="00A563AF" w:rsidP="00A563AF">
      <w:pPr>
        <w:autoSpaceDE w:val="0"/>
        <w:autoSpaceDN w:val="0"/>
        <w:adjustRightInd w:val="0"/>
        <w:spacing w:before="82" w:line="317" w:lineRule="exact"/>
        <w:ind w:firstLine="708"/>
        <w:jc w:val="both"/>
        <w:rPr>
          <w:bCs/>
          <w:sz w:val="28"/>
          <w:szCs w:val="28"/>
        </w:rPr>
      </w:pPr>
    </w:p>
    <w:tbl>
      <w:tblPr>
        <w:tblStyle w:val="af3"/>
        <w:tblW w:w="0" w:type="auto"/>
        <w:tblInd w:w="1526" w:type="dxa"/>
        <w:tblLook w:val="04A0" w:firstRow="1" w:lastRow="0" w:firstColumn="1" w:lastColumn="0" w:noHBand="0" w:noVBand="1"/>
      </w:tblPr>
      <w:tblGrid>
        <w:gridCol w:w="2835"/>
        <w:gridCol w:w="2410"/>
      </w:tblGrid>
      <w:tr w:rsidR="00A563AF" w:rsidRPr="00A563AF" w:rsidTr="00CB5E13">
        <w:tc>
          <w:tcPr>
            <w:tcW w:w="2835" w:type="dxa"/>
          </w:tcPr>
          <w:p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2024 год</w:t>
            </w:r>
          </w:p>
        </w:tc>
        <w:tc>
          <w:tcPr>
            <w:tcW w:w="2410" w:type="dxa"/>
          </w:tcPr>
          <w:p w:rsidR="00A563AF" w:rsidRPr="00A563AF" w:rsidRDefault="00A563AF" w:rsidP="00A563AF">
            <w:pPr>
              <w:spacing w:after="200" w:line="276" w:lineRule="auto"/>
              <w:ind w:right="99"/>
              <w:jc w:val="center"/>
              <w:rPr>
                <w:rFonts w:eastAsiaTheme="minorHAnsi"/>
                <w:b/>
                <w:sz w:val="24"/>
                <w:szCs w:val="24"/>
                <w:lang w:eastAsia="en-US"/>
              </w:rPr>
            </w:pPr>
            <w:r w:rsidRPr="00A563AF">
              <w:rPr>
                <w:rFonts w:eastAsiaTheme="minorHAnsi"/>
                <w:b/>
                <w:sz w:val="24"/>
                <w:szCs w:val="24"/>
                <w:lang w:eastAsia="en-US"/>
              </w:rPr>
              <w:t>2023 год</w:t>
            </w:r>
          </w:p>
        </w:tc>
      </w:tr>
      <w:tr w:rsidR="00A563AF" w:rsidRPr="00A563AF" w:rsidTr="00CB5E13">
        <w:tc>
          <w:tcPr>
            <w:tcW w:w="2835" w:type="dxa"/>
          </w:tcPr>
          <w:p w:rsidR="00A563AF" w:rsidRPr="00A563AF" w:rsidRDefault="00A563AF" w:rsidP="00A563AF">
            <w:pPr>
              <w:spacing w:after="200" w:line="276" w:lineRule="auto"/>
              <w:ind w:right="99"/>
              <w:jc w:val="center"/>
              <w:rPr>
                <w:rFonts w:eastAsiaTheme="minorHAnsi"/>
                <w:sz w:val="28"/>
                <w:szCs w:val="28"/>
                <w:lang w:eastAsia="en-US"/>
              </w:rPr>
            </w:pPr>
            <w:r w:rsidRPr="00A563AF">
              <w:rPr>
                <w:rFonts w:eastAsiaTheme="minorHAnsi"/>
                <w:sz w:val="28"/>
                <w:szCs w:val="28"/>
                <w:lang w:eastAsia="en-US"/>
              </w:rPr>
              <w:t>1592,9</w:t>
            </w:r>
          </w:p>
        </w:tc>
        <w:tc>
          <w:tcPr>
            <w:tcW w:w="2410" w:type="dxa"/>
          </w:tcPr>
          <w:p w:rsidR="00A563AF" w:rsidRPr="00A563AF" w:rsidRDefault="00A563AF" w:rsidP="00A563AF">
            <w:pPr>
              <w:spacing w:after="200" w:line="276" w:lineRule="auto"/>
              <w:ind w:right="99"/>
              <w:jc w:val="center"/>
              <w:rPr>
                <w:rFonts w:eastAsiaTheme="minorHAnsi"/>
                <w:sz w:val="28"/>
                <w:szCs w:val="28"/>
                <w:lang w:eastAsia="en-US"/>
              </w:rPr>
            </w:pPr>
            <w:r w:rsidRPr="00A563AF">
              <w:rPr>
                <w:rFonts w:eastAsiaTheme="minorHAnsi"/>
                <w:sz w:val="28"/>
                <w:szCs w:val="28"/>
                <w:lang w:eastAsia="en-US"/>
              </w:rPr>
              <w:t>1189,4</w:t>
            </w:r>
          </w:p>
        </w:tc>
      </w:tr>
    </w:tbl>
    <w:p w:rsidR="003C4AC8" w:rsidRPr="00156C9D" w:rsidRDefault="003C4AC8" w:rsidP="00A563AF">
      <w:pPr>
        <w:jc w:val="both"/>
        <w:rPr>
          <w:rStyle w:val="FontStyle12"/>
          <w:color w:val="FF0000"/>
          <w:sz w:val="24"/>
          <w:szCs w:val="24"/>
          <w:u w:val="single"/>
        </w:rPr>
      </w:pPr>
    </w:p>
    <w:p w:rsidR="00865F3B" w:rsidRPr="00156C9D" w:rsidRDefault="00865F3B" w:rsidP="00A00B0A">
      <w:pPr>
        <w:suppressAutoHyphens/>
        <w:ind w:firstLine="1134"/>
        <w:jc w:val="center"/>
        <w:rPr>
          <w:rFonts w:eastAsia="Calibri"/>
          <w:b/>
          <w:color w:val="FF0000"/>
          <w:sz w:val="28"/>
          <w:szCs w:val="28"/>
          <w:lang w:eastAsia="ar-SA"/>
        </w:rPr>
      </w:pPr>
    </w:p>
    <w:p w:rsidR="00A00B0A" w:rsidRPr="00BA50EA" w:rsidRDefault="00A00B0A" w:rsidP="00A00B0A">
      <w:pPr>
        <w:suppressAutoHyphens/>
        <w:ind w:firstLine="1134"/>
        <w:jc w:val="center"/>
        <w:rPr>
          <w:rFonts w:eastAsia="Calibri"/>
          <w:b/>
          <w:sz w:val="28"/>
          <w:szCs w:val="28"/>
          <w:u w:val="single"/>
          <w:lang w:eastAsia="ar-SA"/>
        </w:rPr>
      </w:pPr>
      <w:r w:rsidRPr="00BA50EA">
        <w:rPr>
          <w:rFonts w:eastAsia="Calibri"/>
          <w:b/>
          <w:sz w:val="28"/>
          <w:szCs w:val="28"/>
          <w:u w:val="single"/>
          <w:lang w:eastAsia="ar-SA"/>
        </w:rPr>
        <w:t>Информация о проведении ежегодной дислокации торговых объектов, объектов общественного питания и бытового обслуживания населения городско</w:t>
      </w:r>
      <w:r w:rsidR="00BA50EA">
        <w:rPr>
          <w:rFonts w:eastAsia="Calibri"/>
          <w:b/>
          <w:sz w:val="28"/>
          <w:szCs w:val="28"/>
          <w:u w:val="single"/>
          <w:lang w:eastAsia="ar-SA"/>
        </w:rPr>
        <w:t xml:space="preserve">го поселения Игрим </w:t>
      </w:r>
    </w:p>
    <w:p w:rsidR="00A00B0A" w:rsidRPr="00156C9D" w:rsidRDefault="00A00B0A" w:rsidP="00A00B0A">
      <w:pPr>
        <w:suppressAutoHyphens/>
        <w:ind w:firstLine="1134"/>
        <w:jc w:val="center"/>
        <w:rPr>
          <w:rFonts w:eastAsia="Calibri"/>
          <w:b/>
          <w:color w:val="FF0000"/>
          <w:sz w:val="28"/>
          <w:szCs w:val="28"/>
          <w:u w:val="single"/>
          <w:lang w:eastAsia="ar-SA"/>
        </w:rPr>
      </w:pPr>
    </w:p>
    <w:p w:rsidR="00BA50EA" w:rsidRPr="00BA50EA" w:rsidRDefault="00BA50EA" w:rsidP="00BA50EA">
      <w:pPr>
        <w:ind w:firstLine="709"/>
        <w:jc w:val="both"/>
        <w:rPr>
          <w:rFonts w:eastAsia="Calibri"/>
          <w:sz w:val="28"/>
          <w:szCs w:val="22"/>
          <w:lang w:eastAsia="en-US"/>
        </w:rPr>
      </w:pPr>
      <w:r w:rsidRPr="007A79E2">
        <w:rPr>
          <w:rFonts w:eastAsia="Calibri"/>
          <w:sz w:val="28"/>
          <w:szCs w:val="22"/>
          <w:lang w:eastAsia="en-US"/>
        </w:rPr>
        <w:t>Создание условий для обеспечения жителей городского поселения Игрим услугами торговли, общественного питания и бытового обслуживания включает в себя комплекс мер по обеспечению жителей условиями для приобретения качественных и безопасных товаров и услуг, ориентированных на разные социальные группы потребителей, развитие конкуренции на потребительском рынке, позволяющей сдерживать рост цен, расширять ассортимент реализуемых товаров и оказываемых видов услуг.</w:t>
      </w:r>
    </w:p>
    <w:p w:rsidR="00BA50EA" w:rsidRDefault="00BA50EA" w:rsidP="00BA50EA">
      <w:pPr>
        <w:suppressAutoHyphens/>
        <w:spacing w:line="100" w:lineRule="atLeast"/>
        <w:ind w:firstLine="709"/>
        <w:jc w:val="both"/>
        <w:rPr>
          <w:rFonts w:eastAsia="Calibri"/>
          <w:sz w:val="28"/>
          <w:szCs w:val="28"/>
          <w:lang w:eastAsia="ar-SA"/>
        </w:rPr>
      </w:pPr>
      <w:r w:rsidRPr="00C4550B">
        <w:rPr>
          <w:rFonts w:eastAsia="Calibri"/>
          <w:sz w:val="28"/>
          <w:szCs w:val="28"/>
          <w:lang w:eastAsia="ar-SA"/>
        </w:rPr>
        <w:t>На учете в инспекции Федеральной налоговой службы по Березовскому району по состоянию на конец декабря 202</w:t>
      </w:r>
      <w:r>
        <w:rPr>
          <w:rFonts w:eastAsia="Calibri"/>
          <w:sz w:val="28"/>
          <w:szCs w:val="28"/>
          <w:lang w:eastAsia="ar-SA"/>
        </w:rPr>
        <w:t>4</w:t>
      </w:r>
      <w:r w:rsidRPr="00C4550B">
        <w:rPr>
          <w:rFonts w:eastAsia="Calibri"/>
          <w:sz w:val="28"/>
          <w:szCs w:val="28"/>
          <w:lang w:eastAsia="ar-SA"/>
        </w:rPr>
        <w:t xml:space="preserve"> года </w:t>
      </w:r>
      <w:r w:rsidRPr="00A75DEA">
        <w:rPr>
          <w:rFonts w:eastAsia="Calibri"/>
          <w:sz w:val="28"/>
          <w:szCs w:val="28"/>
          <w:lang w:eastAsia="ar-SA"/>
        </w:rPr>
        <w:t>состоит 189 субъект</w:t>
      </w:r>
      <w:r>
        <w:rPr>
          <w:rFonts w:eastAsia="Calibri"/>
          <w:sz w:val="28"/>
          <w:szCs w:val="28"/>
          <w:lang w:eastAsia="ar-SA"/>
        </w:rPr>
        <w:t>ов</w:t>
      </w:r>
      <w:r w:rsidRPr="00A75DEA">
        <w:rPr>
          <w:rFonts w:eastAsia="Calibri"/>
          <w:sz w:val="28"/>
          <w:szCs w:val="28"/>
          <w:lang w:eastAsia="ar-SA"/>
        </w:rPr>
        <w:t xml:space="preserve"> малого и среднего бизнеса, из них 158 -  индивидуальные предприниматели, </w:t>
      </w:r>
      <w:r w:rsidRPr="00A75DEA">
        <w:rPr>
          <w:rFonts w:eastAsia="Calibri"/>
          <w:color w:val="000000"/>
          <w:sz w:val="28"/>
          <w:szCs w:val="28"/>
          <w:lang w:eastAsia="ar-SA"/>
        </w:rPr>
        <w:t xml:space="preserve">которые составляют 80% от </w:t>
      </w:r>
      <w:r w:rsidRPr="00A75DEA">
        <w:rPr>
          <w:rFonts w:eastAsia="Calibri"/>
          <w:color w:val="000000"/>
          <w:sz w:val="28"/>
          <w:szCs w:val="28"/>
          <w:lang w:eastAsia="ar-SA"/>
        </w:rPr>
        <w:lastRenderedPageBreak/>
        <w:t>общей численности субъектов малого и среднего</w:t>
      </w:r>
      <w:r w:rsidRPr="00C4550B">
        <w:rPr>
          <w:rFonts w:eastAsia="Calibri"/>
          <w:color w:val="000000"/>
          <w:sz w:val="28"/>
          <w:szCs w:val="28"/>
          <w:lang w:eastAsia="ar-SA"/>
        </w:rPr>
        <w:t xml:space="preserve"> бизнеса на территории городского поселения Игрим</w:t>
      </w:r>
      <w:r w:rsidRPr="00C4550B">
        <w:rPr>
          <w:rFonts w:eastAsia="Calibri"/>
          <w:sz w:val="28"/>
          <w:szCs w:val="28"/>
          <w:lang w:eastAsia="ar-SA"/>
        </w:rPr>
        <w:t>. Основное направление их деятельности – розничная торговля и бытовое обслуживание.</w:t>
      </w:r>
    </w:p>
    <w:p w:rsidR="00BA50EA" w:rsidRDefault="00BA50EA" w:rsidP="00BA50EA">
      <w:pPr>
        <w:suppressAutoHyphens/>
        <w:spacing w:line="100" w:lineRule="atLeast"/>
        <w:ind w:firstLine="709"/>
        <w:jc w:val="both"/>
        <w:rPr>
          <w:rFonts w:eastAsia="Calibri"/>
          <w:sz w:val="28"/>
          <w:szCs w:val="28"/>
          <w:lang w:eastAsia="ar-SA"/>
        </w:rPr>
      </w:pPr>
      <w:r w:rsidRPr="007A79E2">
        <w:rPr>
          <w:rFonts w:eastAsia="Calibri"/>
          <w:sz w:val="28"/>
          <w:szCs w:val="28"/>
          <w:lang w:eastAsia="ar-SA"/>
        </w:rPr>
        <w:t xml:space="preserve">На территории городского поселения Игрим функционируют следующие торговые объекты: </w:t>
      </w:r>
      <w:r>
        <w:rPr>
          <w:rFonts w:eastAsia="Calibri"/>
          <w:sz w:val="28"/>
          <w:szCs w:val="28"/>
          <w:lang w:eastAsia="ar-SA"/>
        </w:rPr>
        <w:t>1 торговый центр «КуперМаркет», 5</w:t>
      </w:r>
      <w:r w:rsidRPr="007A79E2">
        <w:rPr>
          <w:rFonts w:eastAsia="Calibri"/>
          <w:sz w:val="28"/>
          <w:szCs w:val="28"/>
          <w:lang w:eastAsia="ar-SA"/>
        </w:rPr>
        <w:t xml:space="preserve"> </w:t>
      </w:r>
      <w:r>
        <w:rPr>
          <w:rFonts w:eastAsia="Calibri"/>
          <w:sz w:val="28"/>
          <w:szCs w:val="28"/>
          <w:lang w:eastAsia="ar-SA"/>
        </w:rPr>
        <w:t>супермаркетов сети «Магнит» и «Магнит Косметик», 2 супермаркета сети «Красное</w:t>
      </w:r>
      <w:r w:rsidRPr="00A915E8">
        <w:rPr>
          <w:rFonts w:eastAsia="Calibri"/>
          <w:sz w:val="28"/>
          <w:szCs w:val="28"/>
          <w:lang w:eastAsia="ar-SA"/>
        </w:rPr>
        <w:t>&amp;</w:t>
      </w:r>
      <w:r>
        <w:rPr>
          <w:rFonts w:eastAsia="Calibri"/>
          <w:sz w:val="28"/>
          <w:szCs w:val="28"/>
          <w:lang w:eastAsia="ar-SA"/>
        </w:rPr>
        <w:t xml:space="preserve">Белое», </w:t>
      </w:r>
      <w:r w:rsidRPr="007A79E2">
        <w:rPr>
          <w:rFonts w:eastAsia="Calibri"/>
          <w:sz w:val="28"/>
          <w:szCs w:val="28"/>
          <w:lang w:eastAsia="ar-SA"/>
        </w:rPr>
        <w:t xml:space="preserve">магазинов – </w:t>
      </w:r>
      <w:r>
        <w:rPr>
          <w:rFonts w:eastAsia="Calibri"/>
          <w:sz w:val="28"/>
          <w:szCs w:val="28"/>
          <w:lang w:eastAsia="ar-SA"/>
        </w:rPr>
        <w:t>50</w:t>
      </w:r>
      <w:r w:rsidRPr="00290919">
        <w:rPr>
          <w:rFonts w:eastAsia="Calibri"/>
          <w:sz w:val="28"/>
          <w:szCs w:val="28"/>
          <w:lang w:eastAsia="ar-SA"/>
        </w:rPr>
        <w:t xml:space="preserve"> (</w:t>
      </w:r>
      <w:r w:rsidRPr="007A79E2">
        <w:rPr>
          <w:rFonts w:eastAsia="Calibri"/>
          <w:sz w:val="28"/>
          <w:szCs w:val="28"/>
          <w:lang w:eastAsia="ar-SA"/>
        </w:rPr>
        <w:t>в том числе:</w:t>
      </w:r>
      <w:r>
        <w:rPr>
          <w:rFonts w:eastAsia="Calibri"/>
          <w:sz w:val="28"/>
          <w:szCs w:val="28"/>
          <w:lang w:eastAsia="ar-SA"/>
        </w:rPr>
        <w:t xml:space="preserve"> продовольственных магазинов – 17</w:t>
      </w:r>
      <w:r w:rsidRPr="00F04846">
        <w:rPr>
          <w:rFonts w:eastAsia="Calibri"/>
          <w:sz w:val="28"/>
          <w:szCs w:val="28"/>
          <w:lang w:eastAsia="ar-SA"/>
        </w:rPr>
        <w:t xml:space="preserve">, непродовольственных магазинов – </w:t>
      </w:r>
      <w:r w:rsidRPr="00290919">
        <w:rPr>
          <w:rFonts w:eastAsia="Calibri"/>
          <w:sz w:val="28"/>
          <w:szCs w:val="28"/>
          <w:lang w:eastAsia="ar-SA"/>
        </w:rPr>
        <w:t>28,</w:t>
      </w:r>
      <w:r w:rsidRPr="00F04846">
        <w:rPr>
          <w:rFonts w:eastAsia="Calibri"/>
          <w:sz w:val="28"/>
          <w:szCs w:val="28"/>
          <w:lang w:eastAsia="ar-SA"/>
        </w:rPr>
        <w:t xml:space="preserve"> универсальных магазинов – 3), павильонов и киосков </w:t>
      </w:r>
      <w:r w:rsidRPr="00A75DEA">
        <w:rPr>
          <w:rFonts w:eastAsia="Calibri"/>
          <w:sz w:val="28"/>
          <w:szCs w:val="28"/>
          <w:lang w:eastAsia="ar-SA"/>
        </w:rPr>
        <w:t xml:space="preserve">– </w:t>
      </w:r>
      <w:r>
        <w:rPr>
          <w:rFonts w:eastAsia="Calibri"/>
          <w:sz w:val="28"/>
          <w:szCs w:val="28"/>
          <w:lang w:eastAsia="ar-SA"/>
        </w:rPr>
        <w:t>28</w:t>
      </w:r>
      <w:r w:rsidRPr="00A75DEA">
        <w:rPr>
          <w:rFonts w:eastAsia="Calibri"/>
          <w:sz w:val="28"/>
          <w:szCs w:val="28"/>
          <w:lang w:eastAsia="ar-SA"/>
        </w:rPr>
        <w:t>.</w:t>
      </w:r>
    </w:p>
    <w:p w:rsidR="00BA50EA" w:rsidRPr="007A79E2" w:rsidRDefault="00BA50EA" w:rsidP="00BA50EA">
      <w:pPr>
        <w:suppressAutoHyphens/>
        <w:spacing w:line="100" w:lineRule="atLeast"/>
        <w:ind w:firstLine="709"/>
        <w:jc w:val="both"/>
        <w:rPr>
          <w:rFonts w:eastAsia="Calibri"/>
          <w:sz w:val="28"/>
          <w:szCs w:val="28"/>
          <w:lang w:eastAsia="ar-SA"/>
        </w:rPr>
      </w:pPr>
      <w:r w:rsidRPr="007A79E2">
        <w:rPr>
          <w:rFonts w:eastAsia="Calibri"/>
          <w:color w:val="000000"/>
          <w:sz w:val="28"/>
          <w:szCs w:val="28"/>
          <w:lang w:eastAsia="ar-SA"/>
        </w:rPr>
        <w:t xml:space="preserve">Особое внимание уделяется насыщению рынка товарами отечественного производства. </w:t>
      </w:r>
      <w:r w:rsidRPr="007A79E2">
        <w:rPr>
          <w:rFonts w:eastAsia="Calibri"/>
          <w:sz w:val="28"/>
          <w:szCs w:val="28"/>
          <w:lang w:eastAsia="ar-SA"/>
        </w:rPr>
        <w:t>Основными направлениями развития потребительского рынка является розничная торговля продуктами питания, промышленными, бытовыми и строительными товарами.</w:t>
      </w:r>
    </w:p>
    <w:p w:rsidR="00BA50EA" w:rsidRPr="00BA50EA" w:rsidRDefault="00BA50EA" w:rsidP="00BA50EA">
      <w:pPr>
        <w:ind w:firstLine="709"/>
        <w:jc w:val="both"/>
        <w:rPr>
          <w:sz w:val="28"/>
          <w:szCs w:val="28"/>
        </w:rPr>
      </w:pPr>
      <w:r w:rsidRPr="007A79E2">
        <w:rPr>
          <w:rFonts w:eastAsia="Calibri"/>
          <w:color w:val="0D0D0D"/>
          <w:sz w:val="28"/>
          <w:szCs w:val="28"/>
          <w:lang w:eastAsia="ar-SA"/>
        </w:rPr>
        <w:t xml:space="preserve">На территории городского поселения Игрим имеются стационарные и нестационарные торговые объекты продовольственных и непродовольственных товаров в шаговой </w:t>
      </w:r>
      <w:r>
        <w:rPr>
          <w:rFonts w:eastAsia="Calibri"/>
          <w:color w:val="0D0D0D"/>
          <w:sz w:val="28"/>
          <w:szCs w:val="28"/>
          <w:lang w:eastAsia="ar-SA"/>
        </w:rPr>
        <w:t xml:space="preserve">для </w:t>
      </w:r>
      <w:r w:rsidRPr="007A79E2">
        <w:rPr>
          <w:rFonts w:eastAsia="Calibri"/>
          <w:color w:val="0D0D0D"/>
          <w:sz w:val="28"/>
          <w:szCs w:val="28"/>
          <w:lang w:eastAsia="ar-SA"/>
        </w:rPr>
        <w:t>потребителя</w:t>
      </w:r>
      <w:r w:rsidRPr="00AA6587">
        <w:rPr>
          <w:rFonts w:eastAsia="Calibri"/>
          <w:color w:val="0D0D0D"/>
          <w:sz w:val="28"/>
          <w:szCs w:val="28"/>
          <w:lang w:eastAsia="ar-SA"/>
        </w:rPr>
        <w:t xml:space="preserve"> </w:t>
      </w:r>
      <w:r w:rsidRPr="007A79E2">
        <w:rPr>
          <w:rFonts w:eastAsia="Calibri"/>
          <w:color w:val="0D0D0D"/>
          <w:sz w:val="28"/>
          <w:szCs w:val="28"/>
          <w:lang w:eastAsia="ar-SA"/>
        </w:rPr>
        <w:t>доступности.</w:t>
      </w:r>
      <w:r w:rsidRPr="007A79E2">
        <w:rPr>
          <w:rFonts w:eastAsia="+mn-ea"/>
          <w:color w:val="0D0D0D"/>
          <w:sz w:val="28"/>
          <w:szCs w:val="28"/>
          <w:lang w:eastAsia="ar-SA"/>
        </w:rPr>
        <w:t xml:space="preserve"> Основным критерием оценки доступности товаров для населения</w:t>
      </w:r>
      <w:r w:rsidRPr="007A79E2">
        <w:rPr>
          <w:rFonts w:eastAsia="Calibri"/>
          <w:color w:val="0D0D0D"/>
          <w:sz w:val="28"/>
          <w:szCs w:val="28"/>
          <w:lang w:eastAsia="ar-SA"/>
        </w:rPr>
        <w:t xml:space="preserve"> является</w:t>
      </w:r>
      <w:r w:rsidRPr="007A79E2">
        <w:rPr>
          <w:rFonts w:eastAsia="Calibri"/>
          <w:sz w:val="28"/>
          <w:szCs w:val="28"/>
          <w:lang w:eastAsia="ar-SA"/>
        </w:rPr>
        <w:t xml:space="preserve"> обеспеченность населения площадью торговых объектов.</w:t>
      </w:r>
      <w:r w:rsidRPr="00E00DF0">
        <w:rPr>
          <w:rFonts w:eastAsia="Calibri"/>
          <w:color w:val="0D0D0D"/>
          <w:sz w:val="28"/>
          <w:szCs w:val="28"/>
          <w:lang w:eastAsia="ar-SA"/>
        </w:rPr>
        <w:t xml:space="preserve"> </w:t>
      </w:r>
      <w:r w:rsidRPr="007A79E2">
        <w:rPr>
          <w:rFonts w:eastAsia="Calibri"/>
          <w:color w:val="0D0D0D"/>
          <w:sz w:val="28"/>
          <w:szCs w:val="28"/>
          <w:lang w:eastAsia="ar-SA"/>
        </w:rPr>
        <w:t>На территории городского поселения Игрим</w:t>
      </w:r>
      <w:r>
        <w:rPr>
          <w:rFonts w:eastAsia="Calibri"/>
          <w:color w:val="0D0D0D"/>
          <w:sz w:val="28"/>
          <w:szCs w:val="28"/>
          <w:lang w:eastAsia="ar-SA"/>
        </w:rPr>
        <w:t xml:space="preserve"> имеются свободные торговые площади для осуществления розничной торговли товарами широкого ассортимента, </w:t>
      </w:r>
      <w:r w:rsidRPr="007A79E2">
        <w:rPr>
          <w:sz w:val="28"/>
          <w:szCs w:val="28"/>
        </w:rPr>
        <w:t xml:space="preserve">доступные для покупки и аренды. </w:t>
      </w:r>
    </w:p>
    <w:p w:rsidR="00BA50EA" w:rsidRDefault="00BA50EA" w:rsidP="00BA50E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В</w:t>
      </w:r>
      <w:r w:rsidRPr="007A79E2">
        <w:rPr>
          <w:rFonts w:eastAsia="Calibri"/>
          <w:sz w:val="28"/>
          <w:szCs w:val="28"/>
          <w:shd w:val="clear" w:color="auto" w:fill="FFFFFF"/>
          <w:lang w:eastAsia="ar-SA"/>
        </w:rPr>
        <w:t xml:space="preserve"> пгт. Игрим </w:t>
      </w:r>
      <w:r>
        <w:rPr>
          <w:rFonts w:eastAsia="Calibri"/>
          <w:sz w:val="28"/>
          <w:szCs w:val="28"/>
          <w:shd w:val="clear" w:color="auto" w:fill="FFFFFF"/>
          <w:lang w:eastAsia="ar-SA"/>
        </w:rPr>
        <w:t xml:space="preserve">имеются специализированные продовольственные и непродовольственные магазины. </w:t>
      </w:r>
    </w:p>
    <w:p w:rsidR="00BA50EA" w:rsidRDefault="00BA50EA" w:rsidP="00BA50E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 xml:space="preserve">В магазинах «Магнит косметик» имеется широкий набор косметических средств, хозяйственных товаров и бытовой химии, чулочно-носочной продукции, постельного белья и посуды. </w:t>
      </w:r>
    </w:p>
    <w:p w:rsidR="00BA50EA" w:rsidRDefault="00BA50EA" w:rsidP="00BA50E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В</w:t>
      </w:r>
      <w:r w:rsidRPr="00187401">
        <w:rPr>
          <w:rFonts w:eastAsia="Calibri"/>
          <w:sz w:val="28"/>
          <w:szCs w:val="28"/>
          <w:shd w:val="clear" w:color="auto" w:fill="FFFFFF"/>
          <w:lang w:eastAsia="ar-SA"/>
        </w:rPr>
        <w:t xml:space="preserve"> магазинах «Магнит»</w:t>
      </w:r>
      <w:r>
        <w:rPr>
          <w:rFonts w:eastAsia="Calibri"/>
          <w:sz w:val="28"/>
          <w:szCs w:val="28"/>
          <w:shd w:val="clear" w:color="auto" w:fill="FFFFFF"/>
          <w:lang w:eastAsia="ar-SA"/>
        </w:rPr>
        <w:t xml:space="preserve"> </w:t>
      </w:r>
      <w:r w:rsidRPr="00187401">
        <w:rPr>
          <w:rFonts w:eastAsia="Calibri"/>
          <w:sz w:val="28"/>
          <w:szCs w:val="28"/>
          <w:shd w:val="clear" w:color="auto" w:fill="FFFFFF"/>
          <w:lang w:eastAsia="ar-SA"/>
        </w:rPr>
        <w:t>реализуются товары со скидками для всех групп населения. Пенсионеры могут приобрести товары с 10% скидкой ежедневно с 8.00-13.00 часов.</w:t>
      </w:r>
      <w:r>
        <w:rPr>
          <w:rFonts w:eastAsia="Calibri"/>
          <w:sz w:val="28"/>
          <w:szCs w:val="28"/>
          <w:shd w:val="clear" w:color="auto" w:fill="FFFFFF"/>
          <w:lang w:eastAsia="ar-SA"/>
        </w:rPr>
        <w:t xml:space="preserve"> </w:t>
      </w:r>
    </w:p>
    <w:p w:rsidR="00BA50EA" w:rsidRDefault="00BA50EA" w:rsidP="00BA50EA">
      <w:pPr>
        <w:suppressAutoHyphens/>
        <w:ind w:firstLine="709"/>
        <w:jc w:val="both"/>
        <w:rPr>
          <w:rFonts w:eastAsia="Calibri"/>
          <w:sz w:val="28"/>
          <w:szCs w:val="28"/>
          <w:shd w:val="clear" w:color="auto" w:fill="FFFFFF"/>
          <w:lang w:eastAsia="ar-SA"/>
        </w:rPr>
      </w:pPr>
      <w:r>
        <w:rPr>
          <w:rFonts w:eastAsia="Calibri"/>
          <w:sz w:val="28"/>
          <w:szCs w:val="28"/>
          <w:shd w:val="clear" w:color="auto" w:fill="FFFFFF"/>
          <w:lang w:eastAsia="ar-SA"/>
        </w:rPr>
        <w:t xml:space="preserve">В магазинах </w:t>
      </w:r>
      <w:r w:rsidRPr="007A79E2">
        <w:rPr>
          <w:rFonts w:eastAsia="Calibri"/>
          <w:sz w:val="28"/>
          <w:szCs w:val="28"/>
          <w:shd w:val="clear" w:color="auto" w:fill="FFFFFF"/>
          <w:lang w:eastAsia="ar-SA"/>
        </w:rPr>
        <w:t>«Магнит»</w:t>
      </w:r>
      <w:r>
        <w:rPr>
          <w:rFonts w:eastAsia="Calibri"/>
          <w:sz w:val="28"/>
          <w:szCs w:val="28"/>
          <w:shd w:val="clear" w:color="auto" w:fill="FFFFFF"/>
          <w:lang w:eastAsia="ar-SA"/>
        </w:rPr>
        <w:t xml:space="preserve"> для маломобильных граждан и инвалидов установлены пандусы, кнопки вызова, противоскользящее покрытие.</w:t>
      </w:r>
    </w:p>
    <w:p w:rsidR="00BA50EA" w:rsidRPr="007A4572" w:rsidRDefault="00BA50EA" w:rsidP="00BA50EA">
      <w:pPr>
        <w:suppressAutoHyphens/>
        <w:spacing w:line="100" w:lineRule="atLeast"/>
        <w:ind w:firstLine="709"/>
        <w:jc w:val="both"/>
        <w:rPr>
          <w:rFonts w:eastAsia="Calibri"/>
          <w:sz w:val="28"/>
          <w:szCs w:val="28"/>
          <w:lang w:eastAsia="ar-SA"/>
        </w:rPr>
      </w:pPr>
      <w:r>
        <w:rPr>
          <w:rFonts w:eastAsia="Calibri"/>
          <w:sz w:val="28"/>
          <w:szCs w:val="28"/>
          <w:shd w:val="clear" w:color="auto" w:fill="FFFFFF"/>
          <w:lang w:eastAsia="ar-SA"/>
        </w:rPr>
        <w:t xml:space="preserve">Потребность населения в непродовольственных товарах обеспечивается за счет поставки товаров в пункты выдачи. </w:t>
      </w:r>
      <w:r>
        <w:rPr>
          <w:rFonts w:eastAsia="Calibri"/>
          <w:sz w:val="28"/>
          <w:szCs w:val="28"/>
          <w:lang w:eastAsia="ar-SA"/>
        </w:rPr>
        <w:t xml:space="preserve">В пгт. Игрим имеются 5 пунктов выдачи товаров: </w:t>
      </w:r>
      <w:r>
        <w:rPr>
          <w:rFonts w:eastAsia="Calibri"/>
          <w:sz w:val="28"/>
          <w:szCs w:val="28"/>
          <w:lang w:val="en-US" w:eastAsia="ar-SA"/>
        </w:rPr>
        <w:t>Wildberries</w:t>
      </w:r>
      <w:r>
        <w:rPr>
          <w:rFonts w:eastAsia="Calibri"/>
          <w:sz w:val="28"/>
          <w:szCs w:val="28"/>
          <w:lang w:eastAsia="ar-SA"/>
        </w:rPr>
        <w:t xml:space="preserve"> - 2, </w:t>
      </w:r>
      <w:r>
        <w:rPr>
          <w:rFonts w:eastAsia="Calibri"/>
          <w:sz w:val="28"/>
          <w:szCs w:val="28"/>
          <w:lang w:val="en-US" w:eastAsia="ar-SA"/>
        </w:rPr>
        <w:t>Ozon</w:t>
      </w:r>
      <w:r>
        <w:rPr>
          <w:rFonts w:eastAsia="Calibri"/>
          <w:sz w:val="28"/>
          <w:szCs w:val="28"/>
          <w:lang w:eastAsia="ar-SA"/>
        </w:rPr>
        <w:t xml:space="preserve"> - 3</w:t>
      </w:r>
      <w:r w:rsidRPr="007A4572">
        <w:rPr>
          <w:rFonts w:eastAsia="Calibri"/>
          <w:sz w:val="28"/>
          <w:szCs w:val="28"/>
          <w:lang w:eastAsia="ar-SA"/>
        </w:rPr>
        <w:t>.</w:t>
      </w:r>
    </w:p>
    <w:p w:rsidR="00BA50EA" w:rsidRDefault="00BA50EA" w:rsidP="00BA50EA">
      <w:pPr>
        <w:suppressAutoHyphens/>
        <w:spacing w:line="100" w:lineRule="atLeast"/>
        <w:ind w:firstLine="709"/>
        <w:jc w:val="both"/>
        <w:rPr>
          <w:rFonts w:eastAsia="Calibri"/>
          <w:sz w:val="28"/>
          <w:szCs w:val="28"/>
          <w:lang w:eastAsia="ar-SA"/>
        </w:rPr>
      </w:pPr>
      <w:r>
        <w:rPr>
          <w:rFonts w:eastAsia="Calibri"/>
          <w:sz w:val="28"/>
          <w:szCs w:val="28"/>
          <w:shd w:val="clear" w:color="auto" w:fill="FFFFFF"/>
          <w:lang w:eastAsia="ar-SA"/>
        </w:rPr>
        <w:t>В 2024</w:t>
      </w:r>
      <w:r w:rsidRPr="006E681C">
        <w:rPr>
          <w:rFonts w:eastAsia="Calibri"/>
          <w:sz w:val="28"/>
          <w:szCs w:val="28"/>
          <w:shd w:val="clear" w:color="auto" w:fill="FFFFFF"/>
          <w:lang w:eastAsia="ar-SA"/>
        </w:rPr>
        <w:t xml:space="preserve"> году </w:t>
      </w:r>
      <w:r>
        <w:rPr>
          <w:rFonts w:eastAsia="Calibri"/>
          <w:sz w:val="28"/>
          <w:szCs w:val="28"/>
          <w:shd w:val="clear" w:color="auto" w:fill="FFFFFF"/>
          <w:lang w:eastAsia="ar-SA"/>
        </w:rPr>
        <w:t xml:space="preserve">в пгт. Игрим </w:t>
      </w:r>
      <w:r w:rsidRPr="006E681C">
        <w:rPr>
          <w:rFonts w:eastAsia="Calibri"/>
          <w:sz w:val="28"/>
          <w:szCs w:val="28"/>
          <w:shd w:val="clear" w:color="auto" w:fill="FFFFFF"/>
          <w:lang w:eastAsia="ar-SA"/>
        </w:rPr>
        <w:t>открыл</w:t>
      </w:r>
      <w:r>
        <w:rPr>
          <w:rFonts w:eastAsia="Calibri"/>
          <w:sz w:val="28"/>
          <w:szCs w:val="28"/>
          <w:shd w:val="clear" w:color="auto" w:fill="FFFFFF"/>
          <w:lang w:eastAsia="ar-SA"/>
        </w:rPr>
        <w:t xml:space="preserve">ся специализированный продовольственный магазин по продаже рыбы, мяса и мясных продуктов, полуфабрикатов «Империя вкуса» (пгт. Игрим, ул. Транспортная, д. 6, </w:t>
      </w:r>
      <w:r w:rsidRPr="007A79E2">
        <w:rPr>
          <w:rFonts w:eastAsia="Calibri"/>
          <w:sz w:val="28"/>
          <w:szCs w:val="28"/>
          <w:lang w:eastAsia="ar-SA"/>
        </w:rPr>
        <w:t>индивидуальный предприниматель</w:t>
      </w:r>
      <w:r>
        <w:rPr>
          <w:rFonts w:eastAsia="Calibri"/>
          <w:sz w:val="28"/>
          <w:szCs w:val="28"/>
          <w:lang w:eastAsia="ar-SA"/>
        </w:rPr>
        <w:t xml:space="preserve"> Строич Татьяна Ивановна), а также пекарня и магазин «Хлебозавод №1» ООО «Северов» по ул. Топчева, д.10.</w:t>
      </w:r>
    </w:p>
    <w:p w:rsidR="00BA50EA" w:rsidRDefault="00BA50EA" w:rsidP="00BA50EA">
      <w:pPr>
        <w:suppressAutoHyphens/>
        <w:spacing w:line="100" w:lineRule="atLeast"/>
        <w:ind w:firstLine="709"/>
        <w:jc w:val="both"/>
        <w:rPr>
          <w:rFonts w:eastAsia="Calibri"/>
          <w:sz w:val="28"/>
          <w:szCs w:val="28"/>
          <w:shd w:val="clear" w:color="auto" w:fill="FFFFFF"/>
          <w:lang w:eastAsia="ar-SA"/>
        </w:rPr>
      </w:pPr>
      <w:r>
        <w:rPr>
          <w:rFonts w:eastAsia="Calibri"/>
          <w:sz w:val="28"/>
          <w:szCs w:val="28"/>
          <w:shd w:val="clear" w:color="auto" w:fill="FFFFFF"/>
          <w:lang w:eastAsia="ar-SA"/>
        </w:rPr>
        <w:t>Потребность населения пгт. Игрим в хлебе и хлебобулочных изделиях обеспечивается за счет хлебобулочной продукции, выпускаемой ООО «Северов», ООО «Вереск», индивидуальными предпринимателями Куперштейн Д.С., Пашиной Е.А. Индивидуальный предприниматель Коптяков В.Г. осуществляет реализацию готовой хлебобулочной продукции из г. Екатеринбурга. Кроме того, в 2 магазинах сети «Магнит» можно ежедневно приобрести свежий ржаной и пшеничный хлеб и хлебобулочные изделия.</w:t>
      </w:r>
    </w:p>
    <w:p w:rsidR="00BA50EA" w:rsidRDefault="00BA50EA" w:rsidP="00BA50EA">
      <w:pPr>
        <w:suppressAutoHyphens/>
        <w:spacing w:line="100" w:lineRule="atLeast"/>
        <w:ind w:firstLine="709"/>
        <w:jc w:val="both"/>
        <w:rPr>
          <w:rFonts w:eastAsia="Calibri"/>
          <w:sz w:val="28"/>
          <w:szCs w:val="28"/>
          <w:shd w:val="clear" w:color="auto" w:fill="FFFFFF"/>
          <w:lang w:eastAsia="ar-SA"/>
        </w:rPr>
      </w:pPr>
      <w:r>
        <w:rPr>
          <w:rFonts w:eastAsia="Calibri"/>
          <w:sz w:val="28"/>
          <w:szCs w:val="28"/>
          <w:shd w:val="clear" w:color="auto" w:fill="FFFFFF"/>
          <w:lang w:eastAsia="ar-SA"/>
        </w:rPr>
        <w:t>На территории поселка Ванзетур выпечкой хлеба и хлебобулочной продукции занимается индивидуальный предприниматель Лесник Елена Вадимовна.</w:t>
      </w:r>
    </w:p>
    <w:p w:rsidR="00BA50EA" w:rsidRDefault="00BA50EA" w:rsidP="00BA50EA">
      <w:pPr>
        <w:suppressAutoHyphens/>
        <w:spacing w:line="100" w:lineRule="atLeast"/>
        <w:ind w:firstLine="709"/>
        <w:jc w:val="both"/>
        <w:rPr>
          <w:rFonts w:eastAsia="Calibri"/>
          <w:sz w:val="28"/>
          <w:szCs w:val="28"/>
          <w:lang w:eastAsia="ar-SA"/>
        </w:rPr>
      </w:pPr>
      <w:r>
        <w:rPr>
          <w:rFonts w:eastAsia="Calibri"/>
          <w:sz w:val="28"/>
          <w:szCs w:val="28"/>
          <w:shd w:val="clear" w:color="auto" w:fill="FFFFFF"/>
          <w:lang w:eastAsia="ar-SA"/>
        </w:rPr>
        <w:t>В пгт. Игрим р</w:t>
      </w:r>
      <w:r w:rsidRPr="00AA41E8">
        <w:rPr>
          <w:rFonts w:eastAsia="Calibri"/>
          <w:sz w:val="28"/>
          <w:szCs w:val="28"/>
          <w:shd w:val="clear" w:color="auto" w:fill="FFFFFF"/>
          <w:lang w:eastAsia="ar-SA"/>
        </w:rPr>
        <w:t>аботают специализированные магазины для охотников и рыболовов</w:t>
      </w:r>
      <w:r>
        <w:rPr>
          <w:rFonts w:eastAsia="Calibri"/>
          <w:sz w:val="28"/>
          <w:szCs w:val="28"/>
          <w:shd w:val="clear" w:color="auto" w:fill="FFFFFF"/>
          <w:lang w:eastAsia="ar-SA"/>
        </w:rPr>
        <w:t>: «Клёво</w:t>
      </w:r>
      <w:r w:rsidRPr="00AA41E8">
        <w:rPr>
          <w:rFonts w:eastAsia="Calibri"/>
          <w:sz w:val="28"/>
          <w:szCs w:val="28"/>
          <w:shd w:val="clear" w:color="auto" w:fill="FFFFFF"/>
          <w:lang w:eastAsia="ar-SA"/>
        </w:rPr>
        <w:t xml:space="preserve">», «Сибирь»; </w:t>
      </w:r>
      <w:r w:rsidRPr="00AA41E8">
        <w:rPr>
          <w:rFonts w:eastAsia="Calibri"/>
          <w:sz w:val="28"/>
          <w:szCs w:val="28"/>
          <w:lang w:eastAsia="ar-SA"/>
        </w:rPr>
        <w:t xml:space="preserve">магазины автозапчастей, лодочных моторов, автоаксессуаров («Автозапчасти», «Автостиль», «Автоленд», «Навигатор-Игрим»); </w:t>
      </w:r>
      <w:r w:rsidRPr="00AA41E8">
        <w:rPr>
          <w:rFonts w:eastAsia="Calibri"/>
          <w:sz w:val="28"/>
          <w:szCs w:val="28"/>
          <w:lang w:eastAsia="ar-SA"/>
        </w:rPr>
        <w:lastRenderedPageBreak/>
        <w:t>магазины строительных и отделочных материалов, сантехники «Стройка», «Стройка.86», «Куперстрой», «Мастер».</w:t>
      </w:r>
    </w:p>
    <w:p w:rsidR="00BA50EA" w:rsidRDefault="00BA50EA" w:rsidP="00BA50EA">
      <w:pPr>
        <w:suppressAutoHyphens/>
        <w:spacing w:line="100" w:lineRule="atLeast"/>
        <w:ind w:firstLine="709"/>
        <w:jc w:val="both"/>
        <w:rPr>
          <w:rFonts w:eastAsia="Calibri"/>
          <w:sz w:val="28"/>
          <w:szCs w:val="28"/>
          <w:lang w:eastAsia="ar-SA"/>
        </w:rPr>
      </w:pPr>
      <w:r w:rsidRPr="007A79E2">
        <w:rPr>
          <w:rFonts w:eastAsia="Calibri"/>
          <w:sz w:val="28"/>
          <w:szCs w:val="28"/>
          <w:lang w:eastAsia="ar-SA"/>
        </w:rPr>
        <w:t>В сфере общественного питания на территории городского посе</w:t>
      </w:r>
      <w:r>
        <w:rPr>
          <w:rFonts w:eastAsia="Calibri"/>
          <w:sz w:val="28"/>
          <w:szCs w:val="28"/>
          <w:lang w:eastAsia="ar-SA"/>
        </w:rPr>
        <w:t xml:space="preserve">ления Игрим работают 8 </w:t>
      </w:r>
      <w:r w:rsidRPr="007A79E2">
        <w:rPr>
          <w:rFonts w:eastAsia="Calibri"/>
          <w:sz w:val="28"/>
          <w:szCs w:val="28"/>
          <w:lang w:eastAsia="ar-SA"/>
        </w:rPr>
        <w:t xml:space="preserve">предприятий, из которых 3 - школьные столовые пгт. Игрим и поселка Ванзетур и столовая БУ «Игримский политехнический колледж», всего </w:t>
      </w:r>
      <w:r w:rsidRPr="002B43F1">
        <w:rPr>
          <w:rFonts w:eastAsia="Calibri"/>
          <w:sz w:val="28"/>
          <w:szCs w:val="28"/>
          <w:lang w:eastAsia="ar-SA"/>
        </w:rPr>
        <w:t xml:space="preserve">на 574 посадочных мест, 4 предприятия общественного питания, обслуживающих население </w:t>
      </w:r>
      <w:r w:rsidRPr="006B35F6">
        <w:rPr>
          <w:rFonts w:eastAsia="Calibri"/>
          <w:sz w:val="28"/>
          <w:szCs w:val="28"/>
          <w:lang w:eastAsia="ar-SA"/>
        </w:rPr>
        <w:t>на 111 по</w:t>
      </w:r>
      <w:r w:rsidRPr="002B43F1">
        <w:rPr>
          <w:rFonts w:eastAsia="Calibri"/>
          <w:sz w:val="28"/>
          <w:szCs w:val="28"/>
          <w:lang w:eastAsia="ar-SA"/>
        </w:rPr>
        <w:t>садочных мест.</w:t>
      </w:r>
      <w:r w:rsidRPr="007A79E2">
        <w:rPr>
          <w:rFonts w:eastAsia="Calibri"/>
          <w:sz w:val="28"/>
          <w:szCs w:val="28"/>
          <w:lang w:eastAsia="ar-SA"/>
        </w:rPr>
        <w:t xml:space="preserve"> </w:t>
      </w:r>
    </w:p>
    <w:p w:rsidR="00BA50EA" w:rsidRDefault="00BA50EA" w:rsidP="00BA50EA">
      <w:pPr>
        <w:suppressAutoHyphens/>
        <w:spacing w:line="100" w:lineRule="atLeast"/>
        <w:ind w:firstLine="709"/>
        <w:jc w:val="both"/>
        <w:rPr>
          <w:rFonts w:eastAsia="Calibri"/>
          <w:color w:val="000000"/>
          <w:sz w:val="28"/>
          <w:szCs w:val="28"/>
          <w:lang w:eastAsia="ar-SA"/>
        </w:rPr>
      </w:pPr>
      <w:r w:rsidRPr="007A79E2">
        <w:rPr>
          <w:rFonts w:eastAsia="Calibri"/>
          <w:color w:val="000000"/>
          <w:sz w:val="28"/>
          <w:szCs w:val="28"/>
          <w:lang w:eastAsia="ar-SA"/>
        </w:rPr>
        <w:t>В пгт. Игрим успешно работают предприятия общепита: кафе «Суши Панда», «Бургерн</w:t>
      </w:r>
      <w:r>
        <w:rPr>
          <w:rFonts w:eastAsia="Calibri"/>
          <w:color w:val="000000"/>
          <w:sz w:val="28"/>
          <w:szCs w:val="28"/>
          <w:lang w:eastAsia="ar-SA"/>
        </w:rPr>
        <w:t xml:space="preserve">ая», кафе «Смак», кафе «Шалом». </w:t>
      </w:r>
      <w:r w:rsidRPr="007A79E2">
        <w:rPr>
          <w:rFonts w:eastAsia="Calibri"/>
          <w:color w:val="000000"/>
          <w:sz w:val="28"/>
          <w:szCs w:val="28"/>
          <w:lang w:eastAsia="ar-SA"/>
        </w:rPr>
        <w:t>Точки общепита занимаются также доставкой заказов еды на дом.</w:t>
      </w:r>
    </w:p>
    <w:p w:rsidR="00BA50EA" w:rsidRPr="007A79E2" w:rsidRDefault="00BA50EA" w:rsidP="00BA50EA">
      <w:pPr>
        <w:suppressAutoHyphens/>
        <w:spacing w:line="100" w:lineRule="atLeast"/>
        <w:ind w:firstLine="709"/>
        <w:jc w:val="both"/>
        <w:rPr>
          <w:rFonts w:eastAsia="Calibri"/>
          <w:color w:val="000000"/>
          <w:sz w:val="28"/>
          <w:szCs w:val="28"/>
          <w:lang w:eastAsia="ar-SA"/>
        </w:rPr>
      </w:pPr>
      <w:r>
        <w:rPr>
          <w:rFonts w:eastAsia="Calibri"/>
          <w:color w:val="000000"/>
          <w:sz w:val="28"/>
          <w:szCs w:val="28"/>
          <w:lang w:eastAsia="ar-SA"/>
        </w:rPr>
        <w:t>После ремонта в кафе «Бургерная» появилось дополнительно 12 посадочных мест и сейчас составляет 16 посадочных мест. Это одно из любимых мест отдыха школьников и студентов Игримского колледжа.</w:t>
      </w:r>
    </w:p>
    <w:p w:rsidR="00BA50EA" w:rsidRPr="007A79E2" w:rsidRDefault="00BA50EA" w:rsidP="00BA50EA">
      <w:pPr>
        <w:suppressAutoHyphens/>
        <w:spacing w:line="100" w:lineRule="atLeast"/>
        <w:ind w:firstLine="709"/>
        <w:jc w:val="both"/>
        <w:rPr>
          <w:rFonts w:eastAsia="Calibri"/>
          <w:color w:val="000000"/>
          <w:sz w:val="28"/>
          <w:szCs w:val="28"/>
          <w:lang w:eastAsia="ar-SA"/>
        </w:rPr>
      </w:pPr>
      <w:r w:rsidRPr="007A79E2">
        <w:rPr>
          <w:rFonts w:eastAsia="Calibri"/>
          <w:color w:val="000000"/>
          <w:sz w:val="28"/>
          <w:szCs w:val="28"/>
          <w:lang w:eastAsia="ar-SA"/>
        </w:rPr>
        <w:t>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корпоративов, праздников и детских мероприятий.</w:t>
      </w:r>
    </w:p>
    <w:p w:rsidR="00BA50EA" w:rsidRDefault="00BA50EA" w:rsidP="00BA50EA">
      <w:pPr>
        <w:suppressAutoHyphens/>
        <w:spacing w:line="100" w:lineRule="atLeast"/>
        <w:ind w:firstLine="709"/>
        <w:jc w:val="both"/>
        <w:rPr>
          <w:rFonts w:eastAsia="Calibri"/>
          <w:sz w:val="28"/>
          <w:szCs w:val="28"/>
          <w:lang w:eastAsia="ar-SA"/>
        </w:rPr>
      </w:pPr>
      <w:r w:rsidRPr="007A79E2">
        <w:rPr>
          <w:rFonts w:eastAsia="Calibri"/>
          <w:sz w:val="28"/>
          <w:szCs w:val="28"/>
          <w:lang w:eastAsia="ar-SA"/>
        </w:rPr>
        <w:t xml:space="preserve"> </w:t>
      </w:r>
      <w:r>
        <w:rPr>
          <w:rFonts w:eastAsia="Calibri"/>
          <w:sz w:val="28"/>
          <w:szCs w:val="28"/>
          <w:lang w:eastAsia="ar-SA"/>
        </w:rPr>
        <w:t>Вендинговые</w:t>
      </w:r>
      <w:r w:rsidRPr="008B52D4">
        <w:rPr>
          <w:rFonts w:eastAsia="Calibri"/>
          <w:sz w:val="28"/>
          <w:szCs w:val="28"/>
          <w:lang w:eastAsia="ar-SA"/>
        </w:rPr>
        <w:t xml:space="preserve"> кофе-автомат</w:t>
      </w:r>
      <w:r>
        <w:rPr>
          <w:rFonts w:eastAsia="Calibri"/>
          <w:sz w:val="28"/>
          <w:szCs w:val="28"/>
          <w:lang w:eastAsia="ar-SA"/>
        </w:rPr>
        <w:t>ы появились в здании БУ «Игримский профессиональный колледж» и здании Муниципального автономного</w:t>
      </w:r>
      <w:r w:rsidRPr="001C523B">
        <w:rPr>
          <w:rFonts w:eastAsia="Calibri"/>
          <w:sz w:val="28"/>
          <w:szCs w:val="28"/>
          <w:lang w:eastAsia="ar-SA"/>
        </w:rPr>
        <w:t xml:space="preserve"> учреждени</w:t>
      </w:r>
      <w:r>
        <w:rPr>
          <w:rFonts w:eastAsia="Calibri"/>
          <w:sz w:val="28"/>
          <w:szCs w:val="28"/>
          <w:lang w:eastAsia="ar-SA"/>
        </w:rPr>
        <w:t>я</w:t>
      </w:r>
      <w:r w:rsidRPr="001C523B">
        <w:rPr>
          <w:rFonts w:eastAsia="Calibri"/>
          <w:sz w:val="28"/>
          <w:szCs w:val="28"/>
          <w:lang w:eastAsia="ar-SA"/>
        </w:rPr>
        <w:t xml:space="preserve"> дополнительного образования спортивная школа «Арена»</w:t>
      </w:r>
      <w:r>
        <w:rPr>
          <w:rFonts w:eastAsia="Calibri"/>
          <w:sz w:val="28"/>
          <w:szCs w:val="28"/>
          <w:lang w:eastAsia="ar-SA"/>
        </w:rPr>
        <w:t xml:space="preserve"> (</w:t>
      </w:r>
      <w:r>
        <w:rPr>
          <w:rFonts w:eastAsia="Calibri"/>
          <w:sz w:val="28"/>
          <w:szCs w:val="28"/>
          <w:shd w:val="clear" w:color="auto" w:fill="FFFFFF"/>
          <w:lang w:eastAsia="ar-SA"/>
        </w:rPr>
        <w:t>индивидуальный предприниматель Грабик Сергей Иванович).</w:t>
      </w:r>
    </w:p>
    <w:p w:rsidR="00BA50EA" w:rsidRPr="00F87785" w:rsidRDefault="00BA50EA" w:rsidP="00BA50EA">
      <w:pPr>
        <w:suppressAutoHyphens/>
        <w:spacing w:line="100" w:lineRule="atLeast"/>
        <w:ind w:firstLine="709"/>
        <w:jc w:val="both"/>
        <w:rPr>
          <w:sz w:val="28"/>
          <w:szCs w:val="28"/>
          <w:lang w:eastAsia="ar-SA"/>
        </w:rPr>
      </w:pPr>
      <w:r w:rsidRPr="00F87785">
        <w:rPr>
          <w:sz w:val="28"/>
          <w:szCs w:val="28"/>
          <w:lang w:eastAsia="ar-SA"/>
        </w:rPr>
        <w:t xml:space="preserve">Наибольшим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w:t>
      </w:r>
    </w:p>
    <w:p w:rsidR="00BA50EA" w:rsidRDefault="00BA50EA" w:rsidP="00BA50EA">
      <w:pPr>
        <w:ind w:firstLine="709"/>
        <w:jc w:val="both"/>
        <w:rPr>
          <w:sz w:val="28"/>
          <w:szCs w:val="28"/>
        </w:rPr>
      </w:pPr>
      <w:r w:rsidRPr="00EB3F23">
        <w:rPr>
          <w:sz w:val="28"/>
          <w:szCs w:val="28"/>
          <w:lang w:eastAsia="ar-SA"/>
        </w:rPr>
        <w:t>В 2024 году в здании ТЦ «КуперМаркет» по ул. Мира, д.20а открылся салон DDARYALASH по наращиванию ресниц (</w:t>
      </w:r>
      <w:r w:rsidRPr="00EB3F23">
        <w:rPr>
          <w:sz w:val="28"/>
          <w:szCs w:val="28"/>
        </w:rPr>
        <w:t>самозанятая Мальцева Дарья Юрьевна), салон по оказанию услуг кр</w:t>
      </w:r>
      <w:r>
        <w:rPr>
          <w:sz w:val="28"/>
          <w:szCs w:val="28"/>
        </w:rPr>
        <w:t xml:space="preserve">асоты (маникюр, педикюр) самозанятая Шарова Алена Владимировна, а также 2 парикмахерские в здании по ул. Транспортная, д. 6 (самозанятые </w:t>
      </w:r>
      <w:r w:rsidRPr="00EB3F23">
        <w:rPr>
          <w:sz w:val="28"/>
          <w:szCs w:val="28"/>
        </w:rPr>
        <w:t>Рустамова Арзу Черкес кызы</w:t>
      </w:r>
      <w:r>
        <w:rPr>
          <w:sz w:val="28"/>
          <w:szCs w:val="28"/>
        </w:rPr>
        <w:t xml:space="preserve">, </w:t>
      </w:r>
      <w:r w:rsidRPr="005E7A36">
        <w:rPr>
          <w:sz w:val="28"/>
          <w:szCs w:val="28"/>
        </w:rPr>
        <w:t>Гонагова Севда Ильгам кызы</w:t>
      </w:r>
      <w:r>
        <w:rPr>
          <w:sz w:val="28"/>
          <w:szCs w:val="28"/>
        </w:rPr>
        <w:t xml:space="preserve">). </w:t>
      </w:r>
    </w:p>
    <w:p w:rsidR="00BA50EA" w:rsidRDefault="00BA50EA" w:rsidP="00BA50EA">
      <w:pPr>
        <w:suppressAutoHyphens/>
        <w:ind w:firstLine="709"/>
        <w:jc w:val="both"/>
        <w:rPr>
          <w:sz w:val="28"/>
          <w:szCs w:val="28"/>
          <w:lang w:eastAsia="ar-SA"/>
        </w:rPr>
      </w:pPr>
      <w:r>
        <w:rPr>
          <w:sz w:val="28"/>
          <w:szCs w:val="28"/>
          <w:lang w:eastAsia="ar-SA"/>
        </w:rPr>
        <w:t>Заняться йогой и пройти курс телесной терапии можно в зале по ул. Транспортная, д. 33 (с</w:t>
      </w:r>
      <w:r w:rsidRPr="00321E98">
        <w:rPr>
          <w:sz w:val="28"/>
          <w:szCs w:val="28"/>
          <w:lang w:eastAsia="ar-SA"/>
        </w:rPr>
        <w:t>амозанятая Собянина Елена Федоровна</w:t>
      </w:r>
      <w:r>
        <w:rPr>
          <w:sz w:val="28"/>
          <w:szCs w:val="28"/>
          <w:lang w:eastAsia="ar-SA"/>
        </w:rPr>
        <w:t>).</w:t>
      </w:r>
    </w:p>
    <w:p w:rsidR="00BA50EA" w:rsidRPr="00BA50EA" w:rsidRDefault="00BA50EA" w:rsidP="00BA50EA">
      <w:pPr>
        <w:suppressAutoHyphens/>
        <w:ind w:firstLine="709"/>
        <w:jc w:val="both"/>
        <w:rPr>
          <w:sz w:val="28"/>
          <w:szCs w:val="28"/>
          <w:lang w:eastAsia="ar-SA"/>
        </w:rPr>
      </w:pPr>
      <w:r>
        <w:rPr>
          <w:sz w:val="28"/>
          <w:szCs w:val="28"/>
          <w:lang w:eastAsia="ar-SA"/>
        </w:rPr>
        <w:t>У</w:t>
      </w:r>
      <w:r w:rsidRPr="005E7A36">
        <w:rPr>
          <w:sz w:val="28"/>
          <w:szCs w:val="28"/>
          <w:lang w:eastAsia="ar-SA"/>
        </w:rPr>
        <w:t xml:space="preserve">слуги по массажу лица, </w:t>
      </w:r>
      <w:r>
        <w:rPr>
          <w:sz w:val="28"/>
          <w:szCs w:val="28"/>
          <w:lang w:eastAsia="ar-SA"/>
        </w:rPr>
        <w:t xml:space="preserve">изготовлению </w:t>
      </w:r>
      <w:r w:rsidRPr="005E7A36">
        <w:rPr>
          <w:sz w:val="28"/>
          <w:szCs w:val="28"/>
          <w:lang w:eastAsia="ar-SA"/>
        </w:rPr>
        <w:t>кислородного коктейля</w:t>
      </w:r>
      <w:r>
        <w:rPr>
          <w:sz w:val="28"/>
          <w:szCs w:val="28"/>
          <w:lang w:eastAsia="ar-SA"/>
        </w:rPr>
        <w:t>, оказывает ин</w:t>
      </w:r>
      <w:r w:rsidRPr="00F10DE7">
        <w:rPr>
          <w:sz w:val="28"/>
          <w:szCs w:val="28"/>
          <w:lang w:eastAsia="ar-SA"/>
        </w:rPr>
        <w:t>дивидуальный предприниматель Логунова Ольга Сергеевна</w:t>
      </w:r>
      <w:r>
        <w:rPr>
          <w:sz w:val="28"/>
          <w:szCs w:val="28"/>
          <w:lang w:eastAsia="ar-SA"/>
        </w:rPr>
        <w:t xml:space="preserve"> в салоне «У Ольги» </w:t>
      </w:r>
      <w:r>
        <w:rPr>
          <w:sz w:val="28"/>
          <w:szCs w:val="28"/>
        </w:rPr>
        <w:t>в здании по ул. Транспортная, д. 6.</w:t>
      </w:r>
    </w:p>
    <w:p w:rsidR="00BA50EA" w:rsidRPr="00BA50EA" w:rsidRDefault="00BA50EA" w:rsidP="00BA50EA">
      <w:pPr>
        <w:suppressAutoHyphens/>
        <w:spacing w:line="276" w:lineRule="auto"/>
        <w:ind w:left="283" w:firstLine="426"/>
        <w:rPr>
          <w:rFonts w:eastAsia="Calibri"/>
          <w:b/>
          <w:sz w:val="28"/>
          <w:szCs w:val="28"/>
          <w:lang w:eastAsia="ar-SA"/>
        </w:rPr>
      </w:pPr>
      <w:r w:rsidRPr="00BA50EA">
        <w:rPr>
          <w:rFonts w:eastAsia="Calibri"/>
          <w:b/>
          <w:sz w:val="28"/>
          <w:szCs w:val="28"/>
          <w:lang w:eastAsia="ar-SA"/>
        </w:rPr>
        <w:t>На территории городского поселения Игрим работают:</w:t>
      </w:r>
    </w:p>
    <w:p w:rsidR="00BA50EA" w:rsidRPr="00345D3C"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345D3C">
        <w:rPr>
          <w:rFonts w:eastAsia="Calibri"/>
          <w:sz w:val="28"/>
          <w:szCs w:val="28"/>
          <w:lang w:eastAsia="ar-SA"/>
        </w:rPr>
        <w:t>22 мастера парикма</w:t>
      </w:r>
      <w:r>
        <w:rPr>
          <w:rFonts w:eastAsia="Calibri"/>
          <w:sz w:val="28"/>
          <w:szCs w:val="28"/>
          <w:lang w:eastAsia="ar-SA"/>
        </w:rPr>
        <w:t>хера и специалисты</w:t>
      </w:r>
      <w:r w:rsidRPr="00345D3C">
        <w:rPr>
          <w:rFonts w:eastAsia="Calibri"/>
          <w:sz w:val="28"/>
          <w:szCs w:val="28"/>
          <w:lang w:eastAsia="ar-SA"/>
        </w:rPr>
        <w:t xml:space="preserve"> по маникюру и косметологии;</w:t>
      </w:r>
    </w:p>
    <w:p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 xml:space="preserve">1 специалист по ремонту обуви, </w:t>
      </w:r>
      <w:hyperlink r:id="rId8" w:history="1">
        <w:r w:rsidRPr="00F87785">
          <w:rPr>
            <w:color w:val="0D0D0D"/>
            <w:sz w:val="28"/>
            <w:szCs w:val="28"/>
          </w:rPr>
          <w:t>предметов личного потребления и хозяйственно-бытового назначения</w:t>
        </w:r>
      </w:hyperlink>
      <w:r w:rsidRPr="00F87785">
        <w:rPr>
          <w:color w:val="0D0D0D"/>
          <w:sz w:val="28"/>
          <w:szCs w:val="28"/>
        </w:rPr>
        <w:t xml:space="preserve"> (</w:t>
      </w:r>
      <w:r>
        <w:rPr>
          <w:rFonts w:eastAsia="Calibri"/>
          <w:sz w:val="28"/>
          <w:szCs w:val="28"/>
          <w:lang w:eastAsia="ar-SA"/>
        </w:rPr>
        <w:t>и</w:t>
      </w:r>
      <w:r w:rsidRPr="00F87785">
        <w:rPr>
          <w:rFonts w:eastAsia="Calibri"/>
          <w:sz w:val="28"/>
          <w:szCs w:val="28"/>
          <w:lang w:eastAsia="ar-SA"/>
        </w:rPr>
        <w:t>ндивидуальный предприниматель Белоусов Дмитрий Николаевич</w:t>
      </w:r>
      <w:r w:rsidRPr="00F87785">
        <w:rPr>
          <w:color w:val="0D0D0D"/>
          <w:sz w:val="28"/>
          <w:szCs w:val="28"/>
        </w:rPr>
        <w:t>);</w:t>
      </w:r>
      <w:r w:rsidRPr="00F87785">
        <w:rPr>
          <w:rFonts w:eastAsia="Calibri"/>
          <w:sz w:val="28"/>
          <w:szCs w:val="28"/>
          <w:lang w:eastAsia="ar-SA"/>
        </w:rPr>
        <w:t xml:space="preserve">  </w:t>
      </w:r>
    </w:p>
    <w:p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 xml:space="preserve">2 специалиста по </w:t>
      </w:r>
      <w:r w:rsidRPr="00141FE8">
        <w:rPr>
          <w:rFonts w:eastAsia="Calibri"/>
          <w:sz w:val="28"/>
          <w:szCs w:val="28"/>
          <w:lang w:eastAsia="ar-SA"/>
        </w:rPr>
        <w:t>ремонту</w:t>
      </w:r>
      <w:r w:rsidRPr="00F87785">
        <w:rPr>
          <w:rFonts w:eastAsia="Calibri"/>
          <w:sz w:val="28"/>
          <w:szCs w:val="28"/>
          <w:lang w:eastAsia="ar-SA"/>
        </w:rPr>
        <w:t xml:space="preserve"> и пошиву одежды (</w:t>
      </w:r>
      <w:r>
        <w:rPr>
          <w:rFonts w:eastAsia="Calibri"/>
          <w:sz w:val="28"/>
          <w:szCs w:val="28"/>
          <w:lang w:eastAsia="ar-SA"/>
        </w:rPr>
        <w:t>и</w:t>
      </w:r>
      <w:r w:rsidRPr="00F87785">
        <w:rPr>
          <w:rFonts w:eastAsia="Calibri"/>
          <w:sz w:val="28"/>
          <w:szCs w:val="28"/>
          <w:lang w:eastAsia="ar-SA"/>
        </w:rPr>
        <w:t xml:space="preserve">ндивидуальные предприниматели </w:t>
      </w:r>
      <w:r w:rsidRPr="00F87785">
        <w:rPr>
          <w:sz w:val="28"/>
          <w:szCs w:val="28"/>
        </w:rPr>
        <w:t>Шопина Наталья Александровна, Афанасьева Наталья Владимировна);</w:t>
      </w:r>
    </w:p>
    <w:p w:rsidR="00BA50EA"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141FE8">
        <w:rPr>
          <w:rFonts w:eastAsia="Calibri"/>
          <w:sz w:val="28"/>
          <w:szCs w:val="28"/>
          <w:lang w:eastAsia="ar-SA"/>
        </w:rPr>
        <w:t>1 специалист по ремонту, реставрации, перетяжке мебели (самозанятая</w:t>
      </w:r>
      <w:r w:rsidRPr="00F87785">
        <w:rPr>
          <w:rFonts w:eastAsia="Calibri"/>
          <w:sz w:val="28"/>
          <w:szCs w:val="28"/>
          <w:lang w:eastAsia="ar-SA"/>
        </w:rPr>
        <w:t xml:space="preserve"> Буйнова Мария Александровна);</w:t>
      </w:r>
    </w:p>
    <w:p w:rsidR="00BA50EA" w:rsidRDefault="00BA50EA" w:rsidP="00BA50EA">
      <w:pPr>
        <w:pStyle w:val="a3"/>
        <w:numPr>
          <w:ilvl w:val="0"/>
          <w:numId w:val="6"/>
        </w:numPr>
        <w:spacing w:after="0" w:line="240" w:lineRule="auto"/>
        <w:ind w:left="284" w:hanging="426"/>
        <w:jc w:val="both"/>
        <w:rPr>
          <w:rFonts w:ascii="Times New Roman" w:hAnsi="Times New Roman"/>
          <w:sz w:val="28"/>
          <w:szCs w:val="28"/>
          <w:lang w:eastAsia="ar-SA"/>
        </w:rPr>
      </w:pPr>
      <w:r w:rsidRPr="00BA50EA">
        <w:rPr>
          <w:rFonts w:ascii="Times New Roman" w:hAnsi="Times New Roman"/>
          <w:sz w:val="28"/>
          <w:szCs w:val="28"/>
          <w:lang w:eastAsia="ar-SA"/>
        </w:rPr>
        <w:t xml:space="preserve">    1 сервисный центр по ремонту и техническому обслуживанию кассовых аппаратов и оргтехники (ООО ЦТО «Игрим-Сервис»), 1 индивидуальный предприниматель </w:t>
      </w:r>
      <w:r w:rsidRPr="00BA50EA">
        <w:rPr>
          <w:rFonts w:ascii="Times New Roman" w:hAnsi="Times New Roman"/>
          <w:sz w:val="28"/>
          <w:szCs w:val="28"/>
          <w:lang w:eastAsia="ar-SA"/>
        </w:rPr>
        <w:lastRenderedPageBreak/>
        <w:t>занимается ремонтом бытовой радиоэлектронной техники, оргтехники, заправкой картриджей и изготовлением ключей (Осокин Евгений Викторович);</w:t>
      </w:r>
    </w:p>
    <w:p w:rsidR="00823A3A" w:rsidRPr="00BA50EA" w:rsidRDefault="00823A3A" w:rsidP="00823A3A">
      <w:pPr>
        <w:pStyle w:val="a3"/>
        <w:spacing w:after="0" w:line="240" w:lineRule="auto"/>
        <w:ind w:left="284"/>
        <w:jc w:val="both"/>
        <w:rPr>
          <w:rFonts w:ascii="Times New Roman" w:hAnsi="Times New Roman"/>
          <w:sz w:val="28"/>
          <w:szCs w:val="28"/>
          <w:lang w:eastAsia="ar-SA"/>
        </w:rPr>
      </w:pPr>
    </w:p>
    <w:p w:rsidR="00BA50EA" w:rsidRDefault="00BA50EA" w:rsidP="00BA50EA">
      <w:pPr>
        <w:numPr>
          <w:ilvl w:val="0"/>
          <w:numId w:val="6"/>
        </w:numPr>
        <w:suppressAutoHyphens/>
        <w:spacing w:after="200" w:line="100" w:lineRule="atLeast"/>
        <w:ind w:left="283" w:right="-92"/>
        <w:jc w:val="both"/>
        <w:rPr>
          <w:rFonts w:eastAsia="Calibri"/>
          <w:sz w:val="28"/>
          <w:szCs w:val="28"/>
          <w:lang w:eastAsia="ar-SA"/>
        </w:rPr>
      </w:pPr>
      <w:r>
        <w:rPr>
          <w:rFonts w:eastAsia="Calibri"/>
          <w:sz w:val="28"/>
          <w:szCs w:val="28"/>
          <w:lang w:eastAsia="ar-SA"/>
        </w:rPr>
        <w:t>1</w:t>
      </w:r>
      <w:r w:rsidRPr="00F87785">
        <w:rPr>
          <w:rFonts w:eastAsia="Calibri"/>
          <w:sz w:val="28"/>
          <w:szCs w:val="28"/>
          <w:lang w:eastAsia="ar-SA"/>
        </w:rPr>
        <w:t xml:space="preserve"> специалист осуществляет монтаж отопительных систем, сантехнические работы</w:t>
      </w:r>
      <w:r w:rsidRPr="00F87785">
        <w:rPr>
          <w:sz w:val="28"/>
          <w:szCs w:val="28"/>
        </w:rPr>
        <w:t xml:space="preserve"> (</w:t>
      </w:r>
      <w:r>
        <w:rPr>
          <w:rFonts w:eastAsia="Calibri"/>
          <w:sz w:val="28"/>
          <w:szCs w:val="28"/>
          <w:lang w:eastAsia="ar-SA"/>
        </w:rPr>
        <w:t>и</w:t>
      </w:r>
      <w:r w:rsidRPr="00F87785">
        <w:rPr>
          <w:rFonts w:eastAsia="Calibri"/>
          <w:sz w:val="28"/>
          <w:szCs w:val="28"/>
          <w:lang w:eastAsia="ar-SA"/>
        </w:rPr>
        <w:t>ндивидуальный предприниматель Алиев Эмин Шариф оглы);</w:t>
      </w:r>
    </w:p>
    <w:p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Pr>
          <w:rFonts w:eastAsia="Calibri"/>
          <w:sz w:val="28"/>
          <w:szCs w:val="28"/>
          <w:lang w:eastAsia="ar-SA"/>
        </w:rPr>
        <w:t xml:space="preserve">ремонтные </w:t>
      </w:r>
      <w:r w:rsidRPr="00AC2CC5">
        <w:rPr>
          <w:rFonts w:eastAsia="Calibri"/>
          <w:sz w:val="28"/>
          <w:szCs w:val="28"/>
          <w:lang w:eastAsia="ar-SA"/>
        </w:rPr>
        <w:t xml:space="preserve">работы, устранение протечек, установка сантехники, отделочные </w:t>
      </w:r>
      <w:r>
        <w:rPr>
          <w:rFonts w:eastAsia="Calibri"/>
          <w:sz w:val="28"/>
          <w:szCs w:val="28"/>
          <w:lang w:eastAsia="ar-SA"/>
        </w:rPr>
        <w:t>работы осуществляет индивидуальный предприниматель Абдуллин Радик Фархатович;</w:t>
      </w:r>
    </w:p>
    <w:p w:rsidR="00BA50EA"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работают 4 пункт</w:t>
      </w:r>
      <w:r>
        <w:rPr>
          <w:rFonts w:eastAsia="Calibri"/>
          <w:sz w:val="28"/>
          <w:szCs w:val="28"/>
          <w:lang w:eastAsia="ar-SA"/>
        </w:rPr>
        <w:t>а</w:t>
      </w:r>
      <w:r w:rsidRPr="00F87785">
        <w:rPr>
          <w:rFonts w:eastAsia="Calibri"/>
          <w:sz w:val="28"/>
          <w:szCs w:val="28"/>
          <w:lang w:eastAsia="ar-SA"/>
        </w:rPr>
        <w:t xml:space="preserve"> СТО, из них деятельность осуществляют 3 индивидуальных предпринимателя: Манапов Альберт Фэридович, Бузыла Ксения Владимировна, Нефедов Евгений Владимирович; а также БУ «Игримский политехнический колледж);</w:t>
      </w:r>
    </w:p>
    <w:p w:rsidR="00BA50EA" w:rsidRPr="00141FE8" w:rsidRDefault="00BA50EA" w:rsidP="00BA50EA">
      <w:pPr>
        <w:numPr>
          <w:ilvl w:val="0"/>
          <w:numId w:val="6"/>
        </w:numPr>
        <w:suppressAutoHyphens/>
        <w:spacing w:after="200" w:line="100" w:lineRule="atLeast"/>
        <w:ind w:left="283" w:right="-92"/>
        <w:jc w:val="both"/>
        <w:rPr>
          <w:rFonts w:eastAsia="Calibri"/>
          <w:sz w:val="28"/>
          <w:szCs w:val="28"/>
          <w:lang w:eastAsia="ar-SA"/>
        </w:rPr>
      </w:pPr>
      <w:r>
        <w:rPr>
          <w:rFonts w:eastAsia="Calibri"/>
          <w:sz w:val="28"/>
          <w:szCs w:val="28"/>
          <w:lang w:eastAsia="ar-SA"/>
        </w:rPr>
        <w:t xml:space="preserve">1 </w:t>
      </w:r>
      <w:r w:rsidRPr="00141FE8">
        <w:rPr>
          <w:rFonts w:eastAsia="Calibri"/>
          <w:sz w:val="28"/>
          <w:szCs w:val="28"/>
          <w:lang w:eastAsia="ar-SA"/>
        </w:rPr>
        <w:t xml:space="preserve">автомойка по адресу </w:t>
      </w:r>
      <w:r w:rsidRPr="00141FE8">
        <w:rPr>
          <w:sz w:val="28"/>
          <w:szCs w:val="28"/>
        </w:rPr>
        <w:t>по ул. Кухаря, д. 9 /1 Г (</w:t>
      </w:r>
      <w:r>
        <w:rPr>
          <w:rFonts w:eastAsia="Calibri"/>
          <w:sz w:val="28"/>
          <w:szCs w:val="28"/>
          <w:lang w:eastAsia="ar-SA"/>
        </w:rPr>
        <w:t>и</w:t>
      </w:r>
      <w:r w:rsidRPr="00F87785">
        <w:rPr>
          <w:rFonts w:eastAsia="Calibri"/>
          <w:sz w:val="28"/>
          <w:szCs w:val="28"/>
          <w:lang w:eastAsia="ar-SA"/>
        </w:rPr>
        <w:t>ндивидуальны</w:t>
      </w:r>
      <w:r>
        <w:rPr>
          <w:rFonts w:eastAsia="Calibri"/>
          <w:sz w:val="28"/>
          <w:szCs w:val="28"/>
          <w:lang w:eastAsia="ar-SA"/>
        </w:rPr>
        <w:t>й предприниматель Пуртова Светлана Александровна);</w:t>
      </w:r>
    </w:p>
    <w:p w:rsidR="00BA50EA" w:rsidRPr="00936C2C"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936C2C">
        <w:rPr>
          <w:rFonts w:eastAsia="Calibri"/>
          <w:sz w:val="28"/>
          <w:szCs w:val="28"/>
          <w:lang w:eastAsia="ar-SA"/>
        </w:rPr>
        <w:t>1 специалист по заточке профессионального и бытового инструмента по ул. Кооперативная, 27/12Г (самозанятый Буйнов Роман Алексеевич).</w:t>
      </w:r>
    </w:p>
    <w:p w:rsidR="00BA50EA" w:rsidRPr="00823A3A" w:rsidRDefault="00BA50EA" w:rsidP="00BA50EA">
      <w:pPr>
        <w:suppressAutoHyphens/>
        <w:spacing w:line="100" w:lineRule="atLeast"/>
        <w:ind w:left="283" w:right="-92" w:firstLine="426"/>
        <w:jc w:val="both"/>
        <w:rPr>
          <w:rFonts w:eastAsia="Calibri"/>
          <w:b/>
          <w:sz w:val="28"/>
          <w:szCs w:val="28"/>
          <w:lang w:eastAsia="ar-SA"/>
        </w:rPr>
      </w:pPr>
      <w:r w:rsidRPr="00823A3A">
        <w:rPr>
          <w:rFonts w:eastAsia="Calibri"/>
          <w:b/>
          <w:sz w:val="28"/>
          <w:szCs w:val="28"/>
          <w:lang w:eastAsia="ar-SA"/>
        </w:rPr>
        <w:t>На территории городского поселения Игрим имеются:</w:t>
      </w:r>
    </w:p>
    <w:p w:rsidR="00BA50EA" w:rsidRPr="00F87785" w:rsidRDefault="00BA50EA" w:rsidP="00BA50EA">
      <w:pPr>
        <w:suppressAutoHyphens/>
        <w:spacing w:line="100" w:lineRule="atLeast"/>
        <w:ind w:left="283" w:right="-92" w:firstLine="426"/>
        <w:jc w:val="both"/>
        <w:rPr>
          <w:rFonts w:eastAsia="Calibri"/>
          <w:sz w:val="28"/>
          <w:szCs w:val="28"/>
          <w:lang w:eastAsia="ar-SA"/>
        </w:rPr>
      </w:pPr>
    </w:p>
    <w:p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 xml:space="preserve">2 фотостудии;  </w:t>
      </w:r>
    </w:p>
    <w:p w:rsidR="00BA50EA"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1 мини типография;</w:t>
      </w:r>
    </w:p>
    <w:p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Pr>
          <w:rFonts w:eastAsia="Calibri"/>
          <w:sz w:val="28"/>
          <w:szCs w:val="28"/>
          <w:lang w:eastAsia="ar-SA"/>
        </w:rPr>
        <w:t xml:space="preserve">3 </w:t>
      </w:r>
      <w:r w:rsidRPr="00F87785">
        <w:rPr>
          <w:rFonts w:eastAsia="Calibri"/>
          <w:sz w:val="28"/>
          <w:szCs w:val="28"/>
          <w:lang w:eastAsia="ar-SA"/>
        </w:rPr>
        <w:t>аптечных пункта;</w:t>
      </w:r>
    </w:p>
    <w:p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sidRPr="00F87785">
        <w:rPr>
          <w:rFonts w:eastAsia="Calibri"/>
          <w:sz w:val="28"/>
          <w:szCs w:val="28"/>
          <w:lang w:eastAsia="ar-SA"/>
        </w:rPr>
        <w:t>работает бюро ритуальных услуг «Хель»;</w:t>
      </w:r>
    </w:p>
    <w:p w:rsidR="00BA50EA" w:rsidRPr="00F87785" w:rsidRDefault="00BA50EA" w:rsidP="00BA50EA">
      <w:pPr>
        <w:numPr>
          <w:ilvl w:val="0"/>
          <w:numId w:val="6"/>
        </w:numPr>
        <w:suppressAutoHyphens/>
        <w:spacing w:after="200" w:line="100" w:lineRule="atLeast"/>
        <w:ind w:left="283" w:right="-92"/>
        <w:jc w:val="both"/>
        <w:rPr>
          <w:rFonts w:eastAsia="Calibri"/>
          <w:sz w:val="28"/>
          <w:szCs w:val="28"/>
          <w:lang w:eastAsia="ar-SA"/>
        </w:rPr>
      </w:pPr>
      <w:r>
        <w:rPr>
          <w:sz w:val="28"/>
          <w:szCs w:val="28"/>
        </w:rPr>
        <w:t xml:space="preserve">1 гостиница «Игрим» по ул. </w:t>
      </w:r>
      <w:r w:rsidRPr="00F87785">
        <w:rPr>
          <w:sz w:val="28"/>
          <w:szCs w:val="28"/>
          <w:lang w:eastAsia="ar-SA"/>
        </w:rPr>
        <w:t>Кооперативная, д. 54 (</w:t>
      </w:r>
      <w:r>
        <w:rPr>
          <w:rFonts w:eastAsia="Calibri"/>
          <w:sz w:val="28"/>
          <w:szCs w:val="28"/>
          <w:lang w:eastAsia="ar-SA"/>
        </w:rPr>
        <w:t>и</w:t>
      </w:r>
      <w:r w:rsidRPr="00F87785">
        <w:rPr>
          <w:rFonts w:eastAsia="Calibri"/>
          <w:sz w:val="28"/>
          <w:szCs w:val="28"/>
          <w:lang w:eastAsia="ar-SA"/>
        </w:rPr>
        <w:t>ндивидуальный предпринимател</w:t>
      </w:r>
      <w:r>
        <w:rPr>
          <w:rFonts w:eastAsia="Calibri"/>
          <w:sz w:val="28"/>
          <w:szCs w:val="28"/>
          <w:lang w:eastAsia="ar-SA"/>
        </w:rPr>
        <w:t>ь Куперштейн Светлана Ивановна) на 13 мест, 6 номеров.</w:t>
      </w:r>
    </w:p>
    <w:p w:rsidR="00BA50EA" w:rsidRPr="007A79E2" w:rsidRDefault="00BA50EA" w:rsidP="00823A3A">
      <w:pPr>
        <w:suppressAutoHyphens/>
        <w:spacing w:line="100" w:lineRule="atLeast"/>
        <w:ind w:firstLine="708"/>
        <w:jc w:val="both"/>
        <w:rPr>
          <w:sz w:val="28"/>
          <w:szCs w:val="28"/>
          <w:lang w:eastAsia="ar-SA"/>
        </w:rPr>
      </w:pPr>
      <w:r w:rsidRPr="007A79E2">
        <w:rPr>
          <w:sz w:val="28"/>
          <w:szCs w:val="28"/>
          <w:lang w:eastAsia="ar-SA"/>
        </w:rPr>
        <w:t xml:space="preserve">В целях оказания информационной поддержки малому и среднему бизнесу </w:t>
      </w:r>
      <w:r w:rsidRPr="007A79E2">
        <w:rPr>
          <w:sz w:val="28"/>
          <w:szCs w:val="28"/>
        </w:rPr>
        <w:t>поддерживается в актуальном состоянии информационный раздел для предпринимателей</w:t>
      </w:r>
      <w:r w:rsidRPr="007A79E2">
        <w:rPr>
          <w:sz w:val="28"/>
          <w:szCs w:val="28"/>
          <w:lang w:eastAsia="ar-SA"/>
        </w:rPr>
        <w:t xml:space="preserve"> на официальном сайте органа местного самоуправления городского поселения Игрим, а также в социальной сети «</w:t>
      </w:r>
      <w:r w:rsidRPr="007A79E2">
        <w:rPr>
          <w:sz w:val="28"/>
          <w:szCs w:val="28"/>
          <w:lang w:val="en-US" w:eastAsia="ar-SA"/>
        </w:rPr>
        <w:t>Viber</w:t>
      </w:r>
      <w:r w:rsidRPr="007A79E2">
        <w:rPr>
          <w:sz w:val="28"/>
          <w:szCs w:val="28"/>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w:t>
      </w:r>
      <w:r w:rsidR="00823A3A">
        <w:rPr>
          <w:sz w:val="28"/>
          <w:szCs w:val="28"/>
          <w:lang w:eastAsia="ar-SA"/>
        </w:rPr>
        <w:t>ьные нормативные правовые акты.</w:t>
      </w:r>
    </w:p>
    <w:p w:rsidR="00BA50EA" w:rsidRPr="004A31B6" w:rsidRDefault="00BA50EA" w:rsidP="00BA50EA">
      <w:pPr>
        <w:autoSpaceDE w:val="0"/>
        <w:autoSpaceDN w:val="0"/>
        <w:adjustRightInd w:val="0"/>
        <w:ind w:firstLine="568"/>
        <w:jc w:val="both"/>
        <w:rPr>
          <w:rFonts w:ascii="Calibri" w:hAnsi="Calibri"/>
          <w:color w:val="1A1A1A"/>
          <w:sz w:val="28"/>
          <w:szCs w:val="28"/>
        </w:rPr>
      </w:pPr>
      <w:r>
        <w:rPr>
          <w:sz w:val="28"/>
          <w:szCs w:val="28"/>
          <w:lang w:eastAsia="ar-SA"/>
        </w:rPr>
        <w:t>Индивидуальные</w:t>
      </w:r>
      <w:r w:rsidRPr="009709A1">
        <w:rPr>
          <w:sz w:val="28"/>
          <w:szCs w:val="28"/>
          <w:lang w:eastAsia="ar-SA"/>
        </w:rPr>
        <w:t xml:space="preserve">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w:t>
      </w:r>
      <w:r w:rsidRPr="004A31B6">
        <w:rPr>
          <w:sz w:val="28"/>
          <w:szCs w:val="28"/>
          <w:lang w:eastAsia="ar-SA"/>
        </w:rPr>
        <w:t xml:space="preserve">уровне. </w:t>
      </w:r>
    </w:p>
    <w:p w:rsidR="00BA50EA" w:rsidRPr="004A31B6" w:rsidRDefault="00BA50EA" w:rsidP="00823A3A">
      <w:pPr>
        <w:pStyle w:val="228bf8a64b8551e1msonormal"/>
        <w:shd w:val="clear" w:color="auto" w:fill="FFFFFF"/>
        <w:spacing w:before="0" w:beforeAutospacing="0" w:after="0" w:afterAutospacing="0" w:line="253" w:lineRule="atLeast"/>
        <w:ind w:firstLine="708"/>
        <w:jc w:val="both"/>
        <w:rPr>
          <w:rFonts w:ascii="Calibri" w:hAnsi="Calibri"/>
          <w:color w:val="1A1A1A"/>
          <w:sz w:val="28"/>
          <w:szCs w:val="28"/>
        </w:rPr>
      </w:pPr>
      <w:r>
        <w:rPr>
          <w:color w:val="1A1A1A"/>
          <w:sz w:val="28"/>
          <w:szCs w:val="28"/>
        </w:rPr>
        <w:t>В 2024 году п</w:t>
      </w:r>
      <w:r w:rsidRPr="004A31B6">
        <w:rPr>
          <w:color w:val="1A1A1A"/>
          <w:sz w:val="28"/>
          <w:szCs w:val="28"/>
        </w:rPr>
        <w:t>обедителем муниципального конкурса</w:t>
      </w:r>
      <w:r>
        <w:rPr>
          <w:color w:val="1A1A1A"/>
          <w:sz w:val="28"/>
          <w:szCs w:val="28"/>
        </w:rPr>
        <w:t xml:space="preserve"> </w:t>
      </w:r>
      <w:r w:rsidRPr="004A31B6">
        <w:rPr>
          <w:color w:val="1A1A1A"/>
          <w:sz w:val="28"/>
          <w:szCs w:val="28"/>
        </w:rPr>
        <w:t xml:space="preserve">«Предприниматель года» </w:t>
      </w:r>
      <w:r>
        <w:rPr>
          <w:color w:val="1A1A1A"/>
          <w:sz w:val="28"/>
          <w:szCs w:val="28"/>
        </w:rPr>
        <w:t>в номинации «Кафе и рестораны»</w:t>
      </w:r>
      <w:r w:rsidRPr="004A31B6">
        <w:rPr>
          <w:color w:val="1A1A1A"/>
          <w:sz w:val="28"/>
          <w:szCs w:val="28"/>
        </w:rPr>
        <w:t xml:space="preserve"> стала Пашина Евгения Анатольевна. </w:t>
      </w:r>
    </w:p>
    <w:p w:rsidR="00BA50EA" w:rsidRPr="007A79E2" w:rsidRDefault="00BA50EA" w:rsidP="00823A3A">
      <w:pPr>
        <w:autoSpaceDE w:val="0"/>
        <w:autoSpaceDN w:val="0"/>
        <w:adjustRightInd w:val="0"/>
        <w:ind w:firstLine="568"/>
        <w:jc w:val="both"/>
        <w:rPr>
          <w:color w:val="000000"/>
          <w:sz w:val="28"/>
          <w:szCs w:val="28"/>
          <w:lang w:bidi="ru-RU"/>
        </w:rPr>
      </w:pPr>
      <w:r w:rsidRPr="007A79E2">
        <w:rPr>
          <w:color w:val="000000"/>
          <w:sz w:val="28"/>
          <w:szCs w:val="28"/>
          <w:lang w:bidi="ru-RU"/>
        </w:rPr>
        <w:t xml:space="preserve">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w:t>
      </w:r>
      <w:r>
        <w:rPr>
          <w:color w:val="000000"/>
          <w:sz w:val="28"/>
          <w:szCs w:val="28"/>
          <w:lang w:bidi="ru-RU"/>
        </w:rPr>
        <w:t xml:space="preserve">транспортных средств (трактор), </w:t>
      </w:r>
      <w:r w:rsidRPr="007A79E2">
        <w:rPr>
          <w:color w:val="000000"/>
          <w:sz w:val="28"/>
          <w:szCs w:val="28"/>
          <w:lang w:bidi="ru-RU"/>
        </w:rPr>
        <w:t>стоящих на балансе администрации городского поселения Игрим.</w:t>
      </w:r>
      <w:r>
        <w:rPr>
          <w:color w:val="000000"/>
          <w:sz w:val="28"/>
          <w:szCs w:val="28"/>
          <w:lang w:bidi="ru-RU"/>
        </w:rPr>
        <w:t xml:space="preserve"> Данная поддержка оказана следующим предпринимателям: Волокитиной Алле Александровне, Бахтиной Наталье Викторовне, Князеву Ивану Валерьевичу, Белоусову Дмитрию Николаевичу, Непомнящих Олегу Леонидовичу, самозанятой Туркиной Ольге </w:t>
      </w:r>
      <w:r w:rsidRPr="00273C39">
        <w:rPr>
          <w:color w:val="000000"/>
          <w:sz w:val="28"/>
          <w:szCs w:val="28"/>
          <w:lang w:bidi="ru-RU"/>
        </w:rPr>
        <w:t xml:space="preserve">Владимировне, </w:t>
      </w:r>
      <w:r w:rsidRPr="00273C39">
        <w:rPr>
          <w:color w:val="000000"/>
          <w:sz w:val="28"/>
          <w:szCs w:val="28"/>
          <w:lang w:bidi="ru-RU"/>
        </w:rPr>
        <w:lastRenderedPageBreak/>
        <w:t>самозанят</w:t>
      </w:r>
      <w:r>
        <w:rPr>
          <w:color w:val="000000"/>
          <w:sz w:val="28"/>
          <w:szCs w:val="28"/>
          <w:lang w:bidi="ru-RU"/>
        </w:rPr>
        <w:t xml:space="preserve">ой Беззаметновой Дарье Ивановне, самозанятой </w:t>
      </w:r>
      <w:r w:rsidR="00823A3A">
        <w:rPr>
          <w:color w:val="000000"/>
          <w:sz w:val="28"/>
          <w:szCs w:val="28"/>
          <w:lang w:bidi="ru-RU"/>
        </w:rPr>
        <w:t>Пуртовой Светлане Валентиновне.</w:t>
      </w:r>
    </w:p>
    <w:p w:rsidR="00BA50EA" w:rsidRPr="00823A3A" w:rsidRDefault="00BA50EA" w:rsidP="00823A3A">
      <w:pPr>
        <w:ind w:firstLine="709"/>
        <w:jc w:val="both"/>
        <w:rPr>
          <w:rFonts w:eastAsia="Calibri"/>
          <w:sz w:val="28"/>
          <w:szCs w:val="28"/>
          <w:lang w:eastAsia="ar-SA"/>
        </w:rPr>
      </w:pPr>
      <w:r>
        <w:rPr>
          <w:rFonts w:eastAsia="Calibri"/>
          <w:sz w:val="28"/>
          <w:szCs w:val="28"/>
          <w:lang w:eastAsia="ar-SA"/>
        </w:rPr>
        <w:t xml:space="preserve">Имеет место тенденция увеличения количества физических лиц, которые выбирают самозанятость как форму ведения бизнеса в </w:t>
      </w:r>
      <w:r w:rsidR="00823A3A">
        <w:rPr>
          <w:rFonts w:eastAsia="Calibri"/>
          <w:sz w:val="28"/>
          <w:szCs w:val="28"/>
          <w:lang w:eastAsia="ar-SA"/>
        </w:rPr>
        <w:t>сфере оказания услуг населению.</w:t>
      </w:r>
    </w:p>
    <w:p w:rsidR="00BA50EA" w:rsidRPr="005A1651" w:rsidRDefault="00BA50EA" w:rsidP="00823A3A">
      <w:pPr>
        <w:suppressAutoHyphens/>
        <w:spacing w:line="100" w:lineRule="atLeast"/>
        <w:ind w:firstLine="709"/>
        <w:jc w:val="both"/>
        <w:rPr>
          <w:rFonts w:eastAsia="Calibri"/>
          <w:bCs/>
          <w:color w:val="000000"/>
          <w:sz w:val="28"/>
          <w:szCs w:val="28"/>
          <w:lang w:eastAsia="ar-SA"/>
        </w:rPr>
      </w:pPr>
      <w:r>
        <w:rPr>
          <w:rFonts w:eastAsia="Calibri"/>
          <w:bCs/>
          <w:color w:val="000000"/>
          <w:sz w:val="28"/>
          <w:szCs w:val="28"/>
          <w:lang w:eastAsia="ar-SA"/>
        </w:rPr>
        <w:t xml:space="preserve">К </w:t>
      </w:r>
      <w:r w:rsidRPr="007A79E2">
        <w:rPr>
          <w:rFonts w:eastAsia="Calibri"/>
          <w:bCs/>
          <w:color w:val="000000"/>
          <w:sz w:val="28"/>
          <w:szCs w:val="28"/>
          <w:lang w:eastAsia="ar-SA"/>
        </w:rPr>
        <w:t xml:space="preserve">проблемам развития услуг торговли и общественного питания можно отнести сложную транспортную схему доставки грузов и товаров в городское поселение Игрим, </w:t>
      </w:r>
      <w:r>
        <w:rPr>
          <w:rFonts w:eastAsia="Calibri"/>
          <w:bCs/>
          <w:color w:val="000000"/>
          <w:sz w:val="28"/>
          <w:szCs w:val="28"/>
          <w:lang w:eastAsia="ar-SA"/>
        </w:rPr>
        <w:t xml:space="preserve">невысокую </w:t>
      </w:r>
      <w:r w:rsidRPr="007A79E2">
        <w:rPr>
          <w:rFonts w:eastAsia="Calibri"/>
          <w:bCs/>
          <w:color w:val="000000"/>
          <w:sz w:val="28"/>
          <w:szCs w:val="28"/>
          <w:lang w:eastAsia="ar-SA"/>
        </w:rPr>
        <w:t>покуп</w:t>
      </w:r>
      <w:r>
        <w:rPr>
          <w:rFonts w:eastAsia="Calibri"/>
          <w:bCs/>
          <w:color w:val="000000"/>
          <w:sz w:val="28"/>
          <w:szCs w:val="28"/>
          <w:lang w:eastAsia="ar-SA"/>
        </w:rPr>
        <w:t>ательную способность населения</w:t>
      </w:r>
      <w:r w:rsidRPr="005A1651">
        <w:rPr>
          <w:rFonts w:eastAsia="Calibri"/>
          <w:bCs/>
          <w:color w:val="000000"/>
          <w:sz w:val="28"/>
          <w:szCs w:val="28"/>
          <w:lang w:eastAsia="ar-SA"/>
        </w:rPr>
        <w:t>, приход на рынок крупных федеральных сетевых супермаркетов «Магнит», «</w:t>
      </w:r>
      <w:r>
        <w:rPr>
          <w:rFonts w:eastAsia="Calibri"/>
          <w:sz w:val="28"/>
          <w:szCs w:val="28"/>
          <w:lang w:eastAsia="ar-SA"/>
        </w:rPr>
        <w:t>Красное</w:t>
      </w:r>
      <w:r w:rsidRPr="00A915E8">
        <w:rPr>
          <w:rFonts w:eastAsia="Calibri"/>
          <w:sz w:val="28"/>
          <w:szCs w:val="28"/>
          <w:lang w:eastAsia="ar-SA"/>
        </w:rPr>
        <w:t>&amp;</w:t>
      </w:r>
      <w:r>
        <w:rPr>
          <w:rFonts w:eastAsia="Calibri"/>
          <w:sz w:val="28"/>
          <w:szCs w:val="28"/>
          <w:lang w:eastAsia="ar-SA"/>
        </w:rPr>
        <w:t>Белое», увеличение количества пунктов выдачи товаров, переезд предпринимателей на постоянное место жительства за пределы автономного округа, а также значительная налогова</w:t>
      </w:r>
      <w:r w:rsidR="00823A3A">
        <w:rPr>
          <w:rFonts w:eastAsia="Calibri"/>
          <w:bCs/>
          <w:color w:val="000000"/>
          <w:sz w:val="28"/>
          <w:szCs w:val="28"/>
          <w:lang w:eastAsia="ar-SA"/>
        </w:rPr>
        <w:t>я нагрузка.</w:t>
      </w:r>
    </w:p>
    <w:p w:rsidR="00BA50EA" w:rsidRDefault="00BA50EA" w:rsidP="00BA50EA">
      <w:pPr>
        <w:ind w:firstLine="709"/>
        <w:jc w:val="both"/>
        <w:rPr>
          <w:rFonts w:eastAsia="Calibri"/>
          <w:bCs/>
          <w:color w:val="000000"/>
          <w:sz w:val="28"/>
          <w:szCs w:val="28"/>
          <w:lang w:eastAsia="ar-SA"/>
        </w:rPr>
      </w:pPr>
      <w:r w:rsidRPr="005A1651">
        <w:rPr>
          <w:rFonts w:eastAsia="Calibri"/>
          <w:bCs/>
          <w:color w:val="000000"/>
          <w:sz w:val="28"/>
          <w:szCs w:val="28"/>
          <w:lang w:eastAsia="ar-SA"/>
        </w:rPr>
        <w:t xml:space="preserve">В 2024 году </w:t>
      </w:r>
      <w:r>
        <w:rPr>
          <w:rFonts w:eastAsia="Calibri"/>
          <w:bCs/>
          <w:color w:val="000000"/>
          <w:sz w:val="28"/>
          <w:szCs w:val="28"/>
          <w:lang w:eastAsia="ar-SA"/>
        </w:rPr>
        <w:t>в виду нерентабельности закрылись продовольственные магазины: «Родничок», «Тройка», «Вереск», «Бердюжка» и непродовольственные магазины: «У Ирины», «Натали», «Авто-зона», «Мой дом», «Купи слона», «Вектор», павильон «Моя семьЯ».</w:t>
      </w:r>
    </w:p>
    <w:p w:rsidR="00BA50EA" w:rsidRPr="00823A3A" w:rsidRDefault="00BA50EA" w:rsidP="00823A3A">
      <w:pPr>
        <w:ind w:firstLine="709"/>
        <w:jc w:val="both"/>
        <w:rPr>
          <w:rFonts w:eastAsia="Calibri"/>
          <w:bCs/>
          <w:color w:val="000000"/>
          <w:sz w:val="28"/>
          <w:szCs w:val="28"/>
          <w:lang w:eastAsia="ar-SA"/>
        </w:rPr>
      </w:pPr>
      <w:r>
        <w:rPr>
          <w:rFonts w:eastAsia="Calibri"/>
          <w:bCs/>
          <w:color w:val="000000"/>
          <w:sz w:val="28"/>
          <w:szCs w:val="28"/>
          <w:lang w:eastAsia="ar-SA"/>
        </w:rPr>
        <w:t>В 2024 году продовольственный магазин «Лидер» был закрыт</w:t>
      </w:r>
      <w:r w:rsidRPr="008A2A33">
        <w:rPr>
          <w:rFonts w:eastAsia="Calibri"/>
          <w:sz w:val="28"/>
          <w:szCs w:val="28"/>
          <w:lang w:eastAsia="ar-SA"/>
        </w:rPr>
        <w:t xml:space="preserve"> </w:t>
      </w:r>
      <w:r>
        <w:rPr>
          <w:rFonts w:eastAsia="Calibri"/>
          <w:sz w:val="28"/>
          <w:szCs w:val="28"/>
          <w:lang w:eastAsia="ar-SA"/>
        </w:rPr>
        <w:t>(и</w:t>
      </w:r>
      <w:r w:rsidRPr="00F87785">
        <w:rPr>
          <w:rFonts w:eastAsia="Calibri"/>
          <w:sz w:val="28"/>
          <w:szCs w:val="28"/>
          <w:lang w:eastAsia="ar-SA"/>
        </w:rPr>
        <w:t>ндивидуальный предпринимател</w:t>
      </w:r>
      <w:r>
        <w:rPr>
          <w:rFonts w:eastAsia="Calibri"/>
          <w:sz w:val="28"/>
          <w:szCs w:val="28"/>
          <w:lang w:eastAsia="ar-SA"/>
        </w:rPr>
        <w:t>ь Куперштейн Дмитрий Самуилович)</w:t>
      </w:r>
      <w:r>
        <w:rPr>
          <w:rFonts w:eastAsia="Calibri"/>
          <w:bCs/>
          <w:color w:val="000000"/>
          <w:sz w:val="28"/>
          <w:szCs w:val="28"/>
          <w:lang w:eastAsia="ar-SA"/>
        </w:rPr>
        <w:t>. В 2025 году планируется сдача помещения в аренду</w:t>
      </w:r>
      <w:r w:rsidR="00823A3A">
        <w:rPr>
          <w:rFonts w:eastAsia="Calibri"/>
          <w:bCs/>
          <w:color w:val="000000"/>
          <w:sz w:val="28"/>
          <w:szCs w:val="28"/>
          <w:lang w:eastAsia="ar-SA"/>
        </w:rPr>
        <w:t xml:space="preserve"> торговой сети «Пятёрочка».</w:t>
      </w:r>
    </w:p>
    <w:p w:rsidR="00BA50EA" w:rsidRPr="007A79E2" w:rsidRDefault="00BA50EA" w:rsidP="00BA50EA">
      <w:pPr>
        <w:suppressAutoHyphens/>
        <w:spacing w:line="100" w:lineRule="atLeast"/>
        <w:ind w:firstLine="709"/>
        <w:jc w:val="both"/>
        <w:rPr>
          <w:rFonts w:eastAsia="Calibri"/>
          <w:color w:val="000000"/>
          <w:sz w:val="28"/>
          <w:szCs w:val="28"/>
          <w:lang w:eastAsia="ar-SA"/>
        </w:rPr>
      </w:pPr>
      <w:r w:rsidRPr="007A79E2">
        <w:rPr>
          <w:kern w:val="1"/>
          <w:sz w:val="28"/>
          <w:szCs w:val="28"/>
          <w:lang w:eastAsia="ar-SA"/>
        </w:rPr>
        <w:t>Несмотря на ряд отрицательных внешних факторов развития потребительского рынка, т</w:t>
      </w:r>
      <w:r w:rsidRPr="007A79E2">
        <w:rPr>
          <w:rFonts w:eastAsia="Calibri"/>
          <w:color w:val="000000"/>
          <w:sz w:val="28"/>
          <w:szCs w:val="28"/>
          <w:lang w:eastAsia="ar-SA"/>
        </w:rPr>
        <w:t xml:space="preserve">орговый сектор </w:t>
      </w:r>
      <w:r>
        <w:rPr>
          <w:rFonts w:eastAsia="Calibri"/>
          <w:color w:val="000000"/>
          <w:sz w:val="28"/>
          <w:szCs w:val="28"/>
          <w:lang w:eastAsia="ar-SA"/>
        </w:rPr>
        <w:t xml:space="preserve">городского поселения Игрим </w:t>
      </w:r>
      <w:r w:rsidRPr="007A79E2">
        <w:rPr>
          <w:rFonts w:eastAsia="Calibri"/>
          <w:color w:val="000000"/>
          <w:sz w:val="28"/>
          <w:szCs w:val="28"/>
          <w:lang w:eastAsia="ar-SA"/>
        </w:rPr>
        <w:t>характериз</w:t>
      </w:r>
      <w:r>
        <w:rPr>
          <w:rFonts w:eastAsia="Calibri"/>
          <w:color w:val="000000"/>
          <w:sz w:val="28"/>
          <w:szCs w:val="28"/>
          <w:lang w:eastAsia="ar-SA"/>
        </w:rPr>
        <w:t>уется наименьшим уровнем бизнес-</w:t>
      </w:r>
      <w:r w:rsidRPr="007A79E2">
        <w:rPr>
          <w:rFonts w:eastAsia="Calibri"/>
          <w:color w:val="000000"/>
          <w:sz w:val="28"/>
          <w:szCs w:val="28"/>
          <w:lang w:eastAsia="ar-SA"/>
        </w:rPr>
        <w:t>риска в целом благодаря стабильному спросу на продукты питания, предметы гигиены, бытовой химии, одежду.</w:t>
      </w:r>
    </w:p>
    <w:p w:rsidR="00BA50EA" w:rsidRPr="00DA5AF4" w:rsidRDefault="00BA50EA" w:rsidP="00BA50EA">
      <w:pPr>
        <w:pStyle w:val="ac"/>
      </w:pPr>
    </w:p>
    <w:p w:rsidR="001A2289" w:rsidRDefault="00A00B0A" w:rsidP="00A00B0A">
      <w:pPr>
        <w:ind w:firstLine="567"/>
        <w:jc w:val="center"/>
        <w:rPr>
          <w:b/>
          <w:sz w:val="28"/>
          <w:szCs w:val="28"/>
          <w:u w:val="single"/>
        </w:rPr>
      </w:pPr>
      <w:r w:rsidRPr="00C05D85">
        <w:rPr>
          <w:b/>
          <w:sz w:val="28"/>
          <w:szCs w:val="28"/>
          <w:u w:val="single"/>
        </w:rPr>
        <w:t xml:space="preserve">Работа с обращениями граждан  </w:t>
      </w:r>
    </w:p>
    <w:p w:rsidR="00C05D85" w:rsidRPr="00C05D85" w:rsidRDefault="00C05D85" w:rsidP="00A00B0A">
      <w:pPr>
        <w:ind w:firstLine="567"/>
        <w:jc w:val="center"/>
        <w:rPr>
          <w:b/>
          <w:sz w:val="28"/>
          <w:szCs w:val="28"/>
          <w:u w:val="single"/>
        </w:rPr>
      </w:pPr>
    </w:p>
    <w:p w:rsidR="001A2289" w:rsidRPr="00A236C6" w:rsidRDefault="001A2289" w:rsidP="00680800">
      <w:pPr>
        <w:ind w:firstLine="567"/>
        <w:jc w:val="both"/>
        <w:rPr>
          <w:sz w:val="28"/>
          <w:szCs w:val="28"/>
        </w:rPr>
      </w:pPr>
      <w:r w:rsidRPr="00A236C6">
        <w:rPr>
          <w:sz w:val="28"/>
          <w:szCs w:val="28"/>
        </w:rPr>
        <w:t>Важную часть деятельности поселковой администрации составляет работа, связанная с обращениями граждан. Обращение граждан – это одна из форм выражения народовластия. Оперативное и объективное рассмотрение обращени</w:t>
      </w:r>
      <w:r w:rsidR="00A00B0A" w:rsidRPr="00A236C6">
        <w:rPr>
          <w:sz w:val="28"/>
          <w:szCs w:val="28"/>
        </w:rPr>
        <w:t>й граждан</w:t>
      </w:r>
      <w:r w:rsidRPr="00A236C6">
        <w:rPr>
          <w:sz w:val="28"/>
          <w:szCs w:val="28"/>
        </w:rPr>
        <w:t xml:space="preserve"> – непременное условие деятельности администрации городского поселения Игрим. </w:t>
      </w:r>
    </w:p>
    <w:p w:rsidR="001A2289" w:rsidRPr="00A236C6" w:rsidRDefault="001A2289" w:rsidP="00680800">
      <w:pPr>
        <w:ind w:firstLine="567"/>
        <w:jc w:val="both"/>
        <w:rPr>
          <w:sz w:val="28"/>
          <w:szCs w:val="28"/>
        </w:rPr>
      </w:pPr>
      <w:r w:rsidRPr="00A236C6">
        <w:rPr>
          <w:sz w:val="28"/>
          <w:szCs w:val="28"/>
        </w:rPr>
        <w:t>На личном приеме главой поселения было принято</w:t>
      </w:r>
      <w:r w:rsidRPr="00156C9D">
        <w:rPr>
          <w:color w:val="FF0000"/>
          <w:sz w:val="28"/>
          <w:szCs w:val="28"/>
        </w:rPr>
        <w:t xml:space="preserve"> </w:t>
      </w:r>
      <w:r w:rsidR="00D277A6" w:rsidRPr="00D277A6">
        <w:rPr>
          <w:sz w:val="28"/>
          <w:szCs w:val="28"/>
          <w:u w:val="single"/>
        </w:rPr>
        <w:t>29</w:t>
      </w:r>
      <w:r w:rsidRPr="002E3A75">
        <w:rPr>
          <w:sz w:val="28"/>
          <w:szCs w:val="28"/>
          <w:u w:val="single"/>
        </w:rPr>
        <w:t xml:space="preserve"> </w:t>
      </w:r>
      <w:r w:rsidRPr="00A236C6">
        <w:rPr>
          <w:sz w:val="28"/>
          <w:szCs w:val="28"/>
          <w:u w:val="single"/>
        </w:rPr>
        <w:t>человек (в 20</w:t>
      </w:r>
      <w:r w:rsidR="00B022B0" w:rsidRPr="00A236C6">
        <w:rPr>
          <w:sz w:val="28"/>
          <w:szCs w:val="28"/>
          <w:u w:val="single"/>
        </w:rPr>
        <w:t>2</w:t>
      </w:r>
      <w:r w:rsidR="00A236C6" w:rsidRPr="00A236C6">
        <w:rPr>
          <w:sz w:val="28"/>
          <w:szCs w:val="28"/>
          <w:u w:val="single"/>
        </w:rPr>
        <w:t xml:space="preserve">3 </w:t>
      </w:r>
      <w:r w:rsidRPr="00A236C6">
        <w:rPr>
          <w:sz w:val="28"/>
          <w:szCs w:val="28"/>
          <w:u w:val="single"/>
        </w:rPr>
        <w:t xml:space="preserve">году </w:t>
      </w:r>
      <w:r w:rsidR="00A236C6" w:rsidRPr="00A236C6">
        <w:rPr>
          <w:sz w:val="28"/>
          <w:szCs w:val="28"/>
          <w:u w:val="single"/>
        </w:rPr>
        <w:t>77</w:t>
      </w:r>
      <w:r w:rsidRPr="00A236C6">
        <w:rPr>
          <w:sz w:val="28"/>
          <w:szCs w:val="28"/>
          <w:u w:val="single"/>
        </w:rPr>
        <w:t xml:space="preserve"> человека)</w:t>
      </w:r>
      <w:r w:rsidRPr="00A236C6">
        <w:rPr>
          <w:sz w:val="28"/>
          <w:szCs w:val="28"/>
        </w:rPr>
        <w:t xml:space="preserve">. Глава поселения   осуществляет приём граждан по личным вопросам каждый понедельник с 16.00 часов, а также осуществляет текущий приём граждан в любой день недели, рассматривает предложения, заявления и жалобы граждан. </w:t>
      </w:r>
    </w:p>
    <w:p w:rsidR="001A2289" w:rsidRPr="00A236C6" w:rsidRDefault="001A2289" w:rsidP="00680800">
      <w:pPr>
        <w:autoSpaceDE w:val="0"/>
        <w:autoSpaceDN w:val="0"/>
        <w:adjustRightInd w:val="0"/>
        <w:ind w:firstLine="720"/>
        <w:jc w:val="both"/>
        <w:rPr>
          <w:sz w:val="28"/>
          <w:szCs w:val="28"/>
        </w:rPr>
      </w:pPr>
      <w:r w:rsidRPr="00A236C6">
        <w:rPr>
          <w:sz w:val="28"/>
          <w:szCs w:val="28"/>
          <w:u w:val="single"/>
        </w:rPr>
        <w:t>В 202</w:t>
      </w:r>
      <w:r w:rsidR="00A236C6" w:rsidRPr="00A236C6">
        <w:rPr>
          <w:sz w:val="28"/>
          <w:szCs w:val="28"/>
          <w:u w:val="single"/>
        </w:rPr>
        <w:t>4</w:t>
      </w:r>
      <w:r w:rsidRPr="00A236C6">
        <w:rPr>
          <w:sz w:val="28"/>
          <w:szCs w:val="28"/>
          <w:u w:val="single"/>
        </w:rPr>
        <w:t xml:space="preserve"> году в администрацию поступило</w:t>
      </w:r>
      <w:r w:rsidRPr="00156C9D">
        <w:rPr>
          <w:color w:val="FF0000"/>
          <w:sz w:val="28"/>
          <w:szCs w:val="28"/>
          <w:u w:val="single"/>
        </w:rPr>
        <w:t xml:space="preserve"> </w:t>
      </w:r>
      <w:r w:rsidR="00D277A6" w:rsidRPr="00D277A6">
        <w:rPr>
          <w:sz w:val="28"/>
          <w:szCs w:val="28"/>
          <w:u w:val="single"/>
        </w:rPr>
        <w:t>68</w:t>
      </w:r>
      <w:r w:rsidRPr="00D277A6">
        <w:rPr>
          <w:sz w:val="28"/>
          <w:szCs w:val="28"/>
          <w:u w:val="single"/>
        </w:rPr>
        <w:t xml:space="preserve"> </w:t>
      </w:r>
      <w:r w:rsidRPr="00A236C6">
        <w:rPr>
          <w:sz w:val="28"/>
          <w:szCs w:val="28"/>
          <w:u w:val="single"/>
        </w:rPr>
        <w:t>письменных обращений граждан</w:t>
      </w:r>
      <w:r w:rsidRPr="00156C9D">
        <w:rPr>
          <w:color w:val="FF0000"/>
          <w:sz w:val="28"/>
          <w:szCs w:val="28"/>
          <w:u w:val="single"/>
        </w:rPr>
        <w:t xml:space="preserve"> </w:t>
      </w:r>
      <w:r w:rsidRPr="00A236C6">
        <w:rPr>
          <w:sz w:val="28"/>
          <w:szCs w:val="28"/>
          <w:u w:val="single"/>
        </w:rPr>
        <w:t>(в 20</w:t>
      </w:r>
      <w:r w:rsidR="00B022B0" w:rsidRPr="00A236C6">
        <w:rPr>
          <w:sz w:val="28"/>
          <w:szCs w:val="28"/>
          <w:u w:val="single"/>
        </w:rPr>
        <w:t>2</w:t>
      </w:r>
      <w:r w:rsidR="00A236C6" w:rsidRPr="00A236C6">
        <w:rPr>
          <w:sz w:val="28"/>
          <w:szCs w:val="28"/>
          <w:u w:val="single"/>
        </w:rPr>
        <w:t>3</w:t>
      </w:r>
      <w:r w:rsidRPr="00A236C6">
        <w:rPr>
          <w:sz w:val="28"/>
          <w:szCs w:val="28"/>
          <w:u w:val="single"/>
        </w:rPr>
        <w:t xml:space="preserve"> году – </w:t>
      </w:r>
      <w:r w:rsidR="00A236C6" w:rsidRPr="00A236C6">
        <w:rPr>
          <w:sz w:val="28"/>
          <w:szCs w:val="28"/>
          <w:u w:val="single"/>
        </w:rPr>
        <w:t>67</w:t>
      </w:r>
      <w:r w:rsidRPr="00A236C6">
        <w:rPr>
          <w:sz w:val="28"/>
          <w:szCs w:val="28"/>
          <w:u w:val="single"/>
        </w:rPr>
        <w:t xml:space="preserve"> письменных обращений)</w:t>
      </w:r>
      <w:r w:rsidRPr="00A236C6">
        <w:rPr>
          <w:sz w:val="28"/>
          <w:szCs w:val="28"/>
        </w:rPr>
        <w:t xml:space="preserve">. Большинство обращений касается жилищных вопросов, жилищно-коммунального обслуживания, замечания граждан по вопросам благоустройства по возможности устраняются или учитываются при составлении планов ремонтных работ и благоустройства на год. Все поступающие замечания и предложения ставятся на контроль в администрации, по ним даются поручения ответственным работникам и службам, всем заявителям даны письменные ответы.  </w:t>
      </w:r>
    </w:p>
    <w:p w:rsidR="001A2289" w:rsidRPr="00156C9D" w:rsidRDefault="001A2289" w:rsidP="001A2289">
      <w:pPr>
        <w:autoSpaceDE w:val="0"/>
        <w:autoSpaceDN w:val="0"/>
        <w:adjustRightInd w:val="0"/>
        <w:ind w:firstLine="720"/>
        <w:jc w:val="both"/>
        <w:rPr>
          <w:color w:val="FF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2410"/>
        <w:gridCol w:w="2047"/>
      </w:tblGrid>
      <w:tr w:rsidR="00156C9D" w:rsidRPr="00156C9D" w:rsidTr="00865F3B">
        <w:trPr>
          <w:trHeight w:val="412"/>
        </w:trPr>
        <w:tc>
          <w:tcPr>
            <w:tcW w:w="5920" w:type="dxa"/>
            <w:shd w:val="clear" w:color="auto" w:fill="auto"/>
          </w:tcPr>
          <w:p w:rsidR="001A2289" w:rsidRPr="00A236C6" w:rsidRDefault="001A2289" w:rsidP="00B322A3">
            <w:pPr>
              <w:jc w:val="center"/>
              <w:rPr>
                <w:b/>
                <w:sz w:val="24"/>
                <w:szCs w:val="24"/>
              </w:rPr>
            </w:pPr>
            <w:r w:rsidRPr="00A236C6">
              <w:rPr>
                <w:b/>
                <w:sz w:val="24"/>
                <w:szCs w:val="24"/>
              </w:rPr>
              <w:t>Основная тематика вопросов</w:t>
            </w:r>
          </w:p>
        </w:tc>
        <w:tc>
          <w:tcPr>
            <w:tcW w:w="2410" w:type="dxa"/>
            <w:shd w:val="clear" w:color="auto" w:fill="auto"/>
          </w:tcPr>
          <w:p w:rsidR="001A2289" w:rsidRPr="00D277A6" w:rsidRDefault="001A2289" w:rsidP="00B022B0">
            <w:pPr>
              <w:jc w:val="center"/>
              <w:rPr>
                <w:b/>
                <w:sz w:val="24"/>
                <w:szCs w:val="24"/>
              </w:rPr>
            </w:pPr>
            <w:r w:rsidRPr="00D277A6">
              <w:rPr>
                <w:b/>
                <w:sz w:val="24"/>
                <w:szCs w:val="24"/>
              </w:rPr>
              <w:t>20</w:t>
            </w:r>
            <w:r w:rsidR="00A236C6" w:rsidRPr="00D277A6">
              <w:rPr>
                <w:b/>
                <w:sz w:val="24"/>
                <w:szCs w:val="24"/>
              </w:rPr>
              <w:t>23</w:t>
            </w:r>
          </w:p>
        </w:tc>
        <w:tc>
          <w:tcPr>
            <w:tcW w:w="2047" w:type="dxa"/>
            <w:shd w:val="clear" w:color="auto" w:fill="auto"/>
          </w:tcPr>
          <w:p w:rsidR="001A2289" w:rsidRPr="00D277A6" w:rsidRDefault="001A2289" w:rsidP="00A00B0A">
            <w:pPr>
              <w:jc w:val="center"/>
              <w:rPr>
                <w:b/>
                <w:sz w:val="24"/>
                <w:szCs w:val="24"/>
              </w:rPr>
            </w:pPr>
            <w:r w:rsidRPr="00D277A6">
              <w:rPr>
                <w:b/>
                <w:sz w:val="24"/>
                <w:szCs w:val="24"/>
              </w:rPr>
              <w:t>202</w:t>
            </w:r>
            <w:r w:rsidR="00A236C6" w:rsidRPr="00D277A6">
              <w:rPr>
                <w:b/>
                <w:sz w:val="24"/>
                <w:szCs w:val="24"/>
              </w:rPr>
              <w:t>4</w:t>
            </w:r>
          </w:p>
        </w:tc>
      </w:tr>
      <w:tr w:rsidR="00156C9D" w:rsidRPr="00156C9D" w:rsidTr="00865F3B">
        <w:trPr>
          <w:trHeight w:val="239"/>
        </w:trPr>
        <w:tc>
          <w:tcPr>
            <w:tcW w:w="5920" w:type="dxa"/>
            <w:shd w:val="clear" w:color="auto" w:fill="auto"/>
          </w:tcPr>
          <w:p w:rsidR="001A2289" w:rsidRPr="00A236C6" w:rsidRDefault="001A2289" w:rsidP="00865F3B">
            <w:pPr>
              <w:rPr>
                <w:sz w:val="24"/>
                <w:szCs w:val="24"/>
              </w:rPr>
            </w:pPr>
            <w:r w:rsidRPr="00A236C6">
              <w:rPr>
                <w:sz w:val="24"/>
                <w:szCs w:val="24"/>
              </w:rPr>
              <w:t>Благоустройство территории</w:t>
            </w:r>
            <w:r w:rsidR="00A236C6" w:rsidRPr="00A236C6">
              <w:rPr>
                <w:sz w:val="24"/>
                <w:szCs w:val="24"/>
              </w:rPr>
              <w:t>, уборка снега</w:t>
            </w:r>
          </w:p>
        </w:tc>
        <w:tc>
          <w:tcPr>
            <w:tcW w:w="2410" w:type="dxa"/>
            <w:shd w:val="clear" w:color="auto" w:fill="auto"/>
          </w:tcPr>
          <w:p w:rsidR="001A2289" w:rsidRPr="00D277A6" w:rsidRDefault="00D277A6" w:rsidP="00B322A3">
            <w:pPr>
              <w:jc w:val="center"/>
              <w:rPr>
                <w:sz w:val="24"/>
                <w:szCs w:val="24"/>
              </w:rPr>
            </w:pPr>
            <w:r w:rsidRPr="00D277A6">
              <w:rPr>
                <w:sz w:val="24"/>
                <w:szCs w:val="24"/>
              </w:rPr>
              <w:t>53</w:t>
            </w:r>
          </w:p>
        </w:tc>
        <w:tc>
          <w:tcPr>
            <w:tcW w:w="2047" w:type="dxa"/>
            <w:shd w:val="clear" w:color="auto" w:fill="auto"/>
          </w:tcPr>
          <w:p w:rsidR="001A2289" w:rsidRPr="00C9111E" w:rsidRDefault="00C9111E" w:rsidP="00A00B0A">
            <w:pPr>
              <w:jc w:val="center"/>
              <w:rPr>
                <w:sz w:val="24"/>
                <w:szCs w:val="24"/>
              </w:rPr>
            </w:pPr>
            <w:r w:rsidRPr="00C9111E">
              <w:rPr>
                <w:sz w:val="24"/>
                <w:szCs w:val="24"/>
              </w:rPr>
              <w:t>31</w:t>
            </w:r>
          </w:p>
        </w:tc>
      </w:tr>
      <w:tr w:rsidR="00156C9D" w:rsidRPr="00156C9D" w:rsidTr="00865F3B">
        <w:trPr>
          <w:trHeight w:val="562"/>
        </w:trPr>
        <w:tc>
          <w:tcPr>
            <w:tcW w:w="5920" w:type="dxa"/>
            <w:shd w:val="clear" w:color="auto" w:fill="auto"/>
          </w:tcPr>
          <w:p w:rsidR="001A2289" w:rsidRPr="00A236C6" w:rsidRDefault="001A2289" w:rsidP="00865F3B">
            <w:pPr>
              <w:rPr>
                <w:sz w:val="24"/>
                <w:szCs w:val="24"/>
              </w:rPr>
            </w:pPr>
            <w:r w:rsidRPr="00A236C6">
              <w:rPr>
                <w:sz w:val="24"/>
                <w:szCs w:val="24"/>
              </w:rPr>
              <w:t>Реализация программ капитального и текущего ремонта многоквартирных жилых домов</w:t>
            </w:r>
          </w:p>
        </w:tc>
        <w:tc>
          <w:tcPr>
            <w:tcW w:w="2410" w:type="dxa"/>
            <w:shd w:val="clear" w:color="auto" w:fill="auto"/>
          </w:tcPr>
          <w:p w:rsidR="001A2289" w:rsidRPr="00D277A6" w:rsidRDefault="00D277A6" w:rsidP="00B322A3">
            <w:pPr>
              <w:jc w:val="center"/>
              <w:rPr>
                <w:sz w:val="24"/>
                <w:szCs w:val="24"/>
              </w:rPr>
            </w:pPr>
            <w:r w:rsidRPr="00D277A6">
              <w:rPr>
                <w:sz w:val="24"/>
                <w:szCs w:val="24"/>
              </w:rPr>
              <w:t>23</w:t>
            </w:r>
          </w:p>
        </w:tc>
        <w:tc>
          <w:tcPr>
            <w:tcW w:w="2047" w:type="dxa"/>
            <w:shd w:val="clear" w:color="auto" w:fill="auto"/>
          </w:tcPr>
          <w:p w:rsidR="001A2289" w:rsidRPr="00C9111E" w:rsidRDefault="00C9111E" w:rsidP="00B322A3">
            <w:pPr>
              <w:jc w:val="center"/>
              <w:rPr>
                <w:sz w:val="24"/>
                <w:szCs w:val="24"/>
              </w:rPr>
            </w:pPr>
            <w:r w:rsidRPr="00C9111E">
              <w:rPr>
                <w:sz w:val="24"/>
                <w:szCs w:val="24"/>
              </w:rPr>
              <w:t>12</w:t>
            </w:r>
          </w:p>
        </w:tc>
      </w:tr>
      <w:tr w:rsidR="00156C9D" w:rsidRPr="00156C9D" w:rsidTr="00865F3B">
        <w:trPr>
          <w:trHeight w:val="273"/>
        </w:trPr>
        <w:tc>
          <w:tcPr>
            <w:tcW w:w="5920" w:type="dxa"/>
            <w:shd w:val="clear" w:color="auto" w:fill="auto"/>
          </w:tcPr>
          <w:p w:rsidR="001A2289" w:rsidRPr="00A236C6" w:rsidRDefault="00A236C6" w:rsidP="00865F3B">
            <w:pPr>
              <w:rPr>
                <w:sz w:val="24"/>
                <w:szCs w:val="24"/>
              </w:rPr>
            </w:pPr>
            <w:r w:rsidRPr="00A236C6">
              <w:rPr>
                <w:sz w:val="24"/>
                <w:szCs w:val="24"/>
              </w:rPr>
              <w:t>Обращение с твердыми коммунальными отходами</w:t>
            </w:r>
          </w:p>
        </w:tc>
        <w:tc>
          <w:tcPr>
            <w:tcW w:w="2410" w:type="dxa"/>
            <w:shd w:val="clear" w:color="auto" w:fill="auto"/>
          </w:tcPr>
          <w:p w:rsidR="001A2289" w:rsidRPr="00D277A6" w:rsidRDefault="00D277A6" w:rsidP="00B322A3">
            <w:pPr>
              <w:jc w:val="center"/>
              <w:rPr>
                <w:sz w:val="24"/>
                <w:szCs w:val="24"/>
              </w:rPr>
            </w:pPr>
            <w:r>
              <w:rPr>
                <w:sz w:val="24"/>
                <w:szCs w:val="24"/>
              </w:rPr>
              <w:t>6</w:t>
            </w:r>
          </w:p>
        </w:tc>
        <w:tc>
          <w:tcPr>
            <w:tcW w:w="2047" w:type="dxa"/>
            <w:shd w:val="clear" w:color="auto" w:fill="auto"/>
          </w:tcPr>
          <w:p w:rsidR="001A2289" w:rsidRPr="00C9111E" w:rsidRDefault="00C9111E" w:rsidP="00B322A3">
            <w:pPr>
              <w:jc w:val="center"/>
              <w:rPr>
                <w:sz w:val="24"/>
                <w:szCs w:val="24"/>
              </w:rPr>
            </w:pPr>
            <w:r w:rsidRPr="00C9111E">
              <w:rPr>
                <w:sz w:val="24"/>
                <w:szCs w:val="24"/>
              </w:rPr>
              <w:t>5</w:t>
            </w:r>
          </w:p>
        </w:tc>
      </w:tr>
      <w:tr w:rsidR="00156C9D" w:rsidRPr="00156C9D" w:rsidTr="00865F3B">
        <w:trPr>
          <w:trHeight w:val="135"/>
        </w:trPr>
        <w:tc>
          <w:tcPr>
            <w:tcW w:w="5920" w:type="dxa"/>
            <w:shd w:val="clear" w:color="auto" w:fill="auto"/>
          </w:tcPr>
          <w:p w:rsidR="001A2289" w:rsidRPr="00A236C6" w:rsidRDefault="001A2289" w:rsidP="00865F3B">
            <w:pPr>
              <w:rPr>
                <w:sz w:val="24"/>
                <w:szCs w:val="24"/>
              </w:rPr>
            </w:pPr>
            <w:r w:rsidRPr="00A236C6">
              <w:rPr>
                <w:sz w:val="24"/>
                <w:szCs w:val="24"/>
              </w:rPr>
              <w:t>Уличное освещение</w:t>
            </w:r>
          </w:p>
        </w:tc>
        <w:tc>
          <w:tcPr>
            <w:tcW w:w="2410" w:type="dxa"/>
            <w:shd w:val="clear" w:color="auto" w:fill="auto"/>
          </w:tcPr>
          <w:p w:rsidR="001A2289" w:rsidRPr="00D277A6" w:rsidRDefault="00D277A6" w:rsidP="00B322A3">
            <w:pPr>
              <w:jc w:val="center"/>
              <w:rPr>
                <w:sz w:val="24"/>
                <w:szCs w:val="24"/>
              </w:rPr>
            </w:pPr>
            <w:r w:rsidRPr="00D277A6">
              <w:rPr>
                <w:sz w:val="24"/>
                <w:szCs w:val="24"/>
              </w:rPr>
              <w:t>5</w:t>
            </w:r>
          </w:p>
        </w:tc>
        <w:tc>
          <w:tcPr>
            <w:tcW w:w="2047" w:type="dxa"/>
            <w:shd w:val="clear" w:color="auto" w:fill="auto"/>
          </w:tcPr>
          <w:p w:rsidR="001A2289" w:rsidRPr="00C9111E" w:rsidRDefault="00C9111E" w:rsidP="00B322A3">
            <w:pPr>
              <w:jc w:val="center"/>
              <w:rPr>
                <w:sz w:val="24"/>
                <w:szCs w:val="24"/>
              </w:rPr>
            </w:pPr>
            <w:r w:rsidRPr="00C9111E">
              <w:rPr>
                <w:sz w:val="24"/>
                <w:szCs w:val="24"/>
              </w:rPr>
              <w:t>6</w:t>
            </w:r>
          </w:p>
        </w:tc>
      </w:tr>
      <w:tr w:rsidR="00156C9D" w:rsidRPr="00156C9D" w:rsidTr="00865F3B">
        <w:trPr>
          <w:trHeight w:val="267"/>
        </w:trPr>
        <w:tc>
          <w:tcPr>
            <w:tcW w:w="5920" w:type="dxa"/>
            <w:shd w:val="clear" w:color="auto" w:fill="auto"/>
          </w:tcPr>
          <w:p w:rsidR="001A2289" w:rsidRPr="00A236C6" w:rsidRDefault="001A2289" w:rsidP="00865F3B">
            <w:pPr>
              <w:rPr>
                <w:sz w:val="24"/>
                <w:szCs w:val="24"/>
              </w:rPr>
            </w:pPr>
            <w:r w:rsidRPr="00A236C6">
              <w:rPr>
                <w:sz w:val="24"/>
                <w:szCs w:val="24"/>
              </w:rPr>
              <w:lastRenderedPageBreak/>
              <w:t>Ненадлежащее содержание домашних животных</w:t>
            </w:r>
          </w:p>
        </w:tc>
        <w:tc>
          <w:tcPr>
            <w:tcW w:w="2410" w:type="dxa"/>
            <w:shd w:val="clear" w:color="auto" w:fill="auto"/>
          </w:tcPr>
          <w:p w:rsidR="001A2289" w:rsidRPr="00D277A6" w:rsidRDefault="00D277A6" w:rsidP="00B322A3">
            <w:pPr>
              <w:jc w:val="center"/>
              <w:rPr>
                <w:sz w:val="24"/>
                <w:szCs w:val="24"/>
              </w:rPr>
            </w:pPr>
            <w:r w:rsidRPr="00D277A6">
              <w:rPr>
                <w:sz w:val="24"/>
                <w:szCs w:val="24"/>
              </w:rPr>
              <w:t>8</w:t>
            </w:r>
          </w:p>
        </w:tc>
        <w:tc>
          <w:tcPr>
            <w:tcW w:w="2047" w:type="dxa"/>
            <w:shd w:val="clear" w:color="auto" w:fill="auto"/>
          </w:tcPr>
          <w:p w:rsidR="001A2289" w:rsidRPr="00C9111E" w:rsidRDefault="00C9111E" w:rsidP="00B322A3">
            <w:pPr>
              <w:jc w:val="center"/>
              <w:rPr>
                <w:sz w:val="24"/>
                <w:szCs w:val="24"/>
              </w:rPr>
            </w:pPr>
            <w:r w:rsidRPr="00C9111E">
              <w:rPr>
                <w:sz w:val="24"/>
                <w:szCs w:val="24"/>
              </w:rPr>
              <w:t>3</w:t>
            </w:r>
          </w:p>
        </w:tc>
      </w:tr>
      <w:tr w:rsidR="00156C9D" w:rsidRPr="00156C9D" w:rsidTr="00865F3B">
        <w:trPr>
          <w:trHeight w:val="271"/>
        </w:trPr>
        <w:tc>
          <w:tcPr>
            <w:tcW w:w="5920" w:type="dxa"/>
            <w:shd w:val="clear" w:color="auto" w:fill="auto"/>
          </w:tcPr>
          <w:p w:rsidR="001A2289" w:rsidRPr="00A236C6" w:rsidRDefault="001A2289" w:rsidP="00865F3B">
            <w:pPr>
              <w:rPr>
                <w:sz w:val="24"/>
                <w:szCs w:val="24"/>
              </w:rPr>
            </w:pPr>
            <w:r w:rsidRPr="00A236C6">
              <w:rPr>
                <w:sz w:val="24"/>
                <w:szCs w:val="24"/>
              </w:rPr>
              <w:t>Споры на бытовой почве</w:t>
            </w:r>
          </w:p>
        </w:tc>
        <w:tc>
          <w:tcPr>
            <w:tcW w:w="2410" w:type="dxa"/>
            <w:shd w:val="clear" w:color="auto" w:fill="auto"/>
          </w:tcPr>
          <w:p w:rsidR="001A2289" w:rsidRPr="00D277A6" w:rsidRDefault="00D277A6" w:rsidP="00B322A3">
            <w:pPr>
              <w:jc w:val="center"/>
              <w:rPr>
                <w:sz w:val="24"/>
                <w:szCs w:val="24"/>
              </w:rPr>
            </w:pPr>
            <w:r w:rsidRPr="00D277A6">
              <w:rPr>
                <w:sz w:val="24"/>
                <w:szCs w:val="24"/>
              </w:rPr>
              <w:t>1</w:t>
            </w:r>
          </w:p>
        </w:tc>
        <w:tc>
          <w:tcPr>
            <w:tcW w:w="2047" w:type="dxa"/>
            <w:shd w:val="clear" w:color="auto" w:fill="auto"/>
          </w:tcPr>
          <w:p w:rsidR="001A2289" w:rsidRPr="00C9111E" w:rsidRDefault="00C9111E" w:rsidP="00B322A3">
            <w:pPr>
              <w:jc w:val="center"/>
              <w:rPr>
                <w:sz w:val="24"/>
                <w:szCs w:val="24"/>
              </w:rPr>
            </w:pPr>
            <w:r w:rsidRPr="00C9111E">
              <w:rPr>
                <w:sz w:val="24"/>
                <w:szCs w:val="24"/>
              </w:rPr>
              <w:t>6</w:t>
            </w:r>
          </w:p>
        </w:tc>
      </w:tr>
      <w:tr w:rsidR="00B022B0" w:rsidRPr="00156C9D" w:rsidTr="00865F3B">
        <w:trPr>
          <w:trHeight w:val="247"/>
        </w:trPr>
        <w:tc>
          <w:tcPr>
            <w:tcW w:w="5920" w:type="dxa"/>
            <w:shd w:val="clear" w:color="auto" w:fill="auto"/>
          </w:tcPr>
          <w:p w:rsidR="001A2289" w:rsidRPr="00A236C6" w:rsidRDefault="001A2289" w:rsidP="00865F3B">
            <w:pPr>
              <w:rPr>
                <w:sz w:val="24"/>
                <w:szCs w:val="24"/>
              </w:rPr>
            </w:pPr>
            <w:r w:rsidRPr="00A236C6">
              <w:rPr>
                <w:sz w:val="24"/>
                <w:szCs w:val="24"/>
              </w:rPr>
              <w:t xml:space="preserve">Иные </w:t>
            </w:r>
          </w:p>
        </w:tc>
        <w:tc>
          <w:tcPr>
            <w:tcW w:w="2410" w:type="dxa"/>
            <w:shd w:val="clear" w:color="auto" w:fill="auto"/>
          </w:tcPr>
          <w:p w:rsidR="001A2289" w:rsidRPr="00D277A6" w:rsidRDefault="00D277A6" w:rsidP="00B022B0">
            <w:pPr>
              <w:jc w:val="center"/>
              <w:rPr>
                <w:sz w:val="24"/>
                <w:szCs w:val="24"/>
              </w:rPr>
            </w:pPr>
            <w:r w:rsidRPr="00D277A6">
              <w:rPr>
                <w:sz w:val="24"/>
                <w:szCs w:val="24"/>
              </w:rPr>
              <w:t>3</w:t>
            </w:r>
          </w:p>
        </w:tc>
        <w:tc>
          <w:tcPr>
            <w:tcW w:w="2047" w:type="dxa"/>
            <w:shd w:val="clear" w:color="auto" w:fill="auto"/>
          </w:tcPr>
          <w:p w:rsidR="001A2289" w:rsidRPr="00C9111E" w:rsidRDefault="00C9111E" w:rsidP="00B322A3">
            <w:pPr>
              <w:jc w:val="center"/>
              <w:rPr>
                <w:sz w:val="24"/>
                <w:szCs w:val="24"/>
              </w:rPr>
            </w:pPr>
            <w:r w:rsidRPr="00C9111E">
              <w:rPr>
                <w:sz w:val="24"/>
                <w:szCs w:val="24"/>
              </w:rPr>
              <w:t>5</w:t>
            </w:r>
          </w:p>
        </w:tc>
      </w:tr>
    </w:tbl>
    <w:p w:rsidR="001A2289" w:rsidRPr="00156C9D" w:rsidRDefault="001A2289" w:rsidP="001A2289">
      <w:pPr>
        <w:autoSpaceDE w:val="0"/>
        <w:autoSpaceDN w:val="0"/>
        <w:adjustRightInd w:val="0"/>
        <w:ind w:firstLine="720"/>
        <w:jc w:val="both"/>
        <w:rPr>
          <w:color w:val="FF0000"/>
          <w:sz w:val="28"/>
          <w:szCs w:val="28"/>
        </w:rPr>
      </w:pPr>
    </w:p>
    <w:p w:rsidR="00282A42" w:rsidRPr="00A236C6" w:rsidRDefault="001A2289" w:rsidP="00680800">
      <w:pPr>
        <w:ind w:firstLine="567"/>
        <w:jc w:val="both"/>
        <w:rPr>
          <w:sz w:val="28"/>
          <w:szCs w:val="28"/>
        </w:rPr>
      </w:pPr>
      <w:r w:rsidRPr="00A236C6">
        <w:rPr>
          <w:sz w:val="28"/>
          <w:szCs w:val="28"/>
        </w:rPr>
        <w:t>Все результаты обращений 202</w:t>
      </w:r>
      <w:r w:rsidR="00A236C6" w:rsidRPr="00A236C6">
        <w:rPr>
          <w:sz w:val="28"/>
          <w:szCs w:val="28"/>
        </w:rPr>
        <w:t>4</w:t>
      </w:r>
      <w:r w:rsidRPr="00A236C6">
        <w:rPr>
          <w:sz w:val="28"/>
          <w:szCs w:val="28"/>
        </w:rPr>
        <w:t xml:space="preserve"> года, с использованием автоматизированного рабочего места, размещаются на </w:t>
      </w:r>
      <w:r w:rsidR="00A236C6">
        <w:rPr>
          <w:sz w:val="28"/>
          <w:szCs w:val="28"/>
        </w:rPr>
        <w:t xml:space="preserve">информационном </w:t>
      </w:r>
      <w:r w:rsidRPr="00A236C6">
        <w:rPr>
          <w:sz w:val="28"/>
          <w:szCs w:val="28"/>
        </w:rPr>
        <w:t xml:space="preserve">ресурсе ССТУ.РФ. Соблюдаются сроки исполнения ответов по письменным обращениям граждан и запросов по обращениям граждан, установленные Федеральным законом от 02.05.2006г. №59-ФЗ «О порядке рассмотрения обращений граждан». Все поступающие замечания и предложения ставятся на контроль в администрации, по ним даются поручения ответственным работникам и службам. </w:t>
      </w:r>
    </w:p>
    <w:p w:rsidR="00DB7E5C" w:rsidRPr="00156C9D" w:rsidRDefault="00DB7E5C" w:rsidP="00A00B0A">
      <w:pPr>
        <w:rPr>
          <w:rStyle w:val="normaltextrun"/>
          <w:b/>
          <w:color w:val="FF0000"/>
          <w:sz w:val="24"/>
          <w:szCs w:val="24"/>
          <w:u w:val="single"/>
        </w:rPr>
      </w:pPr>
    </w:p>
    <w:p w:rsidR="005573C3" w:rsidRPr="00C05D85" w:rsidRDefault="005573C3" w:rsidP="00680800">
      <w:pPr>
        <w:jc w:val="center"/>
        <w:rPr>
          <w:rStyle w:val="normaltextrun"/>
          <w:b/>
          <w:sz w:val="28"/>
          <w:szCs w:val="28"/>
          <w:u w:val="single"/>
        </w:rPr>
      </w:pPr>
      <w:r w:rsidRPr="00C05D85">
        <w:rPr>
          <w:rStyle w:val="normaltextrun"/>
          <w:b/>
          <w:sz w:val="28"/>
          <w:szCs w:val="28"/>
          <w:u w:val="single"/>
        </w:rPr>
        <w:t>Работа с нормативно-правовыми актами поселения</w:t>
      </w:r>
    </w:p>
    <w:p w:rsidR="00AC65C3" w:rsidRPr="00156C9D" w:rsidRDefault="00AC65C3" w:rsidP="00680800">
      <w:pPr>
        <w:jc w:val="center"/>
        <w:rPr>
          <w:b/>
          <w:color w:val="FF0000"/>
          <w:sz w:val="24"/>
          <w:szCs w:val="24"/>
          <w:u w:val="single"/>
        </w:rPr>
      </w:pPr>
    </w:p>
    <w:p w:rsidR="00A563AF" w:rsidRPr="00A563AF" w:rsidRDefault="00A563AF" w:rsidP="00A563AF">
      <w:pPr>
        <w:shd w:val="clear" w:color="auto" w:fill="FFFFFF"/>
        <w:ind w:firstLine="567"/>
        <w:jc w:val="both"/>
        <w:rPr>
          <w:color w:val="000000"/>
          <w:sz w:val="28"/>
          <w:szCs w:val="28"/>
        </w:rPr>
      </w:pPr>
      <w:r w:rsidRPr="00A563AF">
        <w:rPr>
          <w:color w:val="000000"/>
          <w:sz w:val="28"/>
          <w:szCs w:val="28"/>
        </w:rPr>
        <w:t>Для решения вопросов местного значения в администрации городского поселения Игрим организована работа с нормативно-правовыми актами поселения. В целях приведения муниципальных нормативно-правовых актов поселения в соответствие с действующим законодательством, осуществляется постоянная работа по своевременному реагированию на изменения, вносимые в федеральное и окружное законодательство, осуществляется единообразный учет и систематизация нормативно-правовых актов, принимаемых администрацией и представительным органом поселения.</w:t>
      </w:r>
    </w:p>
    <w:p w:rsidR="00A563AF" w:rsidRPr="00A563AF" w:rsidRDefault="00A563AF" w:rsidP="00A563AF">
      <w:pPr>
        <w:shd w:val="clear" w:color="auto" w:fill="FFFFFF"/>
        <w:ind w:firstLine="567"/>
        <w:jc w:val="both"/>
        <w:rPr>
          <w:color w:val="000000"/>
          <w:sz w:val="28"/>
          <w:szCs w:val="28"/>
        </w:rPr>
      </w:pPr>
      <w:r w:rsidRPr="00A563AF">
        <w:rPr>
          <w:color w:val="000000"/>
          <w:sz w:val="28"/>
          <w:szCs w:val="28"/>
        </w:rPr>
        <w:t>В администрации поселения утвержден ряд постановлений, регламентирующих порядок подготовки и принятия муниципальных НПА поселения. Все проекты принимаемых НПА проходят юридическую экспертизу, проверяются на законность сотрудниками прокуратуры Березовского района. В полном объеме и в установленные сроки осуществляется работа по представлениям и протестам прокуратуры, которые поступают в администрацию поселения.</w:t>
      </w:r>
    </w:p>
    <w:p w:rsidR="00A563AF" w:rsidRPr="00A563AF" w:rsidRDefault="00A563AF" w:rsidP="00A563AF">
      <w:pPr>
        <w:shd w:val="clear" w:color="auto" w:fill="FFFFFF"/>
        <w:jc w:val="both"/>
        <w:rPr>
          <w:color w:val="000000"/>
          <w:sz w:val="28"/>
          <w:szCs w:val="28"/>
        </w:rPr>
      </w:pPr>
    </w:p>
    <w:p w:rsidR="00A563AF" w:rsidRPr="00A563AF" w:rsidRDefault="00A563AF" w:rsidP="00A563AF">
      <w:pPr>
        <w:ind w:firstLine="567"/>
        <w:jc w:val="both"/>
        <w:rPr>
          <w:sz w:val="28"/>
          <w:szCs w:val="28"/>
        </w:rPr>
      </w:pPr>
      <w:r w:rsidRPr="00A563AF">
        <w:rPr>
          <w:sz w:val="28"/>
          <w:szCs w:val="28"/>
        </w:rPr>
        <w:t>Прокуратурой Березовского района в адрес администрации городского поселения Игрим было направлено:</w:t>
      </w:r>
      <w:r w:rsidRPr="00A563AF">
        <w:rPr>
          <w:sz w:val="28"/>
          <w:szCs w:val="28"/>
          <w:highlight w:val="yellow"/>
        </w:rPr>
        <w:t xml:space="preserve"> </w:t>
      </w:r>
    </w:p>
    <w:tbl>
      <w:tblPr>
        <w:tblStyle w:val="af3"/>
        <w:tblW w:w="0" w:type="auto"/>
        <w:tblInd w:w="113" w:type="dxa"/>
        <w:tblLook w:val="04A0" w:firstRow="1" w:lastRow="0" w:firstColumn="1" w:lastColumn="0" w:noHBand="0" w:noVBand="1"/>
      </w:tblPr>
      <w:tblGrid>
        <w:gridCol w:w="5098"/>
        <w:gridCol w:w="5103"/>
      </w:tblGrid>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sz w:val="28"/>
                <w:szCs w:val="28"/>
                <w:lang w:eastAsia="en-US"/>
              </w:rPr>
              <w:t>2023</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sz w:val="28"/>
                <w:szCs w:val="28"/>
                <w:lang w:eastAsia="en-US"/>
              </w:rPr>
              <w:t>2024</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both"/>
              <w:rPr>
                <w:sz w:val="28"/>
                <w:szCs w:val="28"/>
                <w:lang w:eastAsia="en-US"/>
              </w:rPr>
            </w:pPr>
            <w:r w:rsidRPr="00A563AF">
              <w:rPr>
                <w:sz w:val="28"/>
                <w:szCs w:val="28"/>
                <w:lang w:eastAsia="en-US"/>
              </w:rPr>
              <w:t>Представлений - 10</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both"/>
              <w:rPr>
                <w:sz w:val="28"/>
                <w:szCs w:val="28"/>
                <w:lang w:eastAsia="en-US"/>
              </w:rPr>
            </w:pPr>
            <w:r w:rsidRPr="00A563AF">
              <w:rPr>
                <w:sz w:val="28"/>
                <w:szCs w:val="28"/>
                <w:lang w:eastAsia="en-US"/>
              </w:rPr>
              <w:t>Представлений - 5</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both"/>
              <w:rPr>
                <w:sz w:val="28"/>
                <w:szCs w:val="28"/>
                <w:lang w:eastAsia="en-US"/>
              </w:rPr>
            </w:pPr>
            <w:r w:rsidRPr="00A563AF">
              <w:rPr>
                <w:sz w:val="28"/>
                <w:szCs w:val="28"/>
                <w:lang w:eastAsia="en-US"/>
              </w:rPr>
              <w:t>Запросов и информации - 11</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both"/>
              <w:rPr>
                <w:sz w:val="28"/>
                <w:szCs w:val="28"/>
                <w:lang w:eastAsia="en-US"/>
              </w:rPr>
            </w:pPr>
            <w:r w:rsidRPr="00A563AF">
              <w:rPr>
                <w:sz w:val="28"/>
                <w:szCs w:val="28"/>
                <w:lang w:eastAsia="en-US"/>
              </w:rPr>
              <w:t>Запросов и информации - 18</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both"/>
              <w:rPr>
                <w:sz w:val="28"/>
                <w:szCs w:val="28"/>
                <w:lang w:eastAsia="en-US"/>
              </w:rPr>
            </w:pPr>
            <w:r w:rsidRPr="00A563AF">
              <w:rPr>
                <w:sz w:val="28"/>
                <w:szCs w:val="28"/>
                <w:lang w:eastAsia="en-US"/>
              </w:rPr>
              <w:t>Протестов - 4</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both"/>
              <w:rPr>
                <w:sz w:val="28"/>
                <w:szCs w:val="28"/>
                <w:lang w:eastAsia="en-US"/>
              </w:rPr>
            </w:pPr>
            <w:r w:rsidRPr="00A563AF">
              <w:rPr>
                <w:sz w:val="28"/>
                <w:szCs w:val="28"/>
                <w:lang w:eastAsia="en-US"/>
              </w:rPr>
              <w:t>Протестов - 3</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both"/>
              <w:rPr>
                <w:sz w:val="28"/>
                <w:szCs w:val="28"/>
                <w:lang w:eastAsia="en-US"/>
              </w:rPr>
            </w:pPr>
            <w:r w:rsidRPr="00A563AF">
              <w:rPr>
                <w:sz w:val="28"/>
                <w:szCs w:val="28"/>
                <w:lang w:eastAsia="en-US"/>
              </w:rPr>
              <w:t>Исковых заявлений - 5</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both"/>
              <w:rPr>
                <w:sz w:val="28"/>
                <w:szCs w:val="28"/>
                <w:lang w:eastAsia="en-US"/>
              </w:rPr>
            </w:pPr>
            <w:r w:rsidRPr="00A563AF">
              <w:rPr>
                <w:sz w:val="28"/>
                <w:szCs w:val="28"/>
                <w:lang w:eastAsia="en-US"/>
              </w:rPr>
              <w:t>Исковых заявлений - 0</w:t>
            </w:r>
          </w:p>
        </w:tc>
      </w:tr>
    </w:tbl>
    <w:p w:rsidR="00A563AF" w:rsidRPr="00A563AF" w:rsidRDefault="00A563AF" w:rsidP="00A563AF">
      <w:pPr>
        <w:ind w:firstLine="567"/>
        <w:jc w:val="both"/>
        <w:rPr>
          <w:sz w:val="28"/>
          <w:szCs w:val="28"/>
        </w:rPr>
      </w:pPr>
      <w:r w:rsidRPr="00A563AF">
        <w:rPr>
          <w:sz w:val="28"/>
          <w:szCs w:val="28"/>
        </w:rPr>
        <w:t>С целью информирования населения Администрацией поселения издается Информационный бюллетень «Официальный вестник органов местного самоуправления городского поселения Игрим» в котором были опубликованы нормативно-правовые акты, принятые Советом депутатов городского поселения Игрим, Администрацией поселения. Так же, эта информация размещена в сети «Интернет» на официальном сайте Администрации городского поселения Игрим поселения.</w:t>
      </w:r>
    </w:p>
    <w:tbl>
      <w:tblPr>
        <w:tblStyle w:val="af3"/>
        <w:tblW w:w="0" w:type="auto"/>
        <w:tblInd w:w="113" w:type="dxa"/>
        <w:tblLook w:val="04A0" w:firstRow="1" w:lastRow="0" w:firstColumn="1" w:lastColumn="0" w:noHBand="0" w:noVBand="1"/>
      </w:tblPr>
      <w:tblGrid>
        <w:gridCol w:w="5098"/>
        <w:gridCol w:w="5103"/>
      </w:tblGrid>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sz w:val="28"/>
                <w:szCs w:val="28"/>
                <w:lang w:eastAsia="en-US"/>
              </w:rPr>
              <w:t>2023</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sz w:val="28"/>
                <w:szCs w:val="28"/>
                <w:lang w:eastAsia="en-US"/>
              </w:rPr>
              <w:t>2024</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sz w:val="28"/>
                <w:szCs w:val="28"/>
                <w:lang w:eastAsia="en-US"/>
              </w:rPr>
            </w:pPr>
            <w:r w:rsidRPr="00A563AF">
              <w:rPr>
                <w:sz w:val="28"/>
                <w:szCs w:val="28"/>
                <w:lang w:eastAsia="en-US"/>
              </w:rPr>
              <w:t>45 выпусков</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sz w:val="28"/>
                <w:szCs w:val="28"/>
                <w:lang w:eastAsia="en-US"/>
              </w:rPr>
            </w:pPr>
            <w:r w:rsidRPr="00A563AF">
              <w:rPr>
                <w:sz w:val="28"/>
                <w:szCs w:val="28"/>
                <w:lang w:eastAsia="en-US"/>
              </w:rPr>
              <w:t xml:space="preserve"> 39 выпусков</w:t>
            </w:r>
          </w:p>
        </w:tc>
      </w:tr>
    </w:tbl>
    <w:p w:rsidR="00A563AF" w:rsidRPr="00A563AF" w:rsidRDefault="00A563AF" w:rsidP="00A563AF">
      <w:pPr>
        <w:ind w:firstLine="567"/>
        <w:jc w:val="both"/>
        <w:rPr>
          <w:sz w:val="28"/>
          <w:szCs w:val="28"/>
        </w:rPr>
      </w:pPr>
    </w:p>
    <w:p w:rsidR="00A563AF" w:rsidRPr="00A563AF" w:rsidRDefault="00A563AF" w:rsidP="00A563AF">
      <w:pPr>
        <w:shd w:val="clear" w:color="auto" w:fill="FFFFFF"/>
        <w:ind w:firstLine="567"/>
        <w:jc w:val="both"/>
        <w:rPr>
          <w:color w:val="000000"/>
          <w:sz w:val="28"/>
          <w:szCs w:val="28"/>
        </w:rPr>
      </w:pPr>
      <w:r w:rsidRPr="00A563AF">
        <w:rPr>
          <w:color w:val="000000"/>
          <w:sz w:val="28"/>
          <w:szCs w:val="28"/>
        </w:rPr>
        <w:t xml:space="preserve">Регулярно проводится мониторинг действующих муниципальных нормативных правовых актов. Все нормативные правовые акты в установленном порядке направлены в Управление государственной регистрации нормативно-правовых актом Аппарата Губернатора ХМАО-Югры, для регистрации. Принятые муниципальные </w:t>
      </w:r>
      <w:r w:rsidRPr="00A563AF">
        <w:rPr>
          <w:color w:val="000000"/>
          <w:sz w:val="28"/>
          <w:szCs w:val="28"/>
        </w:rPr>
        <w:lastRenderedPageBreak/>
        <w:t xml:space="preserve">нормативно-правовые акты, а также сведения о вступлении их в действие, своевременно, в соответствии с действующим законодательством, направлены в орган государственной регистрации. </w:t>
      </w:r>
    </w:p>
    <w:p w:rsidR="00A563AF" w:rsidRPr="00A563AF" w:rsidRDefault="00A563AF" w:rsidP="00A563AF">
      <w:pPr>
        <w:shd w:val="clear" w:color="auto" w:fill="FFFFFF"/>
        <w:ind w:firstLine="567"/>
        <w:jc w:val="both"/>
        <w:rPr>
          <w:color w:val="000000"/>
          <w:sz w:val="28"/>
          <w:szCs w:val="28"/>
        </w:rPr>
      </w:pPr>
      <w:r w:rsidRPr="00A563AF">
        <w:rPr>
          <w:color w:val="000000"/>
          <w:sz w:val="28"/>
          <w:szCs w:val="28"/>
        </w:rPr>
        <w:t xml:space="preserve">Учитывая изменения в федеральном и окружном законодательстве, осуществляется деятельность по приведению в соответствие с действующим законодательством Устава поселения. </w:t>
      </w:r>
    </w:p>
    <w:tbl>
      <w:tblPr>
        <w:tblStyle w:val="af3"/>
        <w:tblW w:w="0" w:type="auto"/>
        <w:tblInd w:w="113" w:type="dxa"/>
        <w:tblLook w:val="04A0" w:firstRow="1" w:lastRow="0" w:firstColumn="1" w:lastColumn="0" w:noHBand="0" w:noVBand="1"/>
      </w:tblPr>
      <w:tblGrid>
        <w:gridCol w:w="5098"/>
        <w:gridCol w:w="5103"/>
      </w:tblGrid>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23</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24</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color w:val="000000"/>
                <w:sz w:val="28"/>
                <w:szCs w:val="28"/>
                <w:lang w:eastAsia="en-US"/>
              </w:rPr>
            </w:pPr>
            <w:r w:rsidRPr="00A563AF">
              <w:rPr>
                <w:color w:val="000000"/>
                <w:sz w:val="28"/>
                <w:szCs w:val="28"/>
                <w:lang w:eastAsia="en-US"/>
              </w:rPr>
              <w:t>3 зарегистрировано Решений о внесении изменений в Устав гп. Игрим</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color w:val="000000"/>
                <w:sz w:val="28"/>
                <w:szCs w:val="28"/>
                <w:lang w:eastAsia="en-US"/>
              </w:rPr>
            </w:pPr>
            <w:r w:rsidRPr="00A563AF">
              <w:rPr>
                <w:color w:val="000000"/>
                <w:sz w:val="28"/>
                <w:szCs w:val="28"/>
                <w:lang w:eastAsia="en-US"/>
              </w:rPr>
              <w:t xml:space="preserve">  6</w:t>
            </w:r>
            <w:r w:rsidRPr="00A563AF">
              <w:rPr>
                <w:sz w:val="28"/>
                <w:szCs w:val="28"/>
                <w:lang w:eastAsia="en-US"/>
              </w:rPr>
              <w:t xml:space="preserve"> </w:t>
            </w:r>
            <w:r w:rsidRPr="00A563AF">
              <w:rPr>
                <w:color w:val="000000"/>
                <w:sz w:val="28"/>
                <w:szCs w:val="28"/>
                <w:lang w:eastAsia="en-US"/>
              </w:rPr>
              <w:t>зарегистрировано Решений о внесении изменений в Устав гп. Игрим</w:t>
            </w:r>
          </w:p>
        </w:tc>
      </w:tr>
    </w:tbl>
    <w:p w:rsidR="00A563AF" w:rsidRPr="00A563AF" w:rsidRDefault="00A563AF" w:rsidP="00A563AF">
      <w:pPr>
        <w:shd w:val="clear" w:color="auto" w:fill="FFFFFF"/>
        <w:ind w:firstLine="567"/>
        <w:jc w:val="both"/>
        <w:rPr>
          <w:color w:val="000000"/>
          <w:sz w:val="28"/>
          <w:szCs w:val="28"/>
        </w:rPr>
      </w:pPr>
      <w:r w:rsidRPr="00A563AF">
        <w:rPr>
          <w:color w:val="000000"/>
          <w:sz w:val="28"/>
          <w:szCs w:val="28"/>
        </w:rPr>
        <w:t>В настоящее время работа по укреплению и совершенствованию нормативной базы продолжается, проводится постоянный мониторинг законодательства, регламентирующего деятельность органов местного самоуправления для решения вопросов местного значения поселения.</w:t>
      </w:r>
    </w:p>
    <w:p w:rsidR="00A563AF" w:rsidRPr="00A563AF" w:rsidRDefault="00A563AF" w:rsidP="00A563AF">
      <w:pPr>
        <w:shd w:val="clear" w:color="auto" w:fill="FFFFFF"/>
        <w:ind w:firstLine="567"/>
        <w:jc w:val="both"/>
        <w:rPr>
          <w:color w:val="000000"/>
          <w:sz w:val="28"/>
          <w:szCs w:val="28"/>
        </w:rPr>
      </w:pPr>
      <w:r w:rsidRPr="00A563AF">
        <w:rPr>
          <w:color w:val="000000"/>
          <w:sz w:val="28"/>
          <w:szCs w:val="28"/>
        </w:rPr>
        <w:t>В соответствии с постановлением администрации городского поселения Игрим от 26.05.2023 года № 64 «Об утверждения порядка проведения антикоррупционной экспертизы нормативных правовых актов городского поселения Игрим» было проведено антикоррупционных экспертиз НПА:</w:t>
      </w:r>
    </w:p>
    <w:tbl>
      <w:tblPr>
        <w:tblStyle w:val="af3"/>
        <w:tblW w:w="0" w:type="auto"/>
        <w:tblInd w:w="113" w:type="dxa"/>
        <w:tblLook w:val="04A0" w:firstRow="1" w:lastRow="0" w:firstColumn="1" w:lastColumn="0" w:noHBand="0" w:noVBand="1"/>
      </w:tblPr>
      <w:tblGrid>
        <w:gridCol w:w="5098"/>
        <w:gridCol w:w="5103"/>
      </w:tblGrid>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23</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24</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color w:val="000000"/>
                <w:sz w:val="28"/>
                <w:szCs w:val="28"/>
                <w:lang w:eastAsia="en-US"/>
              </w:rPr>
            </w:pPr>
            <w:r w:rsidRPr="00A563AF">
              <w:rPr>
                <w:color w:val="000000"/>
                <w:sz w:val="28"/>
                <w:szCs w:val="28"/>
                <w:lang w:eastAsia="en-US"/>
              </w:rPr>
              <w:t>Постановления - 177</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color w:val="000000"/>
                <w:sz w:val="28"/>
                <w:szCs w:val="28"/>
                <w:lang w:eastAsia="en-US"/>
              </w:rPr>
            </w:pPr>
            <w:r w:rsidRPr="00A563AF">
              <w:rPr>
                <w:color w:val="000000"/>
                <w:sz w:val="28"/>
                <w:szCs w:val="28"/>
                <w:lang w:eastAsia="en-US"/>
              </w:rPr>
              <w:t>Постановления - 109</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color w:val="000000"/>
                <w:sz w:val="28"/>
                <w:szCs w:val="28"/>
                <w:lang w:eastAsia="en-US"/>
              </w:rPr>
            </w:pPr>
            <w:r w:rsidRPr="00A563AF">
              <w:rPr>
                <w:color w:val="000000"/>
                <w:sz w:val="28"/>
                <w:szCs w:val="28"/>
                <w:lang w:eastAsia="en-US"/>
              </w:rPr>
              <w:t>Распоряжения - 211</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color w:val="000000"/>
                <w:sz w:val="28"/>
                <w:szCs w:val="28"/>
                <w:lang w:eastAsia="en-US"/>
              </w:rPr>
            </w:pPr>
            <w:r w:rsidRPr="00A563AF">
              <w:rPr>
                <w:color w:val="000000"/>
                <w:sz w:val="28"/>
                <w:szCs w:val="28"/>
                <w:lang w:eastAsia="en-US"/>
              </w:rPr>
              <w:t>Распоряжения - 21</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color w:val="000000"/>
                <w:sz w:val="28"/>
                <w:szCs w:val="28"/>
                <w:lang w:eastAsia="en-US"/>
              </w:rPr>
            </w:pPr>
            <w:r w:rsidRPr="00A563AF">
              <w:rPr>
                <w:color w:val="000000"/>
                <w:sz w:val="28"/>
                <w:szCs w:val="28"/>
                <w:lang w:eastAsia="en-US"/>
              </w:rPr>
              <w:t>Решения - 122</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sz w:val="28"/>
                <w:szCs w:val="28"/>
                <w:lang w:eastAsia="en-US"/>
              </w:rPr>
            </w:pPr>
            <w:r w:rsidRPr="00A563AF">
              <w:rPr>
                <w:color w:val="000000"/>
                <w:sz w:val="28"/>
                <w:szCs w:val="28"/>
                <w:lang w:eastAsia="en-US"/>
              </w:rPr>
              <w:t>Решения – 96</w:t>
            </w:r>
          </w:p>
        </w:tc>
      </w:tr>
    </w:tbl>
    <w:p w:rsidR="00A563AF" w:rsidRPr="00A563AF" w:rsidRDefault="00A563AF" w:rsidP="00A563AF">
      <w:pPr>
        <w:shd w:val="clear" w:color="auto" w:fill="FFFFFF"/>
        <w:ind w:firstLine="567"/>
        <w:jc w:val="both"/>
        <w:rPr>
          <w:color w:val="000000"/>
          <w:sz w:val="28"/>
          <w:szCs w:val="28"/>
        </w:rPr>
      </w:pPr>
    </w:p>
    <w:p w:rsidR="00A563AF" w:rsidRPr="00A563AF" w:rsidRDefault="00A563AF" w:rsidP="00A563AF">
      <w:pPr>
        <w:shd w:val="clear" w:color="auto" w:fill="FFFFFF"/>
        <w:ind w:firstLine="567"/>
        <w:jc w:val="both"/>
        <w:rPr>
          <w:color w:val="000000"/>
          <w:sz w:val="28"/>
          <w:szCs w:val="28"/>
        </w:rPr>
      </w:pPr>
      <w:r w:rsidRPr="00A563AF">
        <w:rPr>
          <w:color w:val="000000"/>
          <w:sz w:val="28"/>
          <w:szCs w:val="28"/>
        </w:rPr>
        <w:t xml:space="preserve">Проведена работа с программной системой регионального значения "Кодекс". С помощью системы "Кодекс», приведено в соответствие с законодательством Российской Федерации и законодательством ХМАО-Югры </w:t>
      </w:r>
    </w:p>
    <w:tbl>
      <w:tblPr>
        <w:tblStyle w:val="af3"/>
        <w:tblW w:w="0" w:type="auto"/>
        <w:tblInd w:w="113" w:type="dxa"/>
        <w:tblLook w:val="04A0" w:firstRow="1" w:lastRow="0" w:firstColumn="1" w:lastColumn="0" w:noHBand="0" w:noVBand="1"/>
      </w:tblPr>
      <w:tblGrid>
        <w:gridCol w:w="5098"/>
        <w:gridCol w:w="5103"/>
      </w:tblGrid>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23</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b/>
                <w:color w:val="FF0000"/>
                <w:sz w:val="28"/>
                <w:szCs w:val="28"/>
                <w:lang w:eastAsia="en-US"/>
              </w:rPr>
            </w:pPr>
            <w:r w:rsidRPr="00A563AF">
              <w:rPr>
                <w:b/>
                <w:color w:val="000000"/>
                <w:sz w:val="28"/>
                <w:szCs w:val="28"/>
                <w:lang w:eastAsia="en-US"/>
              </w:rPr>
              <w:t>20</w:t>
            </w:r>
            <w:r w:rsidRPr="00A563AF">
              <w:rPr>
                <w:b/>
                <w:sz w:val="28"/>
                <w:szCs w:val="28"/>
                <w:lang w:eastAsia="en-US"/>
              </w:rPr>
              <w:t>24</w:t>
            </w:r>
          </w:p>
        </w:tc>
      </w:tr>
      <w:tr w:rsidR="00A563AF" w:rsidRPr="00A563AF" w:rsidTr="00A563AF">
        <w:tc>
          <w:tcPr>
            <w:tcW w:w="5098"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color w:val="000000"/>
                <w:sz w:val="28"/>
                <w:szCs w:val="28"/>
                <w:lang w:eastAsia="en-US"/>
              </w:rPr>
            </w:pPr>
            <w:r w:rsidRPr="00A563AF">
              <w:rPr>
                <w:color w:val="000000"/>
                <w:sz w:val="28"/>
                <w:szCs w:val="28"/>
                <w:lang w:eastAsia="en-US"/>
              </w:rPr>
              <w:t>42 НПА</w:t>
            </w:r>
          </w:p>
        </w:tc>
        <w:tc>
          <w:tcPr>
            <w:tcW w:w="5103" w:type="dxa"/>
            <w:tcBorders>
              <w:top w:val="single" w:sz="4" w:space="0" w:color="auto"/>
              <w:left w:val="single" w:sz="4" w:space="0" w:color="auto"/>
              <w:bottom w:val="single" w:sz="4" w:space="0" w:color="auto"/>
              <w:right w:val="single" w:sz="4" w:space="0" w:color="auto"/>
            </w:tcBorders>
            <w:hideMark/>
          </w:tcPr>
          <w:p w:rsidR="00A563AF" w:rsidRPr="00A563AF" w:rsidRDefault="00A563AF">
            <w:pPr>
              <w:jc w:val="center"/>
              <w:rPr>
                <w:sz w:val="28"/>
                <w:szCs w:val="28"/>
                <w:lang w:eastAsia="en-US"/>
              </w:rPr>
            </w:pPr>
            <w:r w:rsidRPr="00A563AF">
              <w:rPr>
                <w:sz w:val="28"/>
                <w:szCs w:val="28"/>
                <w:lang w:eastAsia="en-US"/>
              </w:rPr>
              <w:t>24 НПА</w:t>
            </w:r>
          </w:p>
        </w:tc>
      </w:tr>
    </w:tbl>
    <w:p w:rsidR="00944C24" w:rsidRDefault="00944C24" w:rsidP="00865F3B">
      <w:pPr>
        <w:ind w:firstLine="709"/>
        <w:jc w:val="center"/>
        <w:rPr>
          <w:b/>
          <w:sz w:val="28"/>
          <w:szCs w:val="28"/>
          <w:u w:val="single"/>
        </w:rPr>
      </w:pPr>
    </w:p>
    <w:p w:rsidR="00AC65C3" w:rsidRDefault="00680800" w:rsidP="00865F3B">
      <w:pPr>
        <w:ind w:firstLine="709"/>
        <w:jc w:val="center"/>
        <w:rPr>
          <w:b/>
          <w:sz w:val="28"/>
          <w:szCs w:val="28"/>
          <w:u w:val="single"/>
        </w:rPr>
      </w:pPr>
      <w:r w:rsidRPr="00C05D85">
        <w:rPr>
          <w:b/>
          <w:sz w:val="28"/>
          <w:szCs w:val="28"/>
          <w:u w:val="single"/>
        </w:rPr>
        <w:t>Совет депутатов</w:t>
      </w:r>
      <w:r w:rsidR="00865F3B" w:rsidRPr="00C05D85">
        <w:rPr>
          <w:b/>
          <w:sz w:val="28"/>
          <w:szCs w:val="28"/>
          <w:u w:val="single"/>
        </w:rPr>
        <w:t xml:space="preserve"> поселения</w:t>
      </w:r>
    </w:p>
    <w:p w:rsidR="00C05D85" w:rsidRPr="00C05D85" w:rsidRDefault="00C05D85" w:rsidP="00865F3B">
      <w:pPr>
        <w:ind w:firstLine="709"/>
        <w:jc w:val="center"/>
        <w:rPr>
          <w:b/>
          <w:sz w:val="28"/>
          <w:szCs w:val="28"/>
          <w:u w:val="single"/>
        </w:rPr>
      </w:pPr>
    </w:p>
    <w:p w:rsidR="00742B42" w:rsidRPr="00C1346D" w:rsidRDefault="00742B42" w:rsidP="00C1346D">
      <w:pPr>
        <w:ind w:hanging="142"/>
        <w:jc w:val="both"/>
        <w:rPr>
          <w:sz w:val="28"/>
          <w:szCs w:val="28"/>
        </w:rPr>
      </w:pPr>
      <w:r w:rsidRPr="00156C9D">
        <w:rPr>
          <w:color w:val="FF0000"/>
          <w:sz w:val="28"/>
          <w:szCs w:val="28"/>
        </w:rPr>
        <w:t xml:space="preserve">          </w:t>
      </w:r>
      <w:r w:rsidRPr="00C1346D">
        <w:rPr>
          <w:sz w:val="28"/>
          <w:szCs w:val="28"/>
        </w:rPr>
        <w:t>Роль Совета депутатов городского заключается в формировании и постоянном совершенствовании необходимой для развития городского поселения правовой и финансово-экономической базы, являющейся основой для созидательной и эффективной жизнедеятельности, а также полного и качественного удовлетворения запросов населения.</w:t>
      </w:r>
    </w:p>
    <w:p w:rsidR="00742B42" w:rsidRPr="00C1346D" w:rsidRDefault="00742B42" w:rsidP="00C1346D">
      <w:pPr>
        <w:ind w:firstLine="567"/>
        <w:jc w:val="both"/>
        <w:rPr>
          <w:bCs/>
          <w:sz w:val="28"/>
          <w:szCs w:val="28"/>
        </w:rPr>
      </w:pPr>
      <w:r w:rsidRPr="00C1346D">
        <w:rPr>
          <w:sz w:val="28"/>
          <w:szCs w:val="28"/>
        </w:rPr>
        <w:t xml:space="preserve">Работа по основным направлениям деятельности Совета депутатов осуществляется в различных формах. Основной формой деятельности Совета депутатов являются заседания Совета депутатов. </w:t>
      </w:r>
    </w:p>
    <w:p w:rsidR="00742B42" w:rsidRPr="00C1346D" w:rsidRDefault="00742B42" w:rsidP="00680800">
      <w:pPr>
        <w:pStyle w:val="aa"/>
        <w:ind w:firstLine="567"/>
        <w:rPr>
          <w:sz w:val="28"/>
          <w:szCs w:val="28"/>
        </w:rPr>
      </w:pPr>
      <w:r w:rsidRPr="009A5686">
        <w:rPr>
          <w:sz w:val="28"/>
          <w:szCs w:val="28"/>
        </w:rPr>
        <w:t xml:space="preserve">В Совет депутатов главой поселения было внесено </w:t>
      </w:r>
      <w:r w:rsidR="009A5686" w:rsidRPr="009A5686">
        <w:rPr>
          <w:sz w:val="28"/>
          <w:szCs w:val="28"/>
        </w:rPr>
        <w:t>105</w:t>
      </w:r>
      <w:r w:rsidRPr="009A5686">
        <w:rPr>
          <w:sz w:val="28"/>
          <w:szCs w:val="28"/>
        </w:rPr>
        <w:t xml:space="preserve"> проект</w:t>
      </w:r>
      <w:r w:rsidR="009A5686">
        <w:rPr>
          <w:sz w:val="28"/>
          <w:szCs w:val="28"/>
        </w:rPr>
        <w:t>ов</w:t>
      </w:r>
      <w:r w:rsidRPr="009A5686">
        <w:rPr>
          <w:sz w:val="28"/>
          <w:szCs w:val="28"/>
        </w:rPr>
        <w:t xml:space="preserve"> решений Совета.</w:t>
      </w:r>
      <w:r w:rsidRPr="00156C9D">
        <w:rPr>
          <w:color w:val="FF0000"/>
          <w:sz w:val="28"/>
          <w:szCs w:val="28"/>
        </w:rPr>
        <w:t xml:space="preserve"> </w:t>
      </w:r>
      <w:r w:rsidRPr="00C1346D">
        <w:rPr>
          <w:sz w:val="28"/>
          <w:szCs w:val="28"/>
        </w:rPr>
        <w:t>При планировании работы Совета депутатов основное внимание уделялось значимости и актуальности вопросов, подлежащих рассмотрению на заседаниях представительного органа.</w:t>
      </w:r>
    </w:p>
    <w:p w:rsidR="00742B42" w:rsidRPr="00156C9D" w:rsidRDefault="00742B42" w:rsidP="00680800">
      <w:pPr>
        <w:ind w:firstLine="567"/>
        <w:jc w:val="both"/>
        <w:rPr>
          <w:color w:val="FF0000"/>
          <w:sz w:val="28"/>
          <w:szCs w:val="28"/>
        </w:rPr>
      </w:pPr>
      <w:r w:rsidRPr="00C1346D">
        <w:rPr>
          <w:sz w:val="28"/>
          <w:szCs w:val="28"/>
        </w:rPr>
        <w:t>Проекты решений Совета Депутатов нормативного характера, затрагивающие права и интересы жителей поселения, предварительно до их рассмотрения на заседаниях Совета депутатов, направлялись в прокуратуру.</w:t>
      </w:r>
      <w:r w:rsidRPr="00156C9D">
        <w:rPr>
          <w:i/>
          <w:color w:val="FF0000"/>
          <w:sz w:val="28"/>
          <w:szCs w:val="28"/>
        </w:rPr>
        <w:tab/>
      </w:r>
    </w:p>
    <w:p w:rsidR="00742B42" w:rsidRPr="009A5686" w:rsidRDefault="00742B42" w:rsidP="00680800">
      <w:pPr>
        <w:ind w:firstLine="567"/>
        <w:jc w:val="both"/>
        <w:rPr>
          <w:sz w:val="28"/>
          <w:szCs w:val="28"/>
        </w:rPr>
      </w:pPr>
      <w:r w:rsidRPr="009A5686">
        <w:rPr>
          <w:sz w:val="28"/>
          <w:szCs w:val="28"/>
        </w:rPr>
        <w:t>В 202</w:t>
      </w:r>
      <w:r w:rsidR="00C1346D" w:rsidRPr="009A5686">
        <w:rPr>
          <w:sz w:val="28"/>
          <w:szCs w:val="28"/>
        </w:rPr>
        <w:t>4</w:t>
      </w:r>
      <w:r w:rsidRPr="009A5686">
        <w:rPr>
          <w:sz w:val="28"/>
          <w:szCs w:val="28"/>
        </w:rPr>
        <w:t xml:space="preserve"> году проведено </w:t>
      </w:r>
      <w:r w:rsidR="009A5686" w:rsidRPr="009A5686">
        <w:rPr>
          <w:sz w:val="28"/>
          <w:szCs w:val="28"/>
        </w:rPr>
        <w:t>8</w:t>
      </w:r>
      <w:r w:rsidRPr="009A5686">
        <w:rPr>
          <w:sz w:val="28"/>
          <w:szCs w:val="28"/>
        </w:rPr>
        <w:t xml:space="preserve"> заседаний Совета депутатов, зарегистрировано </w:t>
      </w:r>
      <w:r w:rsidR="009A5686" w:rsidRPr="009A5686">
        <w:rPr>
          <w:sz w:val="28"/>
          <w:szCs w:val="28"/>
        </w:rPr>
        <w:t>102</w:t>
      </w:r>
      <w:r w:rsidRPr="009A5686">
        <w:rPr>
          <w:sz w:val="28"/>
          <w:szCs w:val="28"/>
        </w:rPr>
        <w:t xml:space="preserve"> решени</w:t>
      </w:r>
      <w:r w:rsidR="009D2E44" w:rsidRPr="009A5686">
        <w:rPr>
          <w:sz w:val="28"/>
          <w:szCs w:val="28"/>
        </w:rPr>
        <w:t>е</w:t>
      </w:r>
      <w:r w:rsidRPr="009A5686">
        <w:rPr>
          <w:sz w:val="28"/>
          <w:szCs w:val="28"/>
        </w:rPr>
        <w:t xml:space="preserve"> Совета поселения, исполнение которых обеспечено главой поселения. Исполнение всех правовых актов Совета депутатов было поставлено на контроль. </w:t>
      </w:r>
    </w:p>
    <w:p w:rsidR="00C034DC" w:rsidRPr="009A5686" w:rsidRDefault="00742B42" w:rsidP="00C034DC">
      <w:pPr>
        <w:pStyle w:val="aa"/>
        <w:ind w:firstLine="567"/>
        <w:rPr>
          <w:sz w:val="28"/>
          <w:szCs w:val="28"/>
        </w:rPr>
      </w:pPr>
      <w:r w:rsidRPr="009A5686">
        <w:rPr>
          <w:sz w:val="28"/>
          <w:szCs w:val="28"/>
        </w:rPr>
        <w:lastRenderedPageBreak/>
        <w:t>Кроме того, все нормативные решения Совета Поселения направляются в Регистр муниципальных нор</w:t>
      </w:r>
      <w:r w:rsidR="00C034DC" w:rsidRPr="009A5686">
        <w:rPr>
          <w:sz w:val="28"/>
          <w:szCs w:val="28"/>
        </w:rPr>
        <w:t>мативных правовых актов округа.</w:t>
      </w:r>
    </w:p>
    <w:p w:rsidR="00742B42" w:rsidRPr="009A5686" w:rsidRDefault="00742B42" w:rsidP="00C034DC">
      <w:pPr>
        <w:pStyle w:val="aa"/>
        <w:ind w:firstLine="567"/>
        <w:rPr>
          <w:sz w:val="28"/>
          <w:szCs w:val="28"/>
        </w:rPr>
      </w:pPr>
      <w:r w:rsidRPr="009A5686">
        <w:rPr>
          <w:sz w:val="28"/>
          <w:szCs w:val="28"/>
        </w:rPr>
        <w:t>В отчётном периоде назначены и проведены публичных слушаний:</w:t>
      </w:r>
    </w:p>
    <w:p w:rsidR="00742B42" w:rsidRPr="00156C9D" w:rsidRDefault="00742B42" w:rsidP="00680800">
      <w:pPr>
        <w:ind w:firstLine="567"/>
        <w:jc w:val="both"/>
        <w:rPr>
          <w:color w:val="FF0000"/>
          <w:sz w:val="28"/>
          <w:szCs w:val="28"/>
        </w:rPr>
      </w:pPr>
      <w:r w:rsidRPr="00156C9D">
        <w:rPr>
          <w:color w:val="FF0000"/>
          <w:sz w:val="28"/>
          <w:szCs w:val="28"/>
        </w:rPr>
        <w:t xml:space="preserve">       </w:t>
      </w:r>
      <w:r w:rsidRPr="009A5686">
        <w:rPr>
          <w:sz w:val="28"/>
          <w:szCs w:val="28"/>
        </w:rPr>
        <w:t>1. О проекте бюджета городского поселения Игрим на 202</w:t>
      </w:r>
      <w:r w:rsidR="00C034DC" w:rsidRPr="009A5686">
        <w:rPr>
          <w:sz w:val="28"/>
          <w:szCs w:val="28"/>
        </w:rPr>
        <w:t>3</w:t>
      </w:r>
      <w:r w:rsidRPr="009A5686">
        <w:rPr>
          <w:sz w:val="28"/>
          <w:szCs w:val="28"/>
        </w:rPr>
        <w:t xml:space="preserve"> год и плановый период 202</w:t>
      </w:r>
      <w:r w:rsidR="00C034DC" w:rsidRPr="009A5686">
        <w:rPr>
          <w:sz w:val="28"/>
          <w:szCs w:val="28"/>
        </w:rPr>
        <w:t>4</w:t>
      </w:r>
      <w:r w:rsidRPr="009A5686">
        <w:rPr>
          <w:sz w:val="28"/>
          <w:szCs w:val="28"/>
        </w:rPr>
        <w:t xml:space="preserve"> и 202</w:t>
      </w:r>
      <w:r w:rsidR="00C034DC" w:rsidRPr="009A5686">
        <w:rPr>
          <w:sz w:val="28"/>
          <w:szCs w:val="28"/>
        </w:rPr>
        <w:t>5 годов</w:t>
      </w:r>
      <w:r w:rsidR="00C034DC" w:rsidRPr="00156C9D">
        <w:rPr>
          <w:color w:val="FF0000"/>
          <w:sz w:val="28"/>
          <w:szCs w:val="28"/>
        </w:rPr>
        <w:t xml:space="preserve"> </w:t>
      </w:r>
      <w:r w:rsidR="00C034DC" w:rsidRPr="009A5686">
        <w:rPr>
          <w:sz w:val="28"/>
          <w:szCs w:val="28"/>
        </w:rPr>
        <w:t xml:space="preserve">– </w:t>
      </w:r>
      <w:r w:rsidR="009A5686" w:rsidRPr="009A5686">
        <w:rPr>
          <w:sz w:val="28"/>
          <w:szCs w:val="28"/>
        </w:rPr>
        <w:t>2</w:t>
      </w:r>
      <w:r w:rsidRPr="009A5686">
        <w:rPr>
          <w:sz w:val="28"/>
          <w:szCs w:val="28"/>
        </w:rPr>
        <w:t>;</w:t>
      </w:r>
    </w:p>
    <w:p w:rsidR="00742B42" w:rsidRPr="00156C9D" w:rsidRDefault="00742B42" w:rsidP="00680800">
      <w:pPr>
        <w:ind w:firstLine="567"/>
        <w:jc w:val="both"/>
        <w:rPr>
          <w:color w:val="FF0000"/>
          <w:sz w:val="28"/>
          <w:szCs w:val="28"/>
        </w:rPr>
      </w:pPr>
      <w:r w:rsidRPr="00156C9D">
        <w:rPr>
          <w:color w:val="FF0000"/>
          <w:sz w:val="28"/>
          <w:szCs w:val="28"/>
        </w:rPr>
        <w:t xml:space="preserve">       </w:t>
      </w:r>
      <w:r w:rsidRPr="009A5686">
        <w:rPr>
          <w:sz w:val="28"/>
          <w:szCs w:val="28"/>
        </w:rPr>
        <w:t>2. О внесении изменений в Устав Березовского района в целях приведения его в соответствие с действующим законодательством</w:t>
      </w:r>
      <w:r w:rsidRPr="00156C9D">
        <w:rPr>
          <w:color w:val="FF0000"/>
          <w:sz w:val="28"/>
          <w:szCs w:val="28"/>
        </w:rPr>
        <w:t xml:space="preserve"> </w:t>
      </w:r>
      <w:r w:rsidR="00430C93" w:rsidRPr="00430C93">
        <w:rPr>
          <w:sz w:val="28"/>
          <w:szCs w:val="28"/>
        </w:rPr>
        <w:t>– 5.</w:t>
      </w:r>
    </w:p>
    <w:p w:rsidR="00742B42" w:rsidRPr="00C1346D" w:rsidRDefault="00742B42" w:rsidP="00680800">
      <w:pPr>
        <w:ind w:firstLine="567"/>
        <w:jc w:val="both"/>
        <w:rPr>
          <w:sz w:val="28"/>
          <w:szCs w:val="28"/>
        </w:rPr>
      </w:pPr>
      <w:r w:rsidRPr="00156C9D">
        <w:rPr>
          <w:color w:val="FF0000"/>
          <w:sz w:val="28"/>
          <w:szCs w:val="28"/>
        </w:rPr>
        <w:tab/>
      </w:r>
      <w:r w:rsidRPr="00C1346D">
        <w:rPr>
          <w:sz w:val="28"/>
          <w:szCs w:val="28"/>
        </w:rPr>
        <w:t>На заседании Совета поселения заслушаны отчеты:</w:t>
      </w:r>
    </w:p>
    <w:p w:rsidR="00742B42" w:rsidRPr="00C1346D" w:rsidRDefault="00742B42" w:rsidP="00865F3B">
      <w:pPr>
        <w:ind w:firstLine="851"/>
        <w:jc w:val="both"/>
        <w:rPr>
          <w:sz w:val="28"/>
          <w:szCs w:val="28"/>
        </w:rPr>
      </w:pPr>
      <w:r w:rsidRPr="00C1346D">
        <w:rPr>
          <w:sz w:val="28"/>
          <w:szCs w:val="28"/>
        </w:rPr>
        <w:t xml:space="preserve">- главы поселения о деятельности администрации; </w:t>
      </w:r>
    </w:p>
    <w:p w:rsidR="00742B42" w:rsidRPr="00C1346D" w:rsidRDefault="00742B42" w:rsidP="00865F3B">
      <w:pPr>
        <w:ind w:firstLine="851"/>
        <w:jc w:val="both"/>
        <w:rPr>
          <w:sz w:val="28"/>
          <w:szCs w:val="28"/>
        </w:rPr>
      </w:pPr>
      <w:r w:rsidRPr="00C1346D">
        <w:rPr>
          <w:sz w:val="28"/>
          <w:szCs w:val="28"/>
        </w:rPr>
        <w:t xml:space="preserve">- </w:t>
      </w:r>
      <w:r w:rsidR="00FC6DBB" w:rsidRPr="00C1346D">
        <w:rPr>
          <w:sz w:val="28"/>
          <w:szCs w:val="28"/>
        </w:rPr>
        <w:t>заместитель генерального директора ООО «Игримстрой»;</w:t>
      </w:r>
    </w:p>
    <w:p w:rsidR="00742B42" w:rsidRPr="00C1346D" w:rsidRDefault="00742B42" w:rsidP="00865F3B">
      <w:pPr>
        <w:ind w:firstLine="851"/>
        <w:jc w:val="both"/>
        <w:rPr>
          <w:sz w:val="28"/>
          <w:szCs w:val="28"/>
        </w:rPr>
      </w:pPr>
      <w:r w:rsidRPr="00C1346D">
        <w:rPr>
          <w:sz w:val="28"/>
          <w:szCs w:val="28"/>
        </w:rPr>
        <w:t>- генерального директора ИМУП ТВК;</w:t>
      </w:r>
    </w:p>
    <w:p w:rsidR="00C034DC" w:rsidRPr="00C1346D" w:rsidRDefault="00742B42" w:rsidP="00865F3B">
      <w:pPr>
        <w:ind w:firstLine="851"/>
        <w:jc w:val="both"/>
        <w:rPr>
          <w:sz w:val="28"/>
          <w:szCs w:val="28"/>
        </w:rPr>
      </w:pPr>
      <w:r w:rsidRPr="00C1346D">
        <w:rPr>
          <w:sz w:val="28"/>
          <w:szCs w:val="28"/>
        </w:rPr>
        <w:t>- генерального директора МУП «Теплосети Игрим»;</w:t>
      </w:r>
    </w:p>
    <w:p w:rsidR="00C034DC" w:rsidRPr="00C1346D" w:rsidRDefault="00C034DC" w:rsidP="00865F3B">
      <w:pPr>
        <w:ind w:firstLine="851"/>
        <w:jc w:val="both"/>
        <w:rPr>
          <w:sz w:val="28"/>
          <w:szCs w:val="28"/>
        </w:rPr>
      </w:pPr>
      <w:r w:rsidRPr="00C1346D">
        <w:rPr>
          <w:sz w:val="28"/>
          <w:szCs w:val="28"/>
        </w:rPr>
        <w:t>- главного врача Игримской районной больницы №2;</w:t>
      </w:r>
    </w:p>
    <w:p w:rsidR="00C034DC" w:rsidRPr="00C1346D" w:rsidRDefault="00C034DC" w:rsidP="00865F3B">
      <w:pPr>
        <w:ind w:right="-7" w:firstLine="851"/>
        <w:rPr>
          <w:sz w:val="28"/>
          <w:szCs w:val="28"/>
        </w:rPr>
      </w:pPr>
      <w:r w:rsidRPr="00C1346D">
        <w:rPr>
          <w:sz w:val="28"/>
          <w:szCs w:val="28"/>
        </w:rPr>
        <w:t>- начальника ОП ОМВД России по Березовскому району.</w:t>
      </w:r>
    </w:p>
    <w:p w:rsidR="00742B42" w:rsidRPr="009A5686" w:rsidRDefault="00742B42" w:rsidP="00680800">
      <w:pPr>
        <w:ind w:firstLine="567"/>
        <w:jc w:val="both"/>
        <w:rPr>
          <w:bCs/>
          <w:sz w:val="28"/>
          <w:szCs w:val="28"/>
        </w:rPr>
      </w:pPr>
      <w:r w:rsidRPr="00156C9D">
        <w:rPr>
          <w:color w:val="FF0000"/>
          <w:sz w:val="28"/>
          <w:szCs w:val="28"/>
        </w:rPr>
        <w:t xml:space="preserve">  </w:t>
      </w:r>
      <w:r w:rsidRPr="009A5686">
        <w:rPr>
          <w:sz w:val="28"/>
          <w:szCs w:val="28"/>
        </w:rPr>
        <w:t>В течение 202</w:t>
      </w:r>
      <w:r w:rsidR="00C1346D" w:rsidRPr="009A5686">
        <w:rPr>
          <w:sz w:val="28"/>
          <w:szCs w:val="28"/>
        </w:rPr>
        <w:t>4</w:t>
      </w:r>
      <w:r w:rsidRPr="009A5686">
        <w:rPr>
          <w:sz w:val="28"/>
          <w:szCs w:val="28"/>
        </w:rPr>
        <w:t xml:space="preserve"> года путем заочного опроса депутатов было принято </w:t>
      </w:r>
      <w:r w:rsidR="009A5686" w:rsidRPr="009A5686">
        <w:rPr>
          <w:sz w:val="28"/>
          <w:szCs w:val="28"/>
        </w:rPr>
        <w:t>55</w:t>
      </w:r>
      <w:r w:rsidRPr="009A5686">
        <w:rPr>
          <w:sz w:val="28"/>
          <w:szCs w:val="28"/>
        </w:rPr>
        <w:t xml:space="preserve"> решени</w:t>
      </w:r>
      <w:r w:rsidR="009D2E44" w:rsidRPr="009A5686">
        <w:rPr>
          <w:sz w:val="28"/>
          <w:szCs w:val="28"/>
        </w:rPr>
        <w:t>е</w:t>
      </w:r>
      <w:r w:rsidRPr="009A5686">
        <w:rPr>
          <w:sz w:val="28"/>
          <w:szCs w:val="28"/>
        </w:rPr>
        <w:t xml:space="preserve">.    </w:t>
      </w:r>
      <w:r w:rsidRPr="009A5686">
        <w:rPr>
          <w:bCs/>
          <w:sz w:val="28"/>
          <w:szCs w:val="28"/>
        </w:rPr>
        <w:t>Нормативные правовые акты, принятые Советом поселения, размещаются на официальном веб-сайте</w:t>
      </w:r>
      <w:r w:rsidRPr="009A5686">
        <w:rPr>
          <w:sz w:val="28"/>
          <w:szCs w:val="28"/>
        </w:rPr>
        <w:t xml:space="preserve"> органов местного самоуправления городского поселения Игрим. Также на веб-сайте размещается информация о депутатах Совета поселения, графики приема граждан депутатами, структура Совета поселения, проекты решений представительных органов муниципального образования.</w:t>
      </w:r>
      <w:r w:rsidRPr="009A5686">
        <w:rPr>
          <w:bCs/>
          <w:sz w:val="28"/>
          <w:szCs w:val="28"/>
        </w:rPr>
        <w:t xml:space="preserve"> </w:t>
      </w:r>
    </w:p>
    <w:p w:rsidR="001D2DF1" w:rsidRPr="00156C9D" w:rsidRDefault="001D2DF1" w:rsidP="00D11C50">
      <w:pPr>
        <w:pStyle w:val="a8"/>
        <w:rPr>
          <w:rFonts w:ascii="Times New Roman" w:hAnsi="Times New Roman"/>
          <w:b/>
          <w:color w:val="FF0000"/>
          <w:sz w:val="28"/>
          <w:szCs w:val="28"/>
        </w:rPr>
      </w:pPr>
    </w:p>
    <w:p w:rsidR="005E59C9" w:rsidRPr="005E59C9" w:rsidRDefault="005E59C9" w:rsidP="005E59C9">
      <w:pPr>
        <w:pStyle w:val="a8"/>
        <w:jc w:val="center"/>
        <w:rPr>
          <w:rFonts w:ascii="Times New Roman" w:hAnsi="Times New Roman"/>
          <w:b/>
          <w:sz w:val="28"/>
          <w:szCs w:val="28"/>
          <w:u w:val="single"/>
        </w:rPr>
      </w:pPr>
      <w:r w:rsidRPr="005E59C9">
        <w:rPr>
          <w:rFonts w:ascii="Times New Roman" w:hAnsi="Times New Roman"/>
          <w:b/>
          <w:sz w:val="28"/>
          <w:szCs w:val="28"/>
          <w:u w:val="single"/>
        </w:rPr>
        <w:t xml:space="preserve">Отчёт МКУ  «Игримский культурно-досуговый центр» </w:t>
      </w:r>
    </w:p>
    <w:p w:rsidR="001D2DF1" w:rsidRPr="005E59C9" w:rsidRDefault="001D2DF1" w:rsidP="001D2DF1">
      <w:pPr>
        <w:jc w:val="both"/>
        <w:rPr>
          <w:color w:val="FF0000"/>
          <w:sz w:val="28"/>
          <w:szCs w:val="28"/>
          <w:u w:val="single"/>
        </w:rPr>
      </w:pPr>
    </w:p>
    <w:p w:rsidR="001D2DF1" w:rsidRPr="005E59C9" w:rsidRDefault="001D2DF1" w:rsidP="001D2DF1">
      <w:pPr>
        <w:pStyle w:val="a8"/>
        <w:jc w:val="center"/>
        <w:rPr>
          <w:rFonts w:ascii="Times New Roman" w:hAnsi="Times New Roman"/>
          <w:b/>
          <w:color w:val="000000" w:themeColor="text1"/>
          <w:sz w:val="28"/>
          <w:szCs w:val="28"/>
        </w:rPr>
      </w:pPr>
      <w:r w:rsidRPr="005E59C9">
        <w:rPr>
          <w:rFonts w:ascii="Times New Roman" w:hAnsi="Times New Roman"/>
          <w:b/>
          <w:color w:val="000000" w:themeColor="text1"/>
          <w:sz w:val="28"/>
          <w:szCs w:val="28"/>
        </w:rPr>
        <w:t xml:space="preserve">структурное подразделение </w:t>
      </w:r>
    </w:p>
    <w:p w:rsidR="001D2DF1" w:rsidRPr="005E59C9" w:rsidRDefault="004B0F7E" w:rsidP="004B0F7E">
      <w:pPr>
        <w:pStyle w:val="a8"/>
        <w:jc w:val="center"/>
        <w:rPr>
          <w:rFonts w:ascii="Times New Roman" w:hAnsi="Times New Roman"/>
          <w:b/>
          <w:color w:val="000000" w:themeColor="text1"/>
          <w:sz w:val="28"/>
          <w:szCs w:val="28"/>
        </w:rPr>
      </w:pPr>
      <w:r w:rsidRPr="005E59C9">
        <w:rPr>
          <w:rFonts w:ascii="Times New Roman" w:hAnsi="Times New Roman"/>
          <w:b/>
          <w:color w:val="000000" w:themeColor="text1"/>
          <w:sz w:val="28"/>
          <w:szCs w:val="28"/>
        </w:rPr>
        <w:t>Дом культуры пгт. Игрим</w:t>
      </w:r>
    </w:p>
    <w:p w:rsidR="005E59C9" w:rsidRPr="005E59C9" w:rsidRDefault="005E59C9" w:rsidP="004B0F7E">
      <w:pPr>
        <w:pStyle w:val="a8"/>
        <w:jc w:val="center"/>
        <w:rPr>
          <w:rFonts w:ascii="Times New Roman" w:hAnsi="Times New Roman"/>
          <w:b/>
          <w:color w:val="000000" w:themeColor="text1"/>
          <w:sz w:val="28"/>
          <w:szCs w:val="28"/>
        </w:rPr>
      </w:pPr>
    </w:p>
    <w:p w:rsidR="005E59C9" w:rsidRDefault="005E59C9" w:rsidP="005E59C9">
      <w:pPr>
        <w:shd w:val="clear" w:color="auto" w:fill="FFFFFF"/>
        <w:ind w:firstLine="708"/>
        <w:jc w:val="both"/>
        <w:rPr>
          <w:color w:val="1A1A1A"/>
          <w:sz w:val="28"/>
          <w:szCs w:val="28"/>
        </w:rPr>
      </w:pPr>
      <w:r w:rsidRPr="00BF0265">
        <w:rPr>
          <w:color w:val="1A1A1A"/>
          <w:sz w:val="28"/>
          <w:szCs w:val="28"/>
        </w:rPr>
        <w:t>Культурно - досугов</w:t>
      </w:r>
      <w:r>
        <w:rPr>
          <w:color w:val="1A1A1A"/>
          <w:sz w:val="28"/>
          <w:szCs w:val="28"/>
        </w:rPr>
        <w:t>ая</w:t>
      </w:r>
      <w:r w:rsidRPr="00BF0265">
        <w:rPr>
          <w:color w:val="1A1A1A"/>
          <w:sz w:val="28"/>
          <w:szCs w:val="28"/>
        </w:rPr>
        <w:t xml:space="preserve"> деятельность</w:t>
      </w:r>
      <w:r>
        <w:rPr>
          <w:color w:val="1A1A1A"/>
          <w:sz w:val="28"/>
          <w:szCs w:val="28"/>
        </w:rPr>
        <w:t xml:space="preserve"> в Муниципальные казенные учреждения «Игримскийй культурно досуговый центр» с/п Дом культуры пгт. Игрим, Дом культуры пос. Ванзетур, Дом культуры дер. Анеева, Концертно-выставочный зал </w:t>
      </w:r>
      <w:r w:rsidRPr="00BF0265">
        <w:rPr>
          <w:color w:val="1A1A1A"/>
          <w:sz w:val="28"/>
          <w:szCs w:val="28"/>
        </w:rPr>
        <w:t>осуществля</w:t>
      </w:r>
      <w:r w:rsidRPr="00EC2A17">
        <w:rPr>
          <w:color w:val="1A1A1A"/>
          <w:sz w:val="28"/>
          <w:szCs w:val="28"/>
        </w:rPr>
        <w:t>ется</w:t>
      </w:r>
      <w:r w:rsidRPr="00BF0265">
        <w:rPr>
          <w:color w:val="1A1A1A"/>
          <w:sz w:val="28"/>
          <w:szCs w:val="28"/>
        </w:rPr>
        <w:t xml:space="preserve"> согласно </w:t>
      </w:r>
      <w:r w:rsidRPr="00EC2A17">
        <w:rPr>
          <w:color w:val="1A1A1A"/>
          <w:sz w:val="28"/>
          <w:szCs w:val="28"/>
        </w:rPr>
        <w:t>утверждённому годовому плану работ</w:t>
      </w:r>
      <w:r w:rsidRPr="00BF0265">
        <w:rPr>
          <w:color w:val="1A1A1A"/>
          <w:sz w:val="28"/>
          <w:szCs w:val="28"/>
        </w:rPr>
        <w:t xml:space="preserve"> и </w:t>
      </w:r>
      <w:r w:rsidRPr="00EC2A17">
        <w:rPr>
          <w:color w:val="1A1A1A"/>
          <w:sz w:val="28"/>
          <w:szCs w:val="28"/>
        </w:rPr>
        <w:t xml:space="preserve">поставленных </w:t>
      </w:r>
      <w:r w:rsidRPr="00BF0265">
        <w:rPr>
          <w:color w:val="1A1A1A"/>
          <w:sz w:val="28"/>
          <w:szCs w:val="28"/>
        </w:rPr>
        <w:t>задач на 202</w:t>
      </w:r>
      <w:r w:rsidRPr="00EC2A17">
        <w:rPr>
          <w:color w:val="1A1A1A"/>
          <w:sz w:val="28"/>
          <w:szCs w:val="28"/>
        </w:rPr>
        <w:t>4</w:t>
      </w:r>
      <w:r w:rsidRPr="00BF0265">
        <w:rPr>
          <w:color w:val="1A1A1A"/>
          <w:sz w:val="28"/>
          <w:szCs w:val="28"/>
        </w:rPr>
        <w:t xml:space="preserve"> год.</w:t>
      </w:r>
      <w:r w:rsidRPr="00EC2A17">
        <w:rPr>
          <w:color w:val="1A1A1A"/>
          <w:sz w:val="28"/>
          <w:szCs w:val="28"/>
        </w:rPr>
        <w:t xml:space="preserve"> </w:t>
      </w:r>
    </w:p>
    <w:p w:rsidR="005E59C9" w:rsidRPr="008B2820" w:rsidRDefault="005E59C9" w:rsidP="005E59C9">
      <w:pPr>
        <w:pStyle w:val="a8"/>
        <w:ind w:firstLine="709"/>
        <w:jc w:val="both"/>
        <w:rPr>
          <w:rFonts w:ascii="Times New Roman" w:hAnsi="Times New Roman"/>
          <w:sz w:val="28"/>
          <w:szCs w:val="28"/>
        </w:rPr>
      </w:pPr>
      <w:r>
        <w:rPr>
          <w:rFonts w:ascii="Times New Roman" w:hAnsi="Times New Roman"/>
          <w:sz w:val="28"/>
          <w:szCs w:val="28"/>
        </w:rPr>
        <w:t>Цель работы является, удовлетворение духовных потребностей и культурных запросов населения, создание условий для развития творческой инициативы и организации отдыха людей, проживающих на обслуживаемой территории.</w:t>
      </w:r>
    </w:p>
    <w:p w:rsidR="005E59C9" w:rsidRPr="009B4636" w:rsidRDefault="005E59C9" w:rsidP="005E59C9">
      <w:pPr>
        <w:shd w:val="clear" w:color="auto" w:fill="FFFFFF"/>
        <w:ind w:firstLine="708"/>
        <w:jc w:val="both"/>
        <w:rPr>
          <w:color w:val="1A1A1A"/>
          <w:sz w:val="28"/>
          <w:szCs w:val="28"/>
        </w:rPr>
      </w:pPr>
      <w:r>
        <w:rPr>
          <w:color w:val="1A1A1A"/>
          <w:sz w:val="28"/>
          <w:szCs w:val="28"/>
        </w:rPr>
        <w:t>Р</w:t>
      </w:r>
      <w:r w:rsidRPr="00BF0265">
        <w:rPr>
          <w:color w:val="1A1A1A"/>
          <w:sz w:val="28"/>
          <w:szCs w:val="28"/>
        </w:rPr>
        <w:t>абот</w:t>
      </w:r>
      <w:r>
        <w:rPr>
          <w:color w:val="1A1A1A"/>
          <w:sz w:val="28"/>
          <w:szCs w:val="28"/>
        </w:rPr>
        <w:t>а ведётся по следующим направлениям:</w:t>
      </w:r>
      <w:r w:rsidRPr="00BF0265">
        <w:rPr>
          <w:color w:val="1A1A1A"/>
          <w:sz w:val="28"/>
          <w:szCs w:val="28"/>
        </w:rPr>
        <w:t xml:space="preserve"> по патриотическо</w:t>
      </w:r>
      <w:r>
        <w:rPr>
          <w:color w:val="1A1A1A"/>
          <w:sz w:val="28"/>
          <w:szCs w:val="28"/>
        </w:rPr>
        <w:t>му</w:t>
      </w:r>
      <w:r w:rsidRPr="00EC2A17">
        <w:rPr>
          <w:color w:val="1A1A1A"/>
          <w:sz w:val="28"/>
          <w:szCs w:val="28"/>
        </w:rPr>
        <w:t xml:space="preserve"> </w:t>
      </w:r>
      <w:r w:rsidRPr="00BF0265">
        <w:rPr>
          <w:color w:val="1A1A1A"/>
          <w:sz w:val="28"/>
          <w:szCs w:val="28"/>
        </w:rPr>
        <w:t>воспитани</w:t>
      </w:r>
      <w:r>
        <w:rPr>
          <w:color w:val="1A1A1A"/>
          <w:sz w:val="28"/>
          <w:szCs w:val="28"/>
        </w:rPr>
        <w:t>ю</w:t>
      </w:r>
      <w:r w:rsidRPr="00BF0265">
        <w:rPr>
          <w:color w:val="1A1A1A"/>
          <w:sz w:val="28"/>
          <w:szCs w:val="28"/>
        </w:rPr>
        <w:t>, экологическо</w:t>
      </w:r>
      <w:r>
        <w:rPr>
          <w:color w:val="1A1A1A"/>
          <w:sz w:val="28"/>
          <w:szCs w:val="28"/>
        </w:rPr>
        <w:t>му</w:t>
      </w:r>
      <w:r w:rsidRPr="00BF0265">
        <w:rPr>
          <w:color w:val="1A1A1A"/>
          <w:sz w:val="28"/>
          <w:szCs w:val="28"/>
        </w:rPr>
        <w:t xml:space="preserve"> воспитани</w:t>
      </w:r>
      <w:r>
        <w:rPr>
          <w:color w:val="1A1A1A"/>
          <w:sz w:val="28"/>
          <w:szCs w:val="28"/>
        </w:rPr>
        <w:t>ю,</w:t>
      </w:r>
      <w:r w:rsidRPr="00EC2A17">
        <w:rPr>
          <w:color w:val="1A1A1A"/>
          <w:sz w:val="28"/>
          <w:szCs w:val="28"/>
          <w:shd w:val="clear" w:color="auto" w:fill="FFFFFF"/>
        </w:rPr>
        <w:t xml:space="preserve"> мероприятия</w:t>
      </w:r>
      <w:r>
        <w:rPr>
          <w:color w:val="1A1A1A"/>
          <w:sz w:val="28"/>
          <w:szCs w:val="28"/>
          <w:shd w:val="clear" w:color="auto" w:fill="FFFFFF"/>
        </w:rPr>
        <w:t>м</w:t>
      </w:r>
      <w:r w:rsidRPr="00EC2A17">
        <w:rPr>
          <w:color w:val="1A1A1A"/>
          <w:sz w:val="28"/>
          <w:szCs w:val="28"/>
          <w:shd w:val="clear" w:color="auto" w:fill="FFFFFF"/>
        </w:rPr>
        <w:t xml:space="preserve"> по ант</w:t>
      </w:r>
      <w:r>
        <w:rPr>
          <w:color w:val="1A1A1A"/>
          <w:sz w:val="28"/>
          <w:szCs w:val="28"/>
          <w:shd w:val="clear" w:color="auto" w:fill="FFFFFF"/>
        </w:rPr>
        <w:t>итеррористической и экстремисткой деятельности</w:t>
      </w:r>
      <w:r w:rsidRPr="00EC2A17">
        <w:rPr>
          <w:color w:val="1A1A1A"/>
          <w:sz w:val="28"/>
          <w:szCs w:val="28"/>
          <w:shd w:val="clear" w:color="auto" w:fill="FFFFFF"/>
        </w:rPr>
        <w:t>,</w:t>
      </w:r>
      <w:r w:rsidRPr="00BF0265">
        <w:rPr>
          <w:color w:val="1A1A1A"/>
          <w:sz w:val="28"/>
          <w:szCs w:val="28"/>
        </w:rPr>
        <w:t xml:space="preserve"> </w:t>
      </w:r>
      <w:r w:rsidRPr="00EC2A17">
        <w:rPr>
          <w:color w:val="1A1A1A"/>
          <w:sz w:val="28"/>
          <w:szCs w:val="28"/>
          <w:shd w:val="clear" w:color="auto" w:fill="FFFFFF"/>
        </w:rPr>
        <w:t>пропаганде</w:t>
      </w:r>
      <w:r w:rsidRPr="00BF0265">
        <w:rPr>
          <w:color w:val="1A1A1A"/>
          <w:sz w:val="28"/>
          <w:szCs w:val="28"/>
        </w:rPr>
        <w:t xml:space="preserve"> здорового образа жизни и</w:t>
      </w:r>
      <w:r w:rsidRPr="00EC2A17">
        <w:rPr>
          <w:color w:val="1A1A1A"/>
          <w:sz w:val="28"/>
          <w:szCs w:val="28"/>
        </w:rPr>
        <w:t xml:space="preserve"> </w:t>
      </w:r>
      <w:r w:rsidRPr="00BF0265">
        <w:rPr>
          <w:color w:val="1A1A1A"/>
          <w:sz w:val="28"/>
          <w:szCs w:val="28"/>
        </w:rPr>
        <w:t>семейных ценностей.</w:t>
      </w:r>
      <w:r w:rsidRPr="00EC2A17">
        <w:rPr>
          <w:color w:val="1A1A1A"/>
          <w:sz w:val="28"/>
          <w:szCs w:val="28"/>
        </w:rPr>
        <w:t xml:space="preserve"> </w:t>
      </w:r>
    </w:p>
    <w:p w:rsidR="005E59C9" w:rsidRPr="009B4636" w:rsidRDefault="005E59C9" w:rsidP="005E59C9">
      <w:pPr>
        <w:pStyle w:val="Default"/>
        <w:ind w:firstLine="709"/>
        <w:jc w:val="both"/>
        <w:rPr>
          <w:bCs/>
          <w:sz w:val="28"/>
          <w:szCs w:val="28"/>
        </w:rPr>
      </w:pPr>
      <w:r w:rsidRPr="009B4636">
        <w:rPr>
          <w:sz w:val="28"/>
          <w:szCs w:val="28"/>
        </w:rPr>
        <w:t xml:space="preserve">За 2024 год было проведено </w:t>
      </w:r>
      <w:r w:rsidRPr="009B4636">
        <w:rPr>
          <w:bCs/>
          <w:sz w:val="28"/>
          <w:szCs w:val="28"/>
        </w:rPr>
        <w:t>377 мероприятий</w:t>
      </w:r>
      <w:r w:rsidRPr="009B4636">
        <w:rPr>
          <w:sz w:val="28"/>
          <w:szCs w:val="28"/>
        </w:rPr>
        <w:t xml:space="preserve">, на которых присутствовало </w:t>
      </w:r>
      <w:r w:rsidRPr="009B4636">
        <w:rPr>
          <w:bCs/>
          <w:sz w:val="28"/>
          <w:szCs w:val="28"/>
        </w:rPr>
        <w:t xml:space="preserve">13908 человек.  </w:t>
      </w:r>
    </w:p>
    <w:p w:rsidR="005E59C9" w:rsidRDefault="005E59C9" w:rsidP="005E59C9">
      <w:pPr>
        <w:pStyle w:val="Default"/>
        <w:ind w:firstLine="709"/>
        <w:jc w:val="both"/>
        <w:rPr>
          <w:sz w:val="28"/>
          <w:szCs w:val="28"/>
        </w:rPr>
      </w:pPr>
      <w:r>
        <w:rPr>
          <w:sz w:val="28"/>
          <w:szCs w:val="28"/>
        </w:rPr>
        <w:t>Из них 199 мероприятий для детей, 22 – для молодежи, 151 мероприятий для разновозрастной аудитории и 5 - мероприятий для старшего поколения</w:t>
      </w:r>
      <w:r w:rsidRPr="007C47FE">
        <w:rPr>
          <w:sz w:val="28"/>
          <w:szCs w:val="28"/>
        </w:rPr>
        <w:t xml:space="preserve">. </w:t>
      </w:r>
    </w:p>
    <w:p w:rsidR="005E59C9" w:rsidRDefault="005E59C9" w:rsidP="005E59C9">
      <w:pPr>
        <w:pStyle w:val="Default"/>
        <w:ind w:firstLine="709"/>
        <w:jc w:val="both"/>
        <w:rPr>
          <w:sz w:val="28"/>
          <w:szCs w:val="28"/>
        </w:rPr>
      </w:pPr>
      <w:r w:rsidRPr="007C47FE">
        <w:rPr>
          <w:sz w:val="28"/>
          <w:szCs w:val="28"/>
        </w:rPr>
        <w:t>Д</w:t>
      </w:r>
      <w:r>
        <w:rPr>
          <w:sz w:val="28"/>
          <w:szCs w:val="28"/>
        </w:rPr>
        <w:t>анные мероприятия посетили и просмотрели 13908</w:t>
      </w:r>
      <w:r w:rsidRPr="007C47FE">
        <w:rPr>
          <w:sz w:val="28"/>
          <w:szCs w:val="28"/>
        </w:rPr>
        <w:t xml:space="preserve"> человек. </w:t>
      </w:r>
    </w:p>
    <w:p w:rsidR="005E59C9" w:rsidRPr="00925215" w:rsidRDefault="005E59C9" w:rsidP="005E59C9">
      <w:pPr>
        <w:pStyle w:val="Default"/>
        <w:ind w:firstLine="709"/>
        <w:jc w:val="both"/>
        <w:rPr>
          <w:b/>
          <w:bCs/>
          <w:sz w:val="28"/>
          <w:szCs w:val="28"/>
        </w:rPr>
      </w:pPr>
      <w:r>
        <w:rPr>
          <w:sz w:val="28"/>
          <w:szCs w:val="28"/>
        </w:rPr>
        <w:t>Так из всех посетителей 3916</w:t>
      </w:r>
      <w:r w:rsidRPr="007C47FE">
        <w:rPr>
          <w:sz w:val="28"/>
          <w:szCs w:val="28"/>
        </w:rPr>
        <w:t xml:space="preserve"> </w:t>
      </w:r>
      <w:r>
        <w:rPr>
          <w:sz w:val="28"/>
          <w:szCs w:val="28"/>
        </w:rPr>
        <w:t>чел. – дети, 1291</w:t>
      </w:r>
      <w:r w:rsidRPr="007C47FE">
        <w:rPr>
          <w:sz w:val="28"/>
          <w:szCs w:val="28"/>
        </w:rPr>
        <w:t xml:space="preserve"> чел. – молоде</w:t>
      </w:r>
      <w:r>
        <w:rPr>
          <w:sz w:val="28"/>
          <w:szCs w:val="28"/>
        </w:rPr>
        <w:t xml:space="preserve">жь, разновозрастная аудитория – 8701 чел. </w:t>
      </w:r>
    </w:p>
    <w:p w:rsidR="005E59C9" w:rsidRPr="00015FE6" w:rsidRDefault="005E59C9" w:rsidP="005E59C9">
      <w:pPr>
        <w:pStyle w:val="a8"/>
        <w:ind w:firstLine="709"/>
        <w:jc w:val="both"/>
        <w:rPr>
          <w:rFonts w:ascii="Times New Roman" w:hAnsi="Times New Roman"/>
          <w:sz w:val="28"/>
          <w:szCs w:val="28"/>
        </w:rPr>
      </w:pPr>
      <w:r>
        <w:rPr>
          <w:rFonts w:ascii="Times New Roman" w:hAnsi="Times New Roman"/>
          <w:sz w:val="28"/>
          <w:szCs w:val="28"/>
        </w:rPr>
        <w:t xml:space="preserve">За отчетный период организованно и показано 70 мероприятий, посвященных гражданско-патриотическому воспитанию, которые посмотрели 3447 человек. </w:t>
      </w:r>
      <w:r w:rsidRPr="00F95C7B">
        <w:rPr>
          <w:rFonts w:ascii="Times New Roman" w:hAnsi="Times New Roman"/>
          <w:sz w:val="28"/>
          <w:szCs w:val="28"/>
        </w:rPr>
        <w:t>По данному направлению пр</w:t>
      </w:r>
      <w:r>
        <w:rPr>
          <w:rFonts w:ascii="Times New Roman" w:hAnsi="Times New Roman"/>
          <w:sz w:val="28"/>
          <w:szCs w:val="28"/>
        </w:rPr>
        <w:t>оведены следующие мероприятия:</w:t>
      </w:r>
      <w:r w:rsidRPr="004336A9">
        <w:rPr>
          <w:rFonts w:ascii="Times New Roman" w:eastAsiaTheme="minorEastAsia" w:hAnsi="Times New Roman"/>
          <w:sz w:val="24"/>
          <w:szCs w:val="24"/>
          <w:shd w:val="clear" w:color="auto" w:fill="FFFFFF"/>
          <w:lang w:eastAsia="ru-RU"/>
        </w:rPr>
        <w:t xml:space="preserve"> </w:t>
      </w:r>
      <w:r w:rsidRPr="00F95C7B">
        <w:rPr>
          <w:rFonts w:ascii="Times New Roman" w:hAnsi="Times New Roman"/>
          <w:sz w:val="28"/>
          <w:szCs w:val="28"/>
        </w:rPr>
        <w:t>праздничная концертная программа</w:t>
      </w:r>
      <w:r>
        <w:rPr>
          <w:rFonts w:ascii="Times New Roman" w:hAnsi="Times New Roman"/>
          <w:sz w:val="28"/>
          <w:szCs w:val="28"/>
        </w:rPr>
        <w:t xml:space="preserve"> </w:t>
      </w:r>
      <w:r w:rsidRPr="00203D6A">
        <w:rPr>
          <w:rFonts w:ascii="Times New Roman" w:hAnsi="Times New Roman"/>
          <w:sz w:val="28"/>
          <w:szCs w:val="28"/>
        </w:rPr>
        <w:t>«</w:t>
      </w:r>
      <w:r>
        <w:rPr>
          <w:rFonts w:ascii="Times New Roman" w:hAnsi="Times New Roman"/>
          <w:sz w:val="28"/>
          <w:szCs w:val="28"/>
        </w:rPr>
        <w:t>Честь имею</w:t>
      </w:r>
      <w:r w:rsidRPr="00203D6A">
        <w:rPr>
          <w:rFonts w:ascii="Times New Roman" w:hAnsi="Times New Roman"/>
          <w:sz w:val="28"/>
          <w:szCs w:val="28"/>
        </w:rPr>
        <w:t>»,</w:t>
      </w:r>
      <w:r>
        <w:rPr>
          <w:rFonts w:ascii="Times New Roman" w:hAnsi="Times New Roman"/>
          <w:sz w:val="28"/>
          <w:szCs w:val="28"/>
        </w:rPr>
        <w:t xml:space="preserve"> посвященная Дню Защитника Отечества</w:t>
      </w:r>
      <w:r w:rsidRPr="00F95C7B">
        <w:rPr>
          <w:rFonts w:ascii="Times New Roman" w:hAnsi="Times New Roman"/>
          <w:sz w:val="28"/>
          <w:szCs w:val="28"/>
        </w:rPr>
        <w:t xml:space="preserve">, </w:t>
      </w:r>
      <w:r>
        <w:rPr>
          <w:rFonts w:ascii="Times New Roman" w:hAnsi="Times New Roman"/>
          <w:sz w:val="28"/>
          <w:szCs w:val="28"/>
        </w:rPr>
        <w:t xml:space="preserve">«Песни Победы», </w:t>
      </w:r>
      <w:r>
        <w:rPr>
          <w:rFonts w:ascii="Times New Roman" w:hAnsi="Times New Roman"/>
          <w:sz w:val="28"/>
          <w:szCs w:val="28"/>
        </w:rPr>
        <w:lastRenderedPageBreak/>
        <w:t>автопробег «Равнение на Победу» ко Дню победы, Дню России «Процветай», «Салют Россия», акция «Свеча памяти» посвященный Дню памяти и скорби</w:t>
      </w:r>
      <w:r w:rsidRPr="00015FE6">
        <w:rPr>
          <w:rFonts w:ascii="Times New Roman" w:hAnsi="Times New Roman"/>
          <w:sz w:val="28"/>
          <w:szCs w:val="28"/>
        </w:rPr>
        <w:t>, Митинг, посвящённый Дню солидарности в борьбе с терроризмом и трагическими событиями в Беслане</w:t>
      </w:r>
      <w:r>
        <w:rPr>
          <w:rFonts w:ascii="Times New Roman" w:hAnsi="Times New Roman"/>
          <w:sz w:val="28"/>
          <w:szCs w:val="28"/>
        </w:rPr>
        <w:t>, праздничный концерт «Одна страна на всех», «Радуга единства» посвященный Дню единства.</w:t>
      </w:r>
    </w:p>
    <w:p w:rsidR="005E59C9" w:rsidRPr="003332D7" w:rsidRDefault="005E59C9" w:rsidP="005E59C9">
      <w:pPr>
        <w:pStyle w:val="a8"/>
        <w:ind w:firstLine="709"/>
        <w:jc w:val="both"/>
        <w:rPr>
          <w:rFonts w:ascii="Times New Roman" w:hAnsi="Times New Roman"/>
          <w:sz w:val="28"/>
          <w:szCs w:val="28"/>
        </w:rPr>
      </w:pPr>
      <w:r w:rsidRPr="003332D7">
        <w:rPr>
          <w:rFonts w:ascii="Times New Roman" w:hAnsi="Times New Roman"/>
          <w:sz w:val="28"/>
          <w:szCs w:val="28"/>
        </w:rPr>
        <w:t>В рамках муниципальных программ «Профилактика незаконного оборота и потребления наркотических и психотропных веществ» и «Профи</w:t>
      </w:r>
      <w:r>
        <w:rPr>
          <w:rFonts w:ascii="Times New Roman" w:hAnsi="Times New Roman"/>
          <w:sz w:val="28"/>
          <w:szCs w:val="28"/>
        </w:rPr>
        <w:t>лактика экстремизма» проведено 58</w:t>
      </w:r>
      <w:r w:rsidRPr="003332D7">
        <w:rPr>
          <w:rFonts w:ascii="Times New Roman" w:hAnsi="Times New Roman"/>
          <w:sz w:val="28"/>
          <w:szCs w:val="28"/>
        </w:rPr>
        <w:t xml:space="preserve"> </w:t>
      </w:r>
      <w:r>
        <w:rPr>
          <w:rFonts w:ascii="Times New Roman" w:hAnsi="Times New Roman"/>
          <w:sz w:val="28"/>
          <w:szCs w:val="28"/>
        </w:rPr>
        <w:t>мероприятий, участие приняли 2793</w:t>
      </w:r>
      <w:r w:rsidRPr="003332D7">
        <w:rPr>
          <w:rFonts w:ascii="Times New Roman" w:hAnsi="Times New Roman"/>
          <w:sz w:val="28"/>
          <w:szCs w:val="28"/>
        </w:rPr>
        <w:t xml:space="preserve"> человек. </w:t>
      </w:r>
    </w:p>
    <w:p w:rsidR="005E59C9" w:rsidRPr="003332D7" w:rsidRDefault="005E59C9" w:rsidP="005E59C9">
      <w:pPr>
        <w:pStyle w:val="a8"/>
        <w:ind w:firstLine="709"/>
        <w:jc w:val="both"/>
        <w:rPr>
          <w:rFonts w:ascii="Times New Roman" w:hAnsi="Times New Roman"/>
          <w:sz w:val="28"/>
          <w:szCs w:val="28"/>
        </w:rPr>
      </w:pPr>
      <w:r w:rsidRPr="00934168">
        <w:rPr>
          <w:rFonts w:ascii="Times New Roman" w:hAnsi="Times New Roman"/>
          <w:sz w:val="28"/>
          <w:szCs w:val="28"/>
        </w:rPr>
        <w:t>Специалист</w:t>
      </w:r>
      <w:r>
        <w:rPr>
          <w:rFonts w:ascii="Times New Roman" w:hAnsi="Times New Roman"/>
          <w:sz w:val="28"/>
          <w:szCs w:val="28"/>
        </w:rPr>
        <w:t>ами Домов</w:t>
      </w:r>
      <w:r w:rsidRPr="00934168">
        <w:rPr>
          <w:rFonts w:ascii="Times New Roman" w:hAnsi="Times New Roman"/>
          <w:sz w:val="28"/>
          <w:szCs w:val="28"/>
        </w:rPr>
        <w:t xml:space="preserve"> культуры активно велась работа по формированию единого этнокультурного пространства, воспитанию у населения гражданского единства.</w:t>
      </w:r>
    </w:p>
    <w:p w:rsidR="005E59C9" w:rsidRDefault="005E59C9" w:rsidP="005E59C9">
      <w:pPr>
        <w:pStyle w:val="a8"/>
        <w:ind w:firstLine="709"/>
        <w:jc w:val="both"/>
        <w:rPr>
          <w:rFonts w:ascii="Times New Roman" w:hAnsi="Times New Roman"/>
          <w:sz w:val="28"/>
          <w:szCs w:val="28"/>
        </w:rPr>
      </w:pPr>
      <w:r>
        <w:rPr>
          <w:rFonts w:ascii="Times New Roman" w:hAnsi="Times New Roman"/>
          <w:sz w:val="28"/>
          <w:szCs w:val="28"/>
        </w:rPr>
        <w:t xml:space="preserve">Находясь на Югорской земле и учитывая её уникальность, организованы и проведены мероприятия, направленных, </w:t>
      </w:r>
      <w:r w:rsidRPr="00C2352B">
        <w:rPr>
          <w:rFonts w:ascii="Times New Roman" w:hAnsi="Times New Roman"/>
          <w:sz w:val="28"/>
          <w:szCs w:val="28"/>
        </w:rPr>
        <w:t>на возрождение и сохранение традиционной самобытной культуры КМНС</w:t>
      </w:r>
      <w:r>
        <w:rPr>
          <w:rFonts w:ascii="Times New Roman" w:hAnsi="Times New Roman"/>
          <w:sz w:val="28"/>
          <w:szCs w:val="28"/>
        </w:rPr>
        <w:t>, такие как – народное гуляние «Вороний день», познавательно-игровая программа и выставка народного прикладного творчества ханты и манси,</w:t>
      </w:r>
      <w:r w:rsidRPr="00555753">
        <w:rPr>
          <w:rFonts w:ascii="Times New Roman" w:hAnsi="Times New Roman"/>
          <w:sz w:val="28"/>
          <w:szCs w:val="28"/>
        </w:rPr>
        <w:t xml:space="preserve"> посвященный Международному дню коренных народов мира</w:t>
      </w:r>
      <w:r>
        <w:rPr>
          <w:rFonts w:ascii="Times New Roman" w:hAnsi="Times New Roman"/>
          <w:sz w:val="28"/>
          <w:szCs w:val="28"/>
        </w:rPr>
        <w:t>, праздничная концертная программа, посвященная 94</w:t>
      </w:r>
      <w:r w:rsidRPr="0017325B">
        <w:rPr>
          <w:rFonts w:ascii="Times New Roman" w:hAnsi="Times New Roman"/>
          <w:sz w:val="28"/>
          <w:szCs w:val="28"/>
        </w:rPr>
        <w:t>-летию Югры</w:t>
      </w:r>
      <w:r>
        <w:rPr>
          <w:rFonts w:ascii="Times New Roman" w:hAnsi="Times New Roman"/>
          <w:sz w:val="28"/>
          <w:szCs w:val="28"/>
        </w:rPr>
        <w:t>.</w:t>
      </w:r>
    </w:p>
    <w:p w:rsidR="005E59C9" w:rsidRDefault="005E59C9" w:rsidP="005E59C9">
      <w:pPr>
        <w:pStyle w:val="a8"/>
        <w:ind w:firstLine="709"/>
        <w:jc w:val="both"/>
        <w:rPr>
          <w:rFonts w:ascii="Times New Roman" w:hAnsi="Times New Roman"/>
          <w:sz w:val="28"/>
          <w:szCs w:val="28"/>
        </w:rPr>
      </w:pPr>
      <w:r w:rsidRPr="00432307">
        <w:rPr>
          <w:rFonts w:ascii="Times New Roman" w:hAnsi="Times New Roman"/>
          <w:sz w:val="28"/>
          <w:szCs w:val="28"/>
        </w:rPr>
        <w:t xml:space="preserve">В рамках летней оздоровительной компании </w:t>
      </w:r>
      <w:r>
        <w:rPr>
          <w:rFonts w:ascii="Times New Roman" w:hAnsi="Times New Roman"/>
          <w:sz w:val="28"/>
          <w:szCs w:val="28"/>
        </w:rPr>
        <w:t>провели 27 познавательно-развлекательных программ для детей в, которых приняли участие 1875 детей.</w:t>
      </w:r>
    </w:p>
    <w:p w:rsidR="005E59C9" w:rsidRDefault="005E59C9" w:rsidP="005E59C9">
      <w:pPr>
        <w:ind w:firstLine="709"/>
        <w:jc w:val="both"/>
        <w:rPr>
          <w:sz w:val="28"/>
          <w:szCs w:val="28"/>
        </w:rPr>
      </w:pPr>
      <w:r>
        <w:rPr>
          <w:sz w:val="28"/>
          <w:szCs w:val="28"/>
        </w:rPr>
        <w:t>Дом культуры пгт. Игрим и Дом культуры пос. Ванзетур предоставляют</w:t>
      </w:r>
      <w:r w:rsidRPr="009D12DF">
        <w:rPr>
          <w:sz w:val="28"/>
          <w:szCs w:val="28"/>
        </w:rPr>
        <w:t xml:space="preserve"> услуги по показу кинофильмов.</w:t>
      </w:r>
      <w:r>
        <w:rPr>
          <w:sz w:val="28"/>
          <w:szCs w:val="28"/>
        </w:rPr>
        <w:t xml:space="preserve"> </w:t>
      </w:r>
    </w:p>
    <w:p w:rsidR="005E59C9" w:rsidRDefault="005E59C9" w:rsidP="005E59C9">
      <w:pPr>
        <w:ind w:firstLine="709"/>
        <w:jc w:val="both"/>
        <w:rPr>
          <w:sz w:val="28"/>
          <w:szCs w:val="28"/>
        </w:rPr>
      </w:pPr>
      <w:r>
        <w:rPr>
          <w:sz w:val="28"/>
          <w:szCs w:val="28"/>
        </w:rPr>
        <w:t>За отчетный период показано 116</w:t>
      </w:r>
      <w:r w:rsidRPr="002B2E83">
        <w:rPr>
          <w:sz w:val="28"/>
          <w:szCs w:val="28"/>
        </w:rPr>
        <w:t xml:space="preserve"> кинофильма, с числом зрителей – </w:t>
      </w:r>
      <w:r>
        <w:rPr>
          <w:sz w:val="28"/>
          <w:szCs w:val="28"/>
        </w:rPr>
        <w:t>1975</w:t>
      </w:r>
      <w:r w:rsidRPr="00080335">
        <w:rPr>
          <w:color w:val="C0504D" w:themeColor="accent2"/>
          <w:sz w:val="28"/>
          <w:szCs w:val="28"/>
        </w:rPr>
        <w:t xml:space="preserve"> </w:t>
      </w:r>
      <w:r w:rsidRPr="002B2E83">
        <w:rPr>
          <w:sz w:val="28"/>
          <w:szCs w:val="28"/>
        </w:rPr>
        <w:t>человека.</w:t>
      </w:r>
      <w:r>
        <w:rPr>
          <w:sz w:val="28"/>
          <w:szCs w:val="28"/>
        </w:rPr>
        <w:t xml:space="preserve"> </w:t>
      </w:r>
    </w:p>
    <w:p w:rsidR="005E59C9" w:rsidRDefault="005E59C9" w:rsidP="005E59C9">
      <w:pPr>
        <w:ind w:firstLine="709"/>
        <w:jc w:val="both"/>
        <w:rPr>
          <w:sz w:val="28"/>
          <w:szCs w:val="28"/>
        </w:rPr>
      </w:pPr>
      <w:r>
        <w:rPr>
          <w:sz w:val="28"/>
          <w:szCs w:val="28"/>
        </w:rPr>
        <w:t xml:space="preserve">Структурные подразделение приняло участие во Всероссийских акциях «Дух огня», «Ночь кино», </w:t>
      </w:r>
      <w:r w:rsidRPr="004E2194">
        <w:rPr>
          <w:sz w:val="28"/>
          <w:szCs w:val="28"/>
        </w:rPr>
        <w:t>Окружная экологи</w:t>
      </w:r>
      <w:r>
        <w:rPr>
          <w:sz w:val="28"/>
          <w:szCs w:val="28"/>
        </w:rPr>
        <w:t xml:space="preserve">ческая киноакция «Зеленое кино», окружная киноакция «Любить по-русски», </w:t>
      </w:r>
      <w:r w:rsidRPr="004E2194">
        <w:rPr>
          <w:sz w:val="28"/>
          <w:szCs w:val="28"/>
        </w:rPr>
        <w:t>Окружная военно-патриотическая киноакция «Киноленты, обожжённые войной»</w:t>
      </w:r>
      <w:r>
        <w:rPr>
          <w:sz w:val="28"/>
          <w:szCs w:val="28"/>
        </w:rPr>
        <w:t xml:space="preserve">, а также показ социальных видеороликов </w:t>
      </w:r>
      <w:r w:rsidRPr="00E01EB1">
        <w:rPr>
          <w:iCs/>
          <w:sz w:val="28"/>
          <w:szCs w:val="28"/>
        </w:rPr>
        <w:t>в режиме видео журнала перед началом художественных фильмов «Антитеррор»</w:t>
      </w:r>
      <w:r>
        <w:rPr>
          <w:iCs/>
          <w:sz w:val="28"/>
          <w:szCs w:val="28"/>
        </w:rPr>
        <w:t xml:space="preserve">, </w:t>
      </w:r>
      <w:r w:rsidRPr="00E01EB1">
        <w:rPr>
          <w:iCs/>
          <w:sz w:val="28"/>
          <w:szCs w:val="28"/>
        </w:rPr>
        <w:t>«Тонкий лед» «ЗОЖ», «Безопасная Югра», «Безопасность на дорогах», «СтопВичСПИД»</w:t>
      </w:r>
      <w:r>
        <w:rPr>
          <w:iCs/>
          <w:sz w:val="28"/>
          <w:szCs w:val="28"/>
        </w:rPr>
        <w:t>.</w:t>
      </w:r>
      <w:r w:rsidRPr="00E01EB1">
        <w:rPr>
          <w:iCs/>
          <w:sz w:val="28"/>
          <w:szCs w:val="28"/>
        </w:rPr>
        <w:t xml:space="preserve"> </w:t>
      </w:r>
    </w:p>
    <w:p w:rsidR="005E59C9" w:rsidRDefault="005E59C9" w:rsidP="005E59C9">
      <w:pPr>
        <w:pStyle w:val="a8"/>
        <w:ind w:firstLine="709"/>
        <w:jc w:val="both"/>
        <w:rPr>
          <w:rFonts w:ascii="Times New Roman" w:hAnsi="Times New Roman"/>
          <w:sz w:val="28"/>
          <w:szCs w:val="28"/>
        </w:rPr>
      </w:pPr>
      <w:r>
        <w:rPr>
          <w:rFonts w:ascii="Times New Roman" w:hAnsi="Times New Roman"/>
          <w:sz w:val="28"/>
          <w:szCs w:val="28"/>
        </w:rPr>
        <w:t>Не маловажной работой является введение клубной деятельности.</w:t>
      </w:r>
    </w:p>
    <w:p w:rsidR="005E59C9" w:rsidRDefault="005E59C9" w:rsidP="005E59C9">
      <w:pPr>
        <w:pStyle w:val="a8"/>
        <w:ind w:firstLine="709"/>
        <w:jc w:val="both"/>
        <w:rPr>
          <w:rFonts w:ascii="Times New Roman" w:hAnsi="Times New Roman"/>
          <w:sz w:val="28"/>
          <w:szCs w:val="28"/>
        </w:rPr>
      </w:pPr>
      <w:r>
        <w:rPr>
          <w:rFonts w:ascii="Times New Roman" w:hAnsi="Times New Roman"/>
          <w:sz w:val="28"/>
          <w:szCs w:val="28"/>
        </w:rPr>
        <w:t>Клубные формирования работают в соответствии с планом. Руководителями клубных формирования являются работники Дома культуры. На каждые клубные формирования ведётся документация: журналы учета, планы работ, в которых учитывается цели, задачи и направленность деятельности.</w:t>
      </w:r>
    </w:p>
    <w:p w:rsidR="005E59C9" w:rsidRDefault="005E59C9" w:rsidP="005E59C9">
      <w:pPr>
        <w:pStyle w:val="a8"/>
        <w:ind w:firstLine="709"/>
        <w:jc w:val="both"/>
        <w:rPr>
          <w:rFonts w:ascii="Times New Roman" w:hAnsi="Times New Roman"/>
          <w:sz w:val="28"/>
          <w:szCs w:val="28"/>
        </w:rPr>
      </w:pPr>
      <w:r>
        <w:rPr>
          <w:rFonts w:ascii="Times New Roman" w:hAnsi="Times New Roman"/>
          <w:sz w:val="28"/>
          <w:szCs w:val="28"/>
        </w:rPr>
        <w:t>Деятельность клубных формирований помогает населению не только скрасить досуг, развить творческие способности, но и дает возможность достигнуть определенных результатов. Руководители клубных формирований ищут новые формы работы и привлечение новых участников.</w:t>
      </w:r>
    </w:p>
    <w:p w:rsidR="005E59C9" w:rsidRDefault="005E59C9" w:rsidP="005E59C9">
      <w:pPr>
        <w:pStyle w:val="a8"/>
        <w:ind w:firstLine="709"/>
        <w:jc w:val="both"/>
        <w:rPr>
          <w:rFonts w:ascii="Times New Roman" w:hAnsi="Times New Roman"/>
          <w:sz w:val="28"/>
          <w:szCs w:val="28"/>
        </w:rPr>
      </w:pPr>
    </w:p>
    <w:tbl>
      <w:tblPr>
        <w:tblStyle w:val="af3"/>
        <w:tblW w:w="0" w:type="auto"/>
        <w:tblInd w:w="0" w:type="dxa"/>
        <w:tblLook w:val="04A0" w:firstRow="1" w:lastRow="0" w:firstColumn="1" w:lastColumn="0" w:noHBand="0" w:noVBand="1"/>
      </w:tblPr>
      <w:tblGrid>
        <w:gridCol w:w="534"/>
        <w:gridCol w:w="4251"/>
        <w:gridCol w:w="2393"/>
        <w:gridCol w:w="3278"/>
      </w:tblGrid>
      <w:tr w:rsidR="005E59C9" w:rsidTr="005E59C9">
        <w:tc>
          <w:tcPr>
            <w:tcW w:w="534" w:type="dxa"/>
          </w:tcPr>
          <w:p w:rsidR="005E59C9" w:rsidRPr="00486A72" w:rsidRDefault="005E59C9" w:rsidP="009A5686">
            <w:pPr>
              <w:pStyle w:val="a8"/>
              <w:jc w:val="both"/>
              <w:rPr>
                <w:rFonts w:ascii="Times New Roman" w:hAnsi="Times New Roman"/>
                <w:b/>
                <w:sz w:val="24"/>
                <w:szCs w:val="24"/>
              </w:rPr>
            </w:pPr>
            <w:r w:rsidRPr="00486A72">
              <w:rPr>
                <w:rFonts w:ascii="Times New Roman" w:hAnsi="Times New Roman"/>
                <w:b/>
                <w:sz w:val="24"/>
                <w:szCs w:val="24"/>
              </w:rPr>
              <w:t>№</w:t>
            </w:r>
          </w:p>
        </w:tc>
        <w:tc>
          <w:tcPr>
            <w:tcW w:w="4251" w:type="dxa"/>
          </w:tcPr>
          <w:p w:rsidR="005E59C9" w:rsidRPr="00486A72" w:rsidRDefault="005E59C9" w:rsidP="009A5686">
            <w:pPr>
              <w:pStyle w:val="a8"/>
              <w:ind w:right="316"/>
              <w:jc w:val="both"/>
              <w:rPr>
                <w:rFonts w:ascii="Times New Roman" w:hAnsi="Times New Roman"/>
                <w:b/>
                <w:sz w:val="24"/>
                <w:szCs w:val="24"/>
              </w:rPr>
            </w:pPr>
            <w:r w:rsidRPr="00486A72">
              <w:rPr>
                <w:rFonts w:ascii="Times New Roman" w:hAnsi="Times New Roman"/>
                <w:b/>
                <w:sz w:val="24"/>
                <w:szCs w:val="24"/>
              </w:rPr>
              <w:t>Наименование</w:t>
            </w:r>
            <w:r>
              <w:rPr>
                <w:rFonts w:ascii="Times New Roman" w:hAnsi="Times New Roman"/>
                <w:b/>
                <w:sz w:val="24"/>
                <w:szCs w:val="24"/>
              </w:rPr>
              <w:t xml:space="preserve"> клубного формирования</w:t>
            </w:r>
          </w:p>
        </w:tc>
        <w:tc>
          <w:tcPr>
            <w:tcW w:w="2393" w:type="dxa"/>
          </w:tcPr>
          <w:p w:rsidR="005E59C9" w:rsidRPr="00486A72" w:rsidRDefault="005E59C9" w:rsidP="009A5686">
            <w:pPr>
              <w:pStyle w:val="a8"/>
              <w:jc w:val="both"/>
              <w:rPr>
                <w:rFonts w:ascii="Times New Roman" w:hAnsi="Times New Roman"/>
                <w:b/>
                <w:sz w:val="24"/>
                <w:szCs w:val="24"/>
              </w:rPr>
            </w:pPr>
            <w:r w:rsidRPr="00486A72">
              <w:rPr>
                <w:rFonts w:ascii="Times New Roman" w:hAnsi="Times New Roman"/>
                <w:b/>
                <w:sz w:val="24"/>
                <w:szCs w:val="24"/>
              </w:rPr>
              <w:t>В</w:t>
            </w:r>
            <w:r>
              <w:rPr>
                <w:rFonts w:ascii="Times New Roman" w:hAnsi="Times New Roman"/>
                <w:b/>
                <w:sz w:val="24"/>
                <w:szCs w:val="24"/>
              </w:rPr>
              <w:t>о</w:t>
            </w:r>
            <w:r w:rsidRPr="00486A72">
              <w:rPr>
                <w:rFonts w:ascii="Times New Roman" w:hAnsi="Times New Roman"/>
                <w:b/>
                <w:sz w:val="24"/>
                <w:szCs w:val="24"/>
              </w:rPr>
              <w:t>зрастная категория/кол-во участников</w:t>
            </w:r>
          </w:p>
        </w:tc>
        <w:tc>
          <w:tcPr>
            <w:tcW w:w="3278" w:type="dxa"/>
          </w:tcPr>
          <w:p w:rsidR="005E59C9" w:rsidRPr="00486A72" w:rsidRDefault="005E59C9" w:rsidP="009A5686">
            <w:pPr>
              <w:pStyle w:val="a8"/>
              <w:jc w:val="both"/>
              <w:rPr>
                <w:rFonts w:ascii="Times New Roman" w:hAnsi="Times New Roman"/>
                <w:b/>
                <w:sz w:val="24"/>
                <w:szCs w:val="24"/>
              </w:rPr>
            </w:pPr>
            <w:r w:rsidRPr="00486A72">
              <w:rPr>
                <w:rFonts w:ascii="Times New Roman" w:hAnsi="Times New Roman"/>
                <w:b/>
                <w:sz w:val="24"/>
                <w:szCs w:val="24"/>
              </w:rPr>
              <w:t>Руководитель</w:t>
            </w:r>
          </w:p>
        </w:tc>
      </w:tr>
      <w:tr w:rsidR="005E59C9" w:rsidTr="005E59C9">
        <w:tc>
          <w:tcPr>
            <w:tcW w:w="10456" w:type="dxa"/>
            <w:gridSpan w:val="4"/>
          </w:tcPr>
          <w:p w:rsidR="005E59C9" w:rsidRPr="00323CC2" w:rsidRDefault="005E59C9" w:rsidP="009A5686">
            <w:pPr>
              <w:pStyle w:val="a8"/>
              <w:jc w:val="center"/>
              <w:rPr>
                <w:rFonts w:ascii="Times New Roman" w:hAnsi="Times New Roman"/>
                <w:b/>
                <w:sz w:val="24"/>
                <w:szCs w:val="24"/>
              </w:rPr>
            </w:pPr>
            <w:r w:rsidRPr="00323CC2">
              <w:rPr>
                <w:rFonts w:ascii="Times New Roman" w:hAnsi="Times New Roman"/>
                <w:b/>
                <w:sz w:val="24"/>
                <w:szCs w:val="24"/>
              </w:rPr>
              <w:t>с/п Дом культуры пгт. Игрим</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 xml:space="preserve">Вокальный ансамбль «Вдохновение» </w:t>
            </w:r>
          </w:p>
        </w:tc>
        <w:tc>
          <w:tcPr>
            <w:tcW w:w="2393"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старше 24/12</w:t>
            </w:r>
          </w:p>
        </w:tc>
        <w:tc>
          <w:tcPr>
            <w:tcW w:w="3278"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Лыскова А.А.</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Вокально - инструментальный ансамбль «</w:t>
            </w:r>
            <w:r>
              <w:rPr>
                <w:rFonts w:ascii="Times New Roman" w:hAnsi="Times New Roman"/>
                <w:sz w:val="24"/>
                <w:szCs w:val="24"/>
                <w:lang w:val="en-US"/>
              </w:rPr>
              <w:t>ProRock</w:t>
            </w:r>
            <w:r>
              <w:rPr>
                <w:rFonts w:ascii="Times New Roman" w:hAnsi="Times New Roman"/>
                <w:sz w:val="24"/>
                <w:szCs w:val="24"/>
              </w:rPr>
              <w:t>»</w:t>
            </w:r>
          </w:p>
        </w:tc>
        <w:tc>
          <w:tcPr>
            <w:tcW w:w="2393"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от 15/ 10</w:t>
            </w:r>
          </w:p>
        </w:tc>
        <w:tc>
          <w:tcPr>
            <w:tcW w:w="3278"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Вожжов А.В.</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Театральный коллектив «Говорун»</w:t>
            </w:r>
          </w:p>
        </w:tc>
        <w:tc>
          <w:tcPr>
            <w:tcW w:w="2393"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Дети до 14/ 7</w:t>
            </w:r>
          </w:p>
        </w:tc>
        <w:tc>
          <w:tcPr>
            <w:tcW w:w="3278" w:type="dxa"/>
          </w:tcPr>
          <w:p w:rsidR="005E59C9" w:rsidRPr="00486A72" w:rsidRDefault="005E59C9" w:rsidP="009A5686">
            <w:pPr>
              <w:pStyle w:val="a8"/>
              <w:jc w:val="both"/>
              <w:rPr>
                <w:rFonts w:ascii="Times New Roman" w:hAnsi="Times New Roman"/>
                <w:sz w:val="24"/>
                <w:szCs w:val="24"/>
              </w:rPr>
            </w:pPr>
            <w:r>
              <w:rPr>
                <w:rFonts w:ascii="Times New Roman" w:hAnsi="Times New Roman"/>
                <w:sz w:val="24"/>
                <w:szCs w:val="24"/>
              </w:rPr>
              <w:t>Генькина Т.В.</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Default="005E59C9" w:rsidP="009A5686">
            <w:pPr>
              <w:pStyle w:val="a8"/>
              <w:jc w:val="both"/>
              <w:rPr>
                <w:rFonts w:ascii="Times New Roman" w:hAnsi="Times New Roman"/>
                <w:sz w:val="24"/>
                <w:szCs w:val="24"/>
              </w:rPr>
            </w:pPr>
            <w:r>
              <w:rPr>
                <w:rFonts w:ascii="Times New Roman" w:hAnsi="Times New Roman"/>
                <w:sz w:val="24"/>
                <w:szCs w:val="24"/>
              </w:rPr>
              <w:t xml:space="preserve">Театральный коллектив «Премьера» </w:t>
            </w:r>
          </w:p>
        </w:tc>
        <w:tc>
          <w:tcPr>
            <w:tcW w:w="2393" w:type="dxa"/>
          </w:tcPr>
          <w:p w:rsidR="005E59C9" w:rsidRDefault="005E59C9" w:rsidP="009A5686">
            <w:pPr>
              <w:pStyle w:val="a8"/>
              <w:jc w:val="both"/>
              <w:rPr>
                <w:rFonts w:ascii="Times New Roman" w:hAnsi="Times New Roman"/>
                <w:sz w:val="24"/>
                <w:szCs w:val="24"/>
              </w:rPr>
            </w:pPr>
            <w:r>
              <w:rPr>
                <w:rFonts w:ascii="Times New Roman" w:hAnsi="Times New Roman"/>
                <w:sz w:val="24"/>
                <w:szCs w:val="24"/>
              </w:rPr>
              <w:t>от 15 и старше /18</w:t>
            </w:r>
          </w:p>
        </w:tc>
        <w:tc>
          <w:tcPr>
            <w:tcW w:w="3278" w:type="dxa"/>
          </w:tcPr>
          <w:p w:rsidR="005E59C9" w:rsidRDefault="005E59C9" w:rsidP="009A5686">
            <w:pPr>
              <w:pStyle w:val="a8"/>
              <w:jc w:val="both"/>
              <w:rPr>
                <w:rFonts w:ascii="Times New Roman" w:hAnsi="Times New Roman"/>
                <w:sz w:val="24"/>
                <w:szCs w:val="24"/>
              </w:rPr>
            </w:pPr>
            <w:r>
              <w:rPr>
                <w:rFonts w:ascii="Times New Roman" w:hAnsi="Times New Roman"/>
                <w:sz w:val="24"/>
                <w:szCs w:val="24"/>
              </w:rPr>
              <w:t>Герасимова С.И</w:t>
            </w:r>
          </w:p>
        </w:tc>
      </w:tr>
      <w:tr w:rsidR="005E59C9" w:rsidTr="005E59C9">
        <w:tc>
          <w:tcPr>
            <w:tcW w:w="10456" w:type="dxa"/>
            <w:gridSpan w:val="4"/>
          </w:tcPr>
          <w:p w:rsidR="005E59C9" w:rsidRPr="00323CC2" w:rsidRDefault="005E59C9" w:rsidP="009A5686">
            <w:pPr>
              <w:pStyle w:val="a8"/>
              <w:jc w:val="center"/>
              <w:rPr>
                <w:rFonts w:ascii="Times New Roman" w:hAnsi="Times New Roman"/>
                <w:b/>
                <w:sz w:val="24"/>
                <w:szCs w:val="24"/>
              </w:rPr>
            </w:pPr>
            <w:r w:rsidRPr="00323CC2">
              <w:rPr>
                <w:rFonts w:ascii="Times New Roman" w:hAnsi="Times New Roman"/>
                <w:b/>
                <w:sz w:val="24"/>
                <w:szCs w:val="24"/>
              </w:rPr>
              <w:t>с/п Дом культуры пос. Ванзетур</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D722B1" w:rsidRDefault="005E59C9" w:rsidP="009A5686">
            <w:pPr>
              <w:jc w:val="both"/>
              <w:rPr>
                <w:color w:val="000000"/>
                <w:sz w:val="24"/>
                <w:szCs w:val="24"/>
              </w:rPr>
            </w:pPr>
            <w:r w:rsidRPr="00D722B1">
              <w:rPr>
                <w:color w:val="000000"/>
                <w:sz w:val="24"/>
                <w:szCs w:val="24"/>
              </w:rPr>
              <w:t>Вокальный а</w:t>
            </w:r>
            <w:r>
              <w:rPr>
                <w:color w:val="000000"/>
                <w:sz w:val="24"/>
                <w:szCs w:val="24"/>
              </w:rPr>
              <w:t>нсамбль «Гармония»</w:t>
            </w:r>
          </w:p>
        </w:tc>
        <w:tc>
          <w:tcPr>
            <w:tcW w:w="2393" w:type="dxa"/>
          </w:tcPr>
          <w:p w:rsidR="005E59C9" w:rsidRPr="00D722B1" w:rsidRDefault="005E59C9" w:rsidP="009A5686">
            <w:pPr>
              <w:pStyle w:val="a8"/>
              <w:jc w:val="both"/>
              <w:rPr>
                <w:rFonts w:ascii="Times New Roman" w:hAnsi="Times New Roman"/>
                <w:sz w:val="24"/>
                <w:szCs w:val="24"/>
              </w:rPr>
            </w:pPr>
            <w:r w:rsidRPr="00D722B1">
              <w:rPr>
                <w:rFonts w:ascii="Times New Roman" w:hAnsi="Times New Roman"/>
                <w:sz w:val="24"/>
                <w:szCs w:val="24"/>
              </w:rPr>
              <w:t>Разновозрастная/4</w:t>
            </w:r>
          </w:p>
        </w:tc>
        <w:tc>
          <w:tcPr>
            <w:tcW w:w="3278" w:type="dxa"/>
          </w:tcPr>
          <w:p w:rsidR="005E59C9" w:rsidRPr="00D722B1" w:rsidRDefault="005E59C9" w:rsidP="009A5686">
            <w:pPr>
              <w:jc w:val="both"/>
              <w:rPr>
                <w:color w:val="000000"/>
                <w:sz w:val="24"/>
                <w:szCs w:val="24"/>
              </w:rPr>
            </w:pPr>
            <w:r w:rsidRPr="00D722B1">
              <w:rPr>
                <w:color w:val="000000"/>
                <w:sz w:val="24"/>
                <w:szCs w:val="24"/>
              </w:rPr>
              <w:t xml:space="preserve">Дяк О.Ю. </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323CC2" w:rsidRDefault="005E59C9" w:rsidP="009A5686">
            <w:pPr>
              <w:jc w:val="both"/>
              <w:rPr>
                <w:color w:val="000000"/>
                <w:sz w:val="24"/>
                <w:szCs w:val="24"/>
              </w:rPr>
            </w:pPr>
            <w:r>
              <w:rPr>
                <w:color w:val="000000"/>
                <w:sz w:val="24"/>
                <w:szCs w:val="24"/>
              </w:rPr>
              <w:t>Вокальный ансамбль «Рябинушка»</w:t>
            </w:r>
          </w:p>
        </w:tc>
        <w:tc>
          <w:tcPr>
            <w:tcW w:w="2393" w:type="dxa"/>
          </w:tcPr>
          <w:p w:rsidR="005E59C9" w:rsidRDefault="005E59C9" w:rsidP="009A5686">
            <w:pPr>
              <w:pStyle w:val="a8"/>
              <w:jc w:val="both"/>
              <w:rPr>
                <w:rFonts w:ascii="Times New Roman" w:hAnsi="Times New Roman"/>
                <w:sz w:val="24"/>
                <w:szCs w:val="24"/>
              </w:rPr>
            </w:pPr>
            <w:r w:rsidRPr="00D722B1">
              <w:rPr>
                <w:rFonts w:ascii="Times New Roman" w:hAnsi="Times New Roman"/>
                <w:sz w:val="24"/>
                <w:szCs w:val="24"/>
              </w:rPr>
              <w:t>старше 35 лет</w:t>
            </w:r>
            <w:r>
              <w:rPr>
                <w:rFonts w:ascii="Times New Roman" w:hAnsi="Times New Roman"/>
                <w:sz w:val="24"/>
                <w:szCs w:val="24"/>
              </w:rPr>
              <w:t>/5</w:t>
            </w:r>
          </w:p>
        </w:tc>
        <w:tc>
          <w:tcPr>
            <w:tcW w:w="3278" w:type="dxa"/>
          </w:tcPr>
          <w:p w:rsidR="005E59C9" w:rsidRDefault="005E59C9" w:rsidP="009A5686">
            <w:pPr>
              <w:pStyle w:val="a8"/>
              <w:jc w:val="both"/>
              <w:rPr>
                <w:rFonts w:ascii="Times New Roman" w:hAnsi="Times New Roman"/>
                <w:sz w:val="24"/>
                <w:szCs w:val="24"/>
              </w:rPr>
            </w:pPr>
            <w:r>
              <w:rPr>
                <w:rFonts w:ascii="Times New Roman" w:hAnsi="Times New Roman"/>
                <w:sz w:val="24"/>
                <w:szCs w:val="24"/>
              </w:rPr>
              <w:t>Собянина Т.В.</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323CC2" w:rsidRDefault="005E59C9" w:rsidP="009A5686">
            <w:pPr>
              <w:jc w:val="both"/>
              <w:rPr>
                <w:color w:val="000000"/>
                <w:sz w:val="24"/>
                <w:szCs w:val="24"/>
              </w:rPr>
            </w:pPr>
            <w:r>
              <w:rPr>
                <w:color w:val="000000"/>
                <w:sz w:val="24"/>
                <w:szCs w:val="24"/>
              </w:rPr>
              <w:t>Вокальный ансамбль «Северяночки</w:t>
            </w:r>
          </w:p>
        </w:tc>
        <w:tc>
          <w:tcPr>
            <w:tcW w:w="2393" w:type="dxa"/>
          </w:tcPr>
          <w:p w:rsidR="005E59C9" w:rsidRDefault="005E59C9" w:rsidP="009A5686">
            <w:pPr>
              <w:pStyle w:val="a8"/>
              <w:jc w:val="both"/>
              <w:rPr>
                <w:rFonts w:ascii="Times New Roman" w:hAnsi="Times New Roman"/>
                <w:sz w:val="24"/>
                <w:szCs w:val="24"/>
              </w:rPr>
            </w:pPr>
            <w:r w:rsidRPr="00D722B1">
              <w:rPr>
                <w:rFonts w:ascii="Times New Roman" w:hAnsi="Times New Roman"/>
                <w:sz w:val="24"/>
                <w:szCs w:val="24"/>
              </w:rPr>
              <w:t>старше 35 лет</w:t>
            </w:r>
            <w:r>
              <w:rPr>
                <w:rFonts w:ascii="Times New Roman" w:hAnsi="Times New Roman"/>
                <w:sz w:val="24"/>
                <w:szCs w:val="24"/>
              </w:rPr>
              <w:t>/6</w:t>
            </w:r>
          </w:p>
        </w:tc>
        <w:tc>
          <w:tcPr>
            <w:tcW w:w="3278" w:type="dxa"/>
          </w:tcPr>
          <w:p w:rsidR="005E59C9" w:rsidRDefault="005E59C9" w:rsidP="009A5686">
            <w:pPr>
              <w:pStyle w:val="a8"/>
              <w:jc w:val="both"/>
              <w:rPr>
                <w:rFonts w:ascii="Times New Roman" w:hAnsi="Times New Roman"/>
                <w:sz w:val="24"/>
                <w:szCs w:val="24"/>
              </w:rPr>
            </w:pPr>
            <w:r>
              <w:rPr>
                <w:rFonts w:ascii="Times New Roman" w:hAnsi="Times New Roman"/>
                <w:sz w:val="24"/>
                <w:szCs w:val="24"/>
              </w:rPr>
              <w:t>Собянина Т.В.</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323CC2" w:rsidRDefault="005E59C9" w:rsidP="009A5686">
            <w:pPr>
              <w:jc w:val="both"/>
              <w:rPr>
                <w:color w:val="000000"/>
                <w:sz w:val="24"/>
                <w:szCs w:val="24"/>
              </w:rPr>
            </w:pPr>
            <w:r>
              <w:rPr>
                <w:color w:val="000000"/>
                <w:sz w:val="24"/>
                <w:szCs w:val="24"/>
              </w:rPr>
              <w:t>Кружок ДПИ «Мастерица»</w:t>
            </w:r>
          </w:p>
        </w:tc>
        <w:tc>
          <w:tcPr>
            <w:tcW w:w="2393" w:type="dxa"/>
          </w:tcPr>
          <w:p w:rsidR="005E59C9" w:rsidRDefault="005E59C9" w:rsidP="009A5686">
            <w:pPr>
              <w:pStyle w:val="a8"/>
              <w:jc w:val="both"/>
              <w:rPr>
                <w:rFonts w:ascii="Times New Roman" w:hAnsi="Times New Roman"/>
                <w:sz w:val="24"/>
                <w:szCs w:val="24"/>
              </w:rPr>
            </w:pPr>
            <w:r w:rsidRPr="00D722B1">
              <w:rPr>
                <w:rFonts w:ascii="Times New Roman" w:hAnsi="Times New Roman"/>
                <w:sz w:val="24"/>
                <w:szCs w:val="24"/>
              </w:rPr>
              <w:t>Разновозрастная</w:t>
            </w:r>
            <w:r>
              <w:rPr>
                <w:rFonts w:ascii="Times New Roman" w:hAnsi="Times New Roman"/>
                <w:sz w:val="24"/>
                <w:szCs w:val="24"/>
              </w:rPr>
              <w:t>/6</w:t>
            </w:r>
          </w:p>
        </w:tc>
        <w:tc>
          <w:tcPr>
            <w:tcW w:w="3278" w:type="dxa"/>
          </w:tcPr>
          <w:p w:rsidR="005E59C9" w:rsidRDefault="005E59C9" w:rsidP="009A5686">
            <w:pPr>
              <w:pStyle w:val="a8"/>
              <w:jc w:val="both"/>
              <w:rPr>
                <w:rFonts w:ascii="Times New Roman" w:hAnsi="Times New Roman"/>
                <w:sz w:val="24"/>
                <w:szCs w:val="24"/>
              </w:rPr>
            </w:pPr>
            <w:r>
              <w:rPr>
                <w:rFonts w:ascii="Times New Roman" w:hAnsi="Times New Roman"/>
                <w:sz w:val="24"/>
                <w:szCs w:val="24"/>
              </w:rPr>
              <w:t>Дяк Л.П.</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323CC2" w:rsidRDefault="005E59C9" w:rsidP="009A5686">
            <w:pPr>
              <w:jc w:val="both"/>
              <w:rPr>
                <w:color w:val="000000"/>
                <w:sz w:val="24"/>
                <w:szCs w:val="24"/>
              </w:rPr>
            </w:pPr>
            <w:r>
              <w:rPr>
                <w:color w:val="000000"/>
                <w:sz w:val="24"/>
                <w:szCs w:val="24"/>
              </w:rPr>
              <w:t>Танцевальная группа «Искорки»</w:t>
            </w:r>
          </w:p>
          <w:p w:rsidR="005E59C9" w:rsidRPr="00323CC2" w:rsidRDefault="005E59C9" w:rsidP="009A5686">
            <w:pPr>
              <w:pStyle w:val="a8"/>
              <w:jc w:val="both"/>
              <w:rPr>
                <w:rFonts w:ascii="Times New Roman" w:hAnsi="Times New Roman"/>
                <w:sz w:val="24"/>
                <w:szCs w:val="24"/>
              </w:rPr>
            </w:pPr>
          </w:p>
        </w:tc>
        <w:tc>
          <w:tcPr>
            <w:tcW w:w="2393"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Для детей и подростков до 14 лет/6</w:t>
            </w:r>
          </w:p>
        </w:tc>
        <w:tc>
          <w:tcPr>
            <w:tcW w:w="3278"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Дяк Л.П.</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323CC2" w:rsidRDefault="005E59C9" w:rsidP="009A5686">
            <w:pPr>
              <w:jc w:val="both"/>
              <w:rPr>
                <w:color w:val="000000"/>
                <w:sz w:val="24"/>
                <w:szCs w:val="24"/>
              </w:rPr>
            </w:pPr>
            <w:r w:rsidRPr="00323CC2">
              <w:rPr>
                <w:color w:val="000000"/>
                <w:sz w:val="24"/>
                <w:szCs w:val="24"/>
              </w:rPr>
              <w:t>Танцевальная группа «Непоседы»</w:t>
            </w:r>
          </w:p>
          <w:p w:rsidR="005E59C9" w:rsidRPr="00323CC2" w:rsidRDefault="005E59C9" w:rsidP="009A5686">
            <w:pPr>
              <w:pStyle w:val="a8"/>
              <w:jc w:val="both"/>
              <w:rPr>
                <w:rFonts w:ascii="Times New Roman" w:hAnsi="Times New Roman"/>
                <w:sz w:val="24"/>
                <w:szCs w:val="24"/>
              </w:rPr>
            </w:pPr>
          </w:p>
        </w:tc>
        <w:tc>
          <w:tcPr>
            <w:tcW w:w="2393"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Для детей и подростков до 14 лет/13</w:t>
            </w:r>
          </w:p>
        </w:tc>
        <w:tc>
          <w:tcPr>
            <w:tcW w:w="3278"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Шумилова А.В.</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323CC2" w:rsidRDefault="005E59C9" w:rsidP="009A5686">
            <w:pPr>
              <w:jc w:val="both"/>
              <w:rPr>
                <w:color w:val="000000"/>
                <w:sz w:val="24"/>
                <w:szCs w:val="24"/>
              </w:rPr>
            </w:pPr>
            <w:r w:rsidRPr="00323CC2">
              <w:rPr>
                <w:color w:val="000000"/>
                <w:sz w:val="24"/>
                <w:szCs w:val="24"/>
              </w:rPr>
              <w:t>Танцевальная группа «ЭНЕРГЕТИКС»</w:t>
            </w:r>
          </w:p>
          <w:p w:rsidR="005E59C9" w:rsidRPr="00323CC2" w:rsidRDefault="005E59C9" w:rsidP="009A5686">
            <w:pPr>
              <w:pStyle w:val="a8"/>
              <w:jc w:val="both"/>
              <w:rPr>
                <w:rFonts w:ascii="Times New Roman" w:hAnsi="Times New Roman"/>
                <w:sz w:val="24"/>
                <w:szCs w:val="24"/>
              </w:rPr>
            </w:pPr>
          </w:p>
        </w:tc>
        <w:tc>
          <w:tcPr>
            <w:tcW w:w="2393"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Для детей и подростков до 14 лет/6</w:t>
            </w:r>
          </w:p>
        </w:tc>
        <w:tc>
          <w:tcPr>
            <w:tcW w:w="3278"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Шумилова А.В.</w:t>
            </w:r>
          </w:p>
        </w:tc>
      </w:tr>
      <w:tr w:rsidR="005E59C9" w:rsidTr="005E59C9">
        <w:tc>
          <w:tcPr>
            <w:tcW w:w="534" w:type="dxa"/>
          </w:tcPr>
          <w:p w:rsidR="005E59C9" w:rsidRDefault="005E59C9" w:rsidP="005E59C9">
            <w:pPr>
              <w:pStyle w:val="a8"/>
              <w:numPr>
                <w:ilvl w:val="0"/>
                <w:numId w:val="29"/>
              </w:numPr>
              <w:ind w:left="357" w:hanging="357"/>
              <w:jc w:val="both"/>
              <w:rPr>
                <w:rFonts w:ascii="Times New Roman" w:hAnsi="Times New Roman"/>
                <w:sz w:val="28"/>
                <w:szCs w:val="28"/>
              </w:rPr>
            </w:pPr>
          </w:p>
        </w:tc>
        <w:tc>
          <w:tcPr>
            <w:tcW w:w="4251"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color w:val="000000"/>
                <w:sz w:val="24"/>
                <w:szCs w:val="24"/>
              </w:rPr>
              <w:t>Вокальный ансамбль «Очарование»</w:t>
            </w:r>
          </w:p>
        </w:tc>
        <w:tc>
          <w:tcPr>
            <w:tcW w:w="2393"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sz w:val="24"/>
                <w:szCs w:val="24"/>
              </w:rPr>
              <w:t>Разновозрастная/3</w:t>
            </w:r>
          </w:p>
        </w:tc>
        <w:tc>
          <w:tcPr>
            <w:tcW w:w="3278" w:type="dxa"/>
          </w:tcPr>
          <w:p w:rsidR="005E59C9" w:rsidRPr="00323CC2" w:rsidRDefault="005E59C9" w:rsidP="009A5686">
            <w:pPr>
              <w:pStyle w:val="a8"/>
              <w:jc w:val="both"/>
              <w:rPr>
                <w:rFonts w:ascii="Times New Roman" w:hAnsi="Times New Roman"/>
                <w:sz w:val="24"/>
                <w:szCs w:val="24"/>
              </w:rPr>
            </w:pPr>
            <w:r w:rsidRPr="00323CC2">
              <w:rPr>
                <w:rFonts w:ascii="Times New Roman" w:hAnsi="Times New Roman"/>
                <w:color w:val="000000"/>
                <w:sz w:val="24"/>
                <w:szCs w:val="24"/>
              </w:rPr>
              <w:t>Дяк О.Ю.</w:t>
            </w:r>
          </w:p>
        </w:tc>
      </w:tr>
    </w:tbl>
    <w:p w:rsidR="005E59C9" w:rsidRDefault="005E59C9" w:rsidP="005E59C9">
      <w:pPr>
        <w:jc w:val="both"/>
        <w:rPr>
          <w:color w:val="000000" w:themeColor="text1"/>
          <w:sz w:val="28"/>
          <w:szCs w:val="28"/>
        </w:rPr>
      </w:pPr>
    </w:p>
    <w:p w:rsidR="005E59C9" w:rsidRPr="009B4636" w:rsidRDefault="005E59C9" w:rsidP="005E59C9">
      <w:pPr>
        <w:jc w:val="center"/>
        <w:rPr>
          <w:rFonts w:eastAsia="Calibri"/>
          <w:sz w:val="28"/>
          <w:szCs w:val="28"/>
        </w:rPr>
      </w:pPr>
      <w:r w:rsidRPr="009B4636">
        <w:rPr>
          <w:rFonts w:eastAsia="Calibri"/>
          <w:sz w:val="28"/>
          <w:szCs w:val="28"/>
        </w:rPr>
        <w:t>Структурное подразделение</w:t>
      </w:r>
    </w:p>
    <w:p w:rsidR="005E59C9" w:rsidRDefault="005E59C9" w:rsidP="005E59C9">
      <w:pPr>
        <w:jc w:val="center"/>
        <w:rPr>
          <w:rFonts w:eastAsia="Calibri"/>
          <w:sz w:val="28"/>
          <w:szCs w:val="28"/>
        </w:rPr>
      </w:pPr>
      <w:r w:rsidRPr="009B4636">
        <w:rPr>
          <w:rFonts w:eastAsia="Calibri"/>
          <w:sz w:val="28"/>
          <w:szCs w:val="28"/>
        </w:rPr>
        <w:t>Библиотека городского поселения Игрим</w:t>
      </w:r>
    </w:p>
    <w:p w:rsidR="005E59C9" w:rsidRPr="009B4636" w:rsidRDefault="005E59C9" w:rsidP="005E59C9">
      <w:pPr>
        <w:jc w:val="center"/>
        <w:rPr>
          <w:rFonts w:eastAsia="Calibri"/>
          <w:sz w:val="28"/>
          <w:szCs w:val="28"/>
        </w:rPr>
      </w:pPr>
    </w:p>
    <w:p w:rsidR="005E59C9" w:rsidRDefault="005E59C9" w:rsidP="005E59C9">
      <w:pPr>
        <w:ind w:firstLine="708"/>
        <w:jc w:val="both"/>
        <w:rPr>
          <w:rFonts w:eastAsia="Calibri"/>
          <w:sz w:val="28"/>
          <w:szCs w:val="28"/>
        </w:rPr>
      </w:pPr>
      <w:r>
        <w:rPr>
          <w:rFonts w:eastAsia="Calibri"/>
          <w:sz w:val="28"/>
          <w:szCs w:val="28"/>
        </w:rPr>
        <w:t>Библиотека городского поселения Игрим, включает в себя: библиотеку гп. Игрим, библиотечный отдел по работе с детьми, библиотечный отдел п. Ванзетур, библиотечный отдел д. Анеева.</w:t>
      </w:r>
    </w:p>
    <w:p w:rsidR="005E59C9" w:rsidRDefault="005E59C9" w:rsidP="005E59C9">
      <w:pPr>
        <w:ind w:firstLine="708"/>
        <w:jc w:val="both"/>
        <w:rPr>
          <w:rFonts w:eastAsia="Calibri"/>
          <w:sz w:val="28"/>
          <w:szCs w:val="28"/>
        </w:rPr>
      </w:pPr>
      <w:r>
        <w:rPr>
          <w:rFonts w:eastAsia="Calibri"/>
          <w:sz w:val="28"/>
          <w:szCs w:val="28"/>
        </w:rPr>
        <w:t>По статистическим данным население территории гп. Игрим составляет 7657 человек; п. Ванзетур численность населения 366 человека, д. Анеева численность населения – 103 человека.</w:t>
      </w:r>
    </w:p>
    <w:p w:rsidR="005E59C9" w:rsidRDefault="005E59C9" w:rsidP="005E59C9">
      <w:pPr>
        <w:ind w:firstLine="708"/>
        <w:jc w:val="both"/>
        <w:rPr>
          <w:rFonts w:eastAsia="Calibri"/>
          <w:sz w:val="28"/>
          <w:szCs w:val="28"/>
        </w:rPr>
      </w:pPr>
      <w:r>
        <w:rPr>
          <w:rFonts w:eastAsia="Calibri"/>
          <w:sz w:val="28"/>
          <w:szCs w:val="28"/>
        </w:rPr>
        <w:t>Число читателей – 1606 человек, охват населения 19,6%;</w:t>
      </w:r>
    </w:p>
    <w:p w:rsidR="005E59C9" w:rsidRDefault="005E59C9" w:rsidP="005E59C9">
      <w:pPr>
        <w:ind w:firstLine="708"/>
        <w:jc w:val="both"/>
        <w:rPr>
          <w:rFonts w:eastAsia="Calibri"/>
          <w:sz w:val="28"/>
          <w:szCs w:val="28"/>
        </w:rPr>
      </w:pPr>
      <w:r>
        <w:rPr>
          <w:rFonts w:eastAsia="Calibri"/>
          <w:sz w:val="28"/>
          <w:szCs w:val="28"/>
        </w:rPr>
        <w:t>Число посещений составляет – 17451 человек, посещаемость библиотеки 12%:</w:t>
      </w:r>
    </w:p>
    <w:p w:rsidR="005E59C9" w:rsidRDefault="005E59C9" w:rsidP="005E59C9">
      <w:pPr>
        <w:ind w:firstLine="708"/>
        <w:jc w:val="both"/>
        <w:rPr>
          <w:rFonts w:eastAsia="Calibri"/>
          <w:sz w:val="28"/>
          <w:szCs w:val="28"/>
        </w:rPr>
      </w:pPr>
      <w:r>
        <w:rPr>
          <w:rFonts w:eastAsia="Calibri"/>
          <w:sz w:val="28"/>
          <w:szCs w:val="28"/>
        </w:rPr>
        <w:t>Книговыдача за год – 26421</w:t>
      </w:r>
      <w:r w:rsidR="006D0CBA">
        <w:rPr>
          <w:rFonts w:eastAsia="Calibri"/>
          <w:sz w:val="28"/>
          <w:szCs w:val="28"/>
        </w:rPr>
        <w:t xml:space="preserve"> </w:t>
      </w:r>
      <w:r>
        <w:rPr>
          <w:rFonts w:eastAsia="Calibri"/>
          <w:sz w:val="28"/>
          <w:szCs w:val="28"/>
        </w:rPr>
        <w:t>экземпляров, читаемость составляет 14%.</w:t>
      </w:r>
    </w:p>
    <w:p w:rsidR="005E59C9" w:rsidRDefault="005E59C9" w:rsidP="005E59C9">
      <w:pPr>
        <w:ind w:firstLine="708"/>
        <w:jc w:val="both"/>
        <w:rPr>
          <w:rFonts w:eastAsia="Calibri"/>
          <w:sz w:val="28"/>
          <w:szCs w:val="28"/>
        </w:rPr>
      </w:pPr>
      <w:r>
        <w:rPr>
          <w:rFonts w:eastAsia="Calibri"/>
          <w:sz w:val="28"/>
          <w:szCs w:val="28"/>
        </w:rPr>
        <w:t>Фонды библиотеки составляет – 344355 экземпляров книг.</w:t>
      </w:r>
    </w:p>
    <w:p w:rsidR="005E59C9" w:rsidRDefault="005E59C9" w:rsidP="005E59C9">
      <w:pPr>
        <w:ind w:firstLine="708"/>
        <w:jc w:val="both"/>
        <w:rPr>
          <w:rFonts w:eastAsia="Calibri"/>
          <w:sz w:val="28"/>
          <w:szCs w:val="28"/>
        </w:rPr>
      </w:pPr>
      <w:r>
        <w:rPr>
          <w:rFonts w:eastAsia="Calibri"/>
          <w:sz w:val="28"/>
          <w:szCs w:val="28"/>
        </w:rPr>
        <w:t xml:space="preserve">Объем периодических изданий (газет и журналов): </w:t>
      </w:r>
    </w:p>
    <w:p w:rsidR="005E59C9" w:rsidRDefault="005E59C9" w:rsidP="005E59C9">
      <w:pPr>
        <w:jc w:val="both"/>
        <w:rPr>
          <w:rFonts w:eastAsia="Calibri"/>
          <w:sz w:val="28"/>
          <w:szCs w:val="28"/>
        </w:rPr>
      </w:pPr>
      <w:r>
        <w:rPr>
          <w:rFonts w:eastAsia="Calibri"/>
          <w:sz w:val="28"/>
          <w:szCs w:val="28"/>
        </w:rPr>
        <w:t>1 полугодие 2024 года – 27 наименований, на сумму 35340 руб. 54 копейки.</w:t>
      </w:r>
    </w:p>
    <w:p w:rsidR="005E59C9" w:rsidRDefault="005E59C9" w:rsidP="005E59C9">
      <w:pPr>
        <w:jc w:val="both"/>
        <w:rPr>
          <w:rFonts w:eastAsia="Calibri"/>
          <w:sz w:val="28"/>
          <w:szCs w:val="28"/>
        </w:rPr>
      </w:pPr>
      <w:r>
        <w:rPr>
          <w:rFonts w:eastAsia="Calibri"/>
          <w:sz w:val="28"/>
          <w:szCs w:val="28"/>
        </w:rPr>
        <w:t>2 полугодие 2024 года – 24 экземпляра, на сумму 25968 руб. 78 копеек.</w:t>
      </w:r>
    </w:p>
    <w:p w:rsidR="005E59C9" w:rsidRDefault="005E59C9" w:rsidP="005E59C9">
      <w:pPr>
        <w:ind w:firstLine="708"/>
        <w:jc w:val="both"/>
        <w:rPr>
          <w:rFonts w:eastAsia="Calibri"/>
          <w:sz w:val="28"/>
          <w:szCs w:val="28"/>
        </w:rPr>
      </w:pPr>
      <w:r>
        <w:rPr>
          <w:rFonts w:eastAsia="Calibri"/>
          <w:sz w:val="28"/>
          <w:szCs w:val="28"/>
        </w:rPr>
        <w:t xml:space="preserve">За 2024 год в библиотеке проведено 436 массовых мероприятий. На массовых мероприятиях присутствовали – 3819 человек. </w:t>
      </w:r>
    </w:p>
    <w:p w:rsidR="005E59C9" w:rsidRDefault="005E59C9" w:rsidP="005E59C9">
      <w:pPr>
        <w:ind w:firstLine="708"/>
        <w:jc w:val="both"/>
        <w:rPr>
          <w:rFonts w:eastAsia="Calibri"/>
          <w:sz w:val="28"/>
          <w:szCs w:val="28"/>
        </w:rPr>
      </w:pPr>
      <w:r>
        <w:rPr>
          <w:rFonts w:eastAsia="Calibri"/>
          <w:sz w:val="28"/>
          <w:szCs w:val="28"/>
        </w:rPr>
        <w:t>Библиотеки работают по следующим направлениям:</w:t>
      </w:r>
    </w:p>
    <w:p w:rsidR="005E59C9" w:rsidRDefault="0059329F" w:rsidP="0059329F">
      <w:pPr>
        <w:ind w:firstLine="567"/>
        <w:jc w:val="both"/>
        <w:rPr>
          <w:rFonts w:eastAsia="Calibri"/>
          <w:sz w:val="28"/>
          <w:szCs w:val="28"/>
        </w:rPr>
      </w:pPr>
      <w:r>
        <w:rPr>
          <w:rFonts w:eastAsia="Calibri"/>
          <w:sz w:val="28"/>
          <w:szCs w:val="28"/>
        </w:rPr>
        <w:t xml:space="preserve">- </w:t>
      </w:r>
      <w:r w:rsidR="005E59C9">
        <w:rPr>
          <w:rFonts w:eastAsia="Calibri"/>
          <w:sz w:val="28"/>
          <w:szCs w:val="28"/>
        </w:rPr>
        <w:t>Краеведение, проведено 24 мероприятия, присутствовали 250 человек;</w:t>
      </w:r>
    </w:p>
    <w:p w:rsidR="005E59C9" w:rsidRDefault="0059329F" w:rsidP="0059329F">
      <w:pPr>
        <w:ind w:firstLine="567"/>
        <w:jc w:val="both"/>
        <w:rPr>
          <w:rFonts w:eastAsia="Calibri"/>
          <w:sz w:val="28"/>
          <w:szCs w:val="28"/>
        </w:rPr>
      </w:pPr>
      <w:r>
        <w:rPr>
          <w:rFonts w:eastAsia="Calibri"/>
          <w:sz w:val="28"/>
          <w:szCs w:val="28"/>
        </w:rPr>
        <w:t xml:space="preserve">- </w:t>
      </w:r>
      <w:r w:rsidR="005E59C9">
        <w:rPr>
          <w:rFonts w:eastAsia="Calibri"/>
          <w:sz w:val="28"/>
          <w:szCs w:val="28"/>
        </w:rPr>
        <w:t>Экологическое просвещение, проведено 19 мероприятий, присутствовали 195 человека;</w:t>
      </w:r>
    </w:p>
    <w:p w:rsidR="005E59C9" w:rsidRDefault="0059329F" w:rsidP="0059329F">
      <w:pPr>
        <w:ind w:firstLine="567"/>
        <w:jc w:val="both"/>
        <w:rPr>
          <w:rFonts w:eastAsia="Calibri"/>
          <w:sz w:val="28"/>
          <w:szCs w:val="28"/>
        </w:rPr>
      </w:pPr>
      <w:r>
        <w:rPr>
          <w:rFonts w:eastAsia="Calibri"/>
          <w:sz w:val="28"/>
          <w:szCs w:val="28"/>
        </w:rPr>
        <w:t xml:space="preserve">- </w:t>
      </w:r>
      <w:r w:rsidR="005E59C9">
        <w:rPr>
          <w:rFonts w:eastAsia="Calibri"/>
          <w:sz w:val="28"/>
          <w:szCs w:val="28"/>
        </w:rPr>
        <w:t>Патриотическое воспитание, проведено 166 мероприятия, присутствовали 1282 человек;</w:t>
      </w:r>
    </w:p>
    <w:p w:rsidR="005E59C9" w:rsidRDefault="0059329F" w:rsidP="0059329F">
      <w:pPr>
        <w:ind w:firstLine="567"/>
        <w:jc w:val="both"/>
        <w:rPr>
          <w:rFonts w:eastAsia="Calibri"/>
          <w:sz w:val="28"/>
          <w:szCs w:val="28"/>
        </w:rPr>
      </w:pPr>
      <w:r>
        <w:rPr>
          <w:rFonts w:eastAsia="Calibri"/>
          <w:sz w:val="28"/>
          <w:szCs w:val="28"/>
        </w:rPr>
        <w:t>-</w:t>
      </w:r>
      <w:r w:rsidR="005E59C9">
        <w:rPr>
          <w:rFonts w:eastAsia="Calibri"/>
          <w:sz w:val="28"/>
          <w:szCs w:val="28"/>
        </w:rPr>
        <w:t>Пропаганда здорового образа жизни, проведено 25 мероприятий, присутствовали 179 человек:</w:t>
      </w:r>
    </w:p>
    <w:p w:rsidR="005E59C9" w:rsidRDefault="0059329F" w:rsidP="0059329F">
      <w:pPr>
        <w:ind w:firstLine="567"/>
        <w:jc w:val="both"/>
        <w:rPr>
          <w:rFonts w:eastAsia="Calibri"/>
          <w:sz w:val="28"/>
          <w:szCs w:val="28"/>
        </w:rPr>
      </w:pPr>
      <w:r>
        <w:rPr>
          <w:rFonts w:eastAsia="Calibri"/>
          <w:sz w:val="28"/>
          <w:szCs w:val="28"/>
        </w:rPr>
        <w:t xml:space="preserve">- </w:t>
      </w:r>
      <w:r w:rsidR="005E59C9">
        <w:rPr>
          <w:rFonts w:eastAsia="Calibri"/>
          <w:sz w:val="28"/>
          <w:szCs w:val="28"/>
        </w:rPr>
        <w:t>Продвижение чтения, проведено 90 мероприятий, присутствовали 1429 человек.</w:t>
      </w:r>
    </w:p>
    <w:p w:rsidR="005E59C9" w:rsidRDefault="005E59C9" w:rsidP="005E59C9">
      <w:pPr>
        <w:ind w:firstLine="708"/>
        <w:jc w:val="both"/>
        <w:rPr>
          <w:rFonts w:eastAsia="Calibri"/>
          <w:sz w:val="28"/>
          <w:szCs w:val="28"/>
        </w:rPr>
      </w:pPr>
      <w:r>
        <w:rPr>
          <w:rFonts w:eastAsia="Calibri"/>
          <w:sz w:val="28"/>
          <w:szCs w:val="28"/>
        </w:rPr>
        <w:t>Одна из самых эффективных форм работы с читателями в библиотеке являются обзоры литературы в учебных заведениях. В школах гп. Игрим библиотекари провели 56 обзоров, на которых присутствовали 1243 ученика.</w:t>
      </w:r>
    </w:p>
    <w:p w:rsidR="005E59C9" w:rsidRDefault="005E59C9" w:rsidP="005E59C9">
      <w:pPr>
        <w:ind w:firstLine="708"/>
        <w:jc w:val="both"/>
        <w:rPr>
          <w:rFonts w:eastAsia="Calibri"/>
          <w:sz w:val="28"/>
          <w:szCs w:val="28"/>
        </w:rPr>
      </w:pPr>
      <w:r>
        <w:rPr>
          <w:rFonts w:eastAsia="Calibri"/>
          <w:sz w:val="28"/>
          <w:szCs w:val="28"/>
        </w:rPr>
        <w:t xml:space="preserve">В библиотеках работают Центры Общественного Доступа (ЦОД), куда может обратиться любой гражданин, и получить интересующую его информацию. Число пользователей составляет 651 человек. </w:t>
      </w:r>
    </w:p>
    <w:p w:rsidR="005E59C9" w:rsidRDefault="005E59C9" w:rsidP="005E59C9">
      <w:pPr>
        <w:ind w:firstLine="708"/>
        <w:jc w:val="both"/>
        <w:rPr>
          <w:rFonts w:eastAsia="Calibri"/>
          <w:color w:val="FF0000"/>
          <w:sz w:val="28"/>
          <w:szCs w:val="28"/>
        </w:rPr>
      </w:pPr>
      <w:r>
        <w:rPr>
          <w:rFonts w:eastAsia="Calibri"/>
          <w:color w:val="000000"/>
          <w:sz w:val="28"/>
          <w:szCs w:val="28"/>
        </w:rPr>
        <w:lastRenderedPageBreak/>
        <w:t>Граждане приходят в библиотеку для постановки на учет в Центр Занятости, для перерегистрации по безработице, для оформления паспортов, для получения социальных услуг через единый портал государственных услуг Российской Федерации. Для пользователей ЦОДа отсканировано 1940 документов, 212 человек воспользовались сайтом Госуслуг.</w:t>
      </w:r>
    </w:p>
    <w:p w:rsidR="005E59C9" w:rsidRDefault="005E59C9" w:rsidP="005E59C9">
      <w:pPr>
        <w:ind w:firstLine="708"/>
        <w:jc w:val="both"/>
        <w:rPr>
          <w:rFonts w:eastAsia="Calibri"/>
          <w:sz w:val="28"/>
          <w:szCs w:val="28"/>
        </w:rPr>
      </w:pPr>
      <w:r>
        <w:rPr>
          <w:rFonts w:eastAsia="Calibri"/>
          <w:sz w:val="28"/>
          <w:szCs w:val="28"/>
        </w:rPr>
        <w:t xml:space="preserve">На базе ЦОД библиотеки гп. Игрим в этом году прошло обучение людей пенсионного возраста, с ограниченными возможностями здоровья, безработные, малообеспеченные, представители коренных малочисленных народов Севера. </w:t>
      </w:r>
    </w:p>
    <w:p w:rsidR="005E59C9" w:rsidRDefault="005E59C9" w:rsidP="005E59C9">
      <w:pPr>
        <w:ind w:firstLine="708"/>
        <w:jc w:val="both"/>
        <w:rPr>
          <w:rFonts w:eastAsia="Calibri"/>
          <w:sz w:val="28"/>
          <w:szCs w:val="28"/>
        </w:rPr>
      </w:pPr>
      <w:r>
        <w:rPr>
          <w:rFonts w:eastAsia="Calibri"/>
          <w:sz w:val="28"/>
          <w:szCs w:val="28"/>
        </w:rPr>
        <w:t xml:space="preserve">По программе «Основы безопасной работы в сети Интернет» прошли обучение и получили сертификат 3 человека. По программе «Ресурсы и сервисы цифровой экономики» прошли обучение и получили сертификаты 4 человека. </w:t>
      </w:r>
    </w:p>
    <w:p w:rsidR="005E59C9" w:rsidRDefault="005E59C9" w:rsidP="005E59C9">
      <w:pPr>
        <w:ind w:firstLine="708"/>
        <w:jc w:val="both"/>
        <w:rPr>
          <w:rFonts w:eastAsia="Calibri"/>
          <w:sz w:val="28"/>
          <w:szCs w:val="28"/>
        </w:rPr>
      </w:pPr>
      <w:r>
        <w:rPr>
          <w:sz w:val="28"/>
          <w:szCs w:val="28"/>
        </w:rPr>
        <w:t>Библиотеки принимает активное участие в программах «Противодействие злоупотреблению наркотиков и их незаконному обороту в городском поселении Игрим на 2019-2025 годы»; «Профилактика экстремизма, гармонизация межэтнических и межкультурных отношений в городском поселении Игрим на 2019-2025 годы». В</w:t>
      </w:r>
      <w:r>
        <w:rPr>
          <w:rFonts w:eastAsia="Calibri"/>
          <w:sz w:val="28"/>
          <w:szCs w:val="28"/>
        </w:rPr>
        <w:t xml:space="preserve">сего в библиотеках было проведено 8 мероприятий по этим программам, финансирование составило 20000 рублей. </w:t>
      </w:r>
    </w:p>
    <w:p w:rsidR="005E59C9" w:rsidRDefault="005E59C9" w:rsidP="005E59C9">
      <w:pPr>
        <w:ind w:firstLine="708"/>
        <w:jc w:val="both"/>
        <w:rPr>
          <w:rFonts w:eastAsia="Calibri"/>
          <w:sz w:val="28"/>
          <w:szCs w:val="28"/>
        </w:rPr>
      </w:pPr>
      <w:r>
        <w:rPr>
          <w:rFonts w:eastAsia="Calibri"/>
          <w:sz w:val="28"/>
          <w:szCs w:val="28"/>
        </w:rPr>
        <w:t>Библиотека сотрудничает</w:t>
      </w:r>
      <w:r>
        <w:rPr>
          <w:rFonts w:ascii="Calibri" w:eastAsia="Calibri" w:hAnsi="Calibri"/>
          <w:sz w:val="28"/>
          <w:szCs w:val="28"/>
        </w:rPr>
        <w:t xml:space="preserve"> с </w:t>
      </w:r>
      <w:r>
        <w:rPr>
          <w:rFonts w:eastAsia="Calibri"/>
          <w:sz w:val="28"/>
          <w:szCs w:val="28"/>
        </w:rPr>
        <w:t xml:space="preserve">Бюджетным учреждением Ханты-Мансийского автономного округа – Югры «Березовский районный комплексный центр социального обслуживания населения». Для граждан с ограниченными возможностями здоровья, проведено 39 мероприятий. </w:t>
      </w:r>
    </w:p>
    <w:p w:rsidR="005E59C9" w:rsidRDefault="005E59C9" w:rsidP="005E59C9">
      <w:pPr>
        <w:jc w:val="both"/>
        <w:rPr>
          <w:sz w:val="24"/>
          <w:szCs w:val="24"/>
        </w:rPr>
      </w:pPr>
    </w:p>
    <w:p w:rsidR="005E59C9" w:rsidRDefault="005E59C9" w:rsidP="005E59C9">
      <w:pPr>
        <w:jc w:val="both"/>
        <w:rPr>
          <w:rFonts w:eastAsia="Calibri"/>
          <w:sz w:val="28"/>
          <w:szCs w:val="28"/>
          <w:lang w:eastAsia="en-US"/>
        </w:rPr>
      </w:pPr>
      <w:r>
        <w:rPr>
          <w:rFonts w:eastAsia="Calibri"/>
          <w:sz w:val="28"/>
          <w:szCs w:val="28"/>
        </w:rPr>
        <w:t>Информация о деятельности учреждения размещается на сайтах:</w:t>
      </w:r>
    </w:p>
    <w:p w:rsidR="005E59C9" w:rsidRDefault="005E59C9" w:rsidP="005E59C9">
      <w:pPr>
        <w:jc w:val="both"/>
        <w:rPr>
          <w:rFonts w:eastAsia="Calibri"/>
          <w:sz w:val="28"/>
          <w:szCs w:val="28"/>
        </w:rPr>
      </w:pPr>
      <w:r>
        <w:rPr>
          <w:rFonts w:eastAsia="Calibri"/>
          <w:sz w:val="28"/>
          <w:szCs w:val="28"/>
        </w:rPr>
        <w:t xml:space="preserve">Администрации городского поселения Игрим </w:t>
      </w:r>
      <w:r>
        <w:rPr>
          <w:rFonts w:eastAsia="Calibri"/>
          <w:color w:val="0000FF"/>
          <w:sz w:val="28"/>
          <w:szCs w:val="28"/>
          <w:u w:val="single"/>
        </w:rPr>
        <w:t>http://www.admigrim.ru</w:t>
      </w:r>
    </w:p>
    <w:p w:rsidR="005E59C9" w:rsidRDefault="005E59C9" w:rsidP="005E59C9">
      <w:pPr>
        <w:jc w:val="both"/>
        <w:rPr>
          <w:rFonts w:eastAsia="Calibri"/>
          <w:sz w:val="28"/>
          <w:szCs w:val="28"/>
        </w:rPr>
      </w:pPr>
      <w:r>
        <w:rPr>
          <w:rFonts w:eastAsia="Calibri"/>
          <w:sz w:val="28"/>
          <w:szCs w:val="28"/>
        </w:rPr>
        <w:t xml:space="preserve">Сайт МКУ «ИКДЦ»  </w:t>
      </w:r>
      <w:hyperlink r:id="rId9" w:history="1">
        <w:r>
          <w:rPr>
            <w:rStyle w:val="af6"/>
            <w:rFonts w:eastAsia="Calibri"/>
            <w:color w:val="0000FF"/>
            <w:sz w:val="28"/>
            <w:szCs w:val="28"/>
          </w:rPr>
          <w:t>https://igrim-kdc.hmansy.muzkult.ru</w:t>
        </w:r>
      </w:hyperlink>
      <w:r>
        <w:rPr>
          <w:rFonts w:eastAsia="Calibri"/>
          <w:sz w:val="28"/>
          <w:szCs w:val="28"/>
        </w:rPr>
        <w:t xml:space="preserve"> </w:t>
      </w:r>
    </w:p>
    <w:p w:rsidR="005E59C9" w:rsidRDefault="005E59C9" w:rsidP="005E59C9">
      <w:pPr>
        <w:jc w:val="both"/>
        <w:rPr>
          <w:rFonts w:eastAsia="Calibri"/>
          <w:sz w:val="28"/>
          <w:szCs w:val="28"/>
        </w:rPr>
      </w:pPr>
      <w:r>
        <w:rPr>
          <w:rFonts w:eastAsia="Calibri"/>
          <w:sz w:val="28"/>
          <w:szCs w:val="28"/>
        </w:rPr>
        <w:t xml:space="preserve">В Контакте </w:t>
      </w:r>
      <w:hyperlink r:id="rId10" w:history="1">
        <w:r>
          <w:rPr>
            <w:rStyle w:val="af6"/>
            <w:rFonts w:eastAsia="Calibri"/>
            <w:sz w:val="28"/>
            <w:szCs w:val="28"/>
          </w:rPr>
          <w:t>https://vk.com/public188759990</w:t>
        </w:r>
      </w:hyperlink>
      <w:r>
        <w:rPr>
          <w:rFonts w:eastAsia="Calibri"/>
          <w:sz w:val="24"/>
          <w:szCs w:val="24"/>
          <w:u w:val="single"/>
        </w:rPr>
        <w:t xml:space="preserve"> </w:t>
      </w:r>
    </w:p>
    <w:p w:rsidR="004777F1" w:rsidRDefault="004777F1" w:rsidP="004777F1">
      <w:pPr>
        <w:rPr>
          <w:lang w:eastAsia="ar-SA"/>
        </w:rPr>
      </w:pPr>
    </w:p>
    <w:p w:rsidR="004777F1" w:rsidRDefault="004777F1" w:rsidP="004777F1">
      <w:pPr>
        <w:rPr>
          <w:lang w:eastAsia="ar-SA"/>
        </w:rPr>
      </w:pPr>
    </w:p>
    <w:p w:rsidR="004777F1" w:rsidRPr="004777F1" w:rsidRDefault="004777F1" w:rsidP="004777F1">
      <w:pPr>
        <w:rPr>
          <w:lang w:eastAsia="ar-SA"/>
        </w:rPr>
      </w:pPr>
    </w:p>
    <w:p w:rsidR="00680800" w:rsidRPr="003A5DE0" w:rsidRDefault="00680800" w:rsidP="00680800">
      <w:pPr>
        <w:pStyle w:val="af1"/>
        <w:spacing w:line="240" w:lineRule="auto"/>
        <w:ind w:firstLine="567"/>
        <w:rPr>
          <w:u w:val="single"/>
        </w:rPr>
      </w:pPr>
      <w:r w:rsidRPr="003A5DE0">
        <w:rPr>
          <w:u w:val="single"/>
        </w:rPr>
        <w:t>Спорт</w:t>
      </w:r>
    </w:p>
    <w:p w:rsidR="00680800" w:rsidRPr="003A5DE0" w:rsidRDefault="00680800" w:rsidP="00680800">
      <w:pPr>
        <w:jc w:val="center"/>
        <w:rPr>
          <w:b/>
          <w:sz w:val="28"/>
          <w:szCs w:val="28"/>
          <w:u w:val="single"/>
        </w:rPr>
      </w:pPr>
      <w:r w:rsidRPr="003A5DE0">
        <w:rPr>
          <w:b/>
          <w:sz w:val="28"/>
          <w:szCs w:val="28"/>
          <w:u w:val="single"/>
        </w:rPr>
        <w:t>Обеспечение условий для развития на территории поселения физической культуры и массового спорта</w:t>
      </w:r>
    </w:p>
    <w:p w:rsidR="00680800" w:rsidRPr="00156C9D" w:rsidRDefault="00680800" w:rsidP="00680800">
      <w:pPr>
        <w:jc w:val="center"/>
        <w:rPr>
          <w:b/>
          <w:color w:val="FF0000"/>
          <w:sz w:val="28"/>
          <w:szCs w:val="28"/>
          <w:highlight w:val="cyan"/>
        </w:rPr>
      </w:pPr>
    </w:p>
    <w:p w:rsidR="004C6AB2" w:rsidRDefault="004C6AB2" w:rsidP="004C6AB2">
      <w:pPr>
        <w:pStyle w:val="af1"/>
        <w:spacing w:line="240" w:lineRule="auto"/>
        <w:ind w:firstLine="709"/>
        <w:jc w:val="both"/>
        <w:rPr>
          <w:b w:val="0"/>
          <w:bCs w:val="0"/>
        </w:rPr>
      </w:pPr>
      <w:r>
        <w:rPr>
          <w:b w:val="0"/>
          <w:bCs w:val="0"/>
        </w:rPr>
        <w:t xml:space="preserve">В </w:t>
      </w:r>
      <w:r>
        <w:rPr>
          <w:b w:val="0"/>
        </w:rPr>
        <w:t xml:space="preserve">рамках исполнения   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2024 году были проведены спортивные мероприятия на общую сумму финансирования из бюджета городского поселения Игрим – </w:t>
      </w:r>
      <w:r>
        <w:t>46050 рублей</w:t>
      </w:r>
      <w:r>
        <w:rPr>
          <w:b w:val="0"/>
        </w:rPr>
        <w:t>, остаток неосвоенных средств -</w:t>
      </w:r>
      <w:r>
        <w:t xml:space="preserve"> 3950 рублей</w:t>
      </w:r>
      <w:r>
        <w:rPr>
          <w:b w:val="0"/>
        </w:rPr>
        <w:t>. В рамках соглашения со  МАУ ДО спортивная школа «Арена» за счет средств бюджета поселения были проведены: соревнования по мини-футболу , в т.ч. на кубок «Надежда»; кросс «Золотая осень», соревнования по волейболу, спортивные мероприятия к 60-летию рабочего поселка Игрим, Спартакиада среди трудовых коллективов Игрима. Часть награждений участников спортивных соревнований к 60-летию поселка была проведена за счет спонсорских средств.</w:t>
      </w:r>
    </w:p>
    <w:p w:rsidR="000A14FB" w:rsidRPr="00156C9D" w:rsidRDefault="000A14FB" w:rsidP="000A14FB">
      <w:pPr>
        <w:rPr>
          <w:color w:val="FF0000"/>
          <w:sz w:val="28"/>
          <w:szCs w:val="28"/>
        </w:rPr>
      </w:pPr>
    </w:p>
    <w:p w:rsidR="004B0F7E" w:rsidRPr="00156C9D" w:rsidRDefault="004B0F7E" w:rsidP="000A14FB">
      <w:pPr>
        <w:rPr>
          <w:b/>
          <w:color w:val="FF0000"/>
          <w:sz w:val="24"/>
          <w:szCs w:val="24"/>
          <w:u w:val="single"/>
        </w:rPr>
      </w:pPr>
    </w:p>
    <w:p w:rsidR="006D0E26" w:rsidRPr="006D0E26" w:rsidRDefault="006D0E26" w:rsidP="001D2DF1">
      <w:pPr>
        <w:jc w:val="center"/>
        <w:rPr>
          <w:b/>
          <w:sz w:val="28"/>
          <w:szCs w:val="28"/>
          <w:u w:val="single"/>
        </w:rPr>
      </w:pPr>
      <w:r w:rsidRPr="006D0E26">
        <w:rPr>
          <w:b/>
          <w:sz w:val="28"/>
          <w:szCs w:val="28"/>
          <w:u w:val="single"/>
        </w:rPr>
        <w:t>Уровень жизни населения</w:t>
      </w:r>
    </w:p>
    <w:p w:rsidR="006D0E26" w:rsidRPr="00156C9D" w:rsidRDefault="006D0E26" w:rsidP="001D2DF1">
      <w:pPr>
        <w:jc w:val="center"/>
        <w:rPr>
          <w:b/>
          <w:color w:val="FF0000"/>
          <w:sz w:val="28"/>
          <w:szCs w:val="28"/>
        </w:rPr>
      </w:pPr>
    </w:p>
    <w:p w:rsidR="006D0E26" w:rsidRDefault="006D0E26" w:rsidP="006D0E26">
      <w:pPr>
        <w:ind w:firstLine="426"/>
        <w:jc w:val="both"/>
        <w:rPr>
          <w:sz w:val="28"/>
          <w:szCs w:val="28"/>
        </w:rPr>
      </w:pPr>
      <w:r>
        <w:rPr>
          <w:sz w:val="28"/>
          <w:szCs w:val="28"/>
        </w:rPr>
        <w:t xml:space="preserve">Условием для повышения уровня жизни является поддержание социальной стабильности и удовлетворение потребностей населения в товарах и услугах. </w:t>
      </w:r>
      <w:r>
        <w:rPr>
          <w:sz w:val="28"/>
          <w:szCs w:val="28"/>
        </w:rPr>
        <w:lastRenderedPageBreak/>
        <w:t>Устойчивая, стабильная ситуация обеспечивается наличием качественной медицины, образования и предпринимательской свободы</w:t>
      </w:r>
    </w:p>
    <w:p w:rsidR="006D0E26" w:rsidRDefault="006D0E26" w:rsidP="006D0E26">
      <w:pPr>
        <w:ind w:firstLine="284"/>
        <w:jc w:val="both"/>
        <w:rPr>
          <w:sz w:val="28"/>
          <w:szCs w:val="28"/>
        </w:rPr>
      </w:pPr>
      <w:r>
        <w:rPr>
          <w:sz w:val="28"/>
          <w:szCs w:val="28"/>
        </w:rPr>
        <w:t>Правительством Российской Федерации и Ханты-Мансийского автономного округа – Югры сохранены первоочередные меры по сохранению устойчивости экономики и поддержке граждан в условиях санкций: увеличение социальных выплат, повышение МРОТ и прожиточного минимума, расширение мер поддержки, предоставляемых на основе оценки нуждаемости и индексация заработной платы работников бюджетной сферы.</w:t>
      </w:r>
    </w:p>
    <w:p w:rsidR="006D0E26" w:rsidRDefault="006D0E26" w:rsidP="006D0E26">
      <w:pPr>
        <w:ind w:firstLine="284"/>
        <w:jc w:val="both"/>
        <w:rPr>
          <w:sz w:val="28"/>
          <w:szCs w:val="28"/>
        </w:rPr>
      </w:pPr>
      <w:r>
        <w:rPr>
          <w:sz w:val="28"/>
          <w:szCs w:val="28"/>
        </w:rPr>
        <w:t xml:space="preserve">  Во внебюджетном секторе рост заработной платы будет</w:t>
      </w:r>
      <w:r>
        <w:rPr>
          <w:sz w:val="28"/>
          <w:szCs w:val="28"/>
        </w:rPr>
        <w:br/>
        <w:t>определяться динамикой производительности труда и предложением трудовых ресурсов на рынке труда при сохранении спроса на них.</w:t>
      </w:r>
    </w:p>
    <w:p w:rsidR="006D0E26" w:rsidRDefault="006D0E26" w:rsidP="006D0E26">
      <w:pPr>
        <w:ind w:firstLine="284"/>
        <w:jc w:val="both"/>
        <w:rPr>
          <w:sz w:val="28"/>
          <w:szCs w:val="28"/>
        </w:rPr>
      </w:pPr>
      <w:r>
        <w:rPr>
          <w:sz w:val="28"/>
          <w:szCs w:val="28"/>
        </w:rPr>
        <w:t>Благодаря принимаемым мерам, в 2024 году сохранится положительная динамика уровня жизни населения.</w:t>
      </w:r>
    </w:p>
    <w:p w:rsidR="006D0E26" w:rsidRDefault="006D0E26" w:rsidP="006D0E26">
      <w:pPr>
        <w:ind w:firstLine="284"/>
        <w:jc w:val="both"/>
        <w:rPr>
          <w:sz w:val="28"/>
          <w:szCs w:val="28"/>
        </w:rPr>
      </w:pPr>
      <w:r>
        <w:rPr>
          <w:sz w:val="28"/>
          <w:szCs w:val="28"/>
        </w:rPr>
        <w:t xml:space="preserve">С 1 января 2024 года произошло повышение МРОТ и прожиточного минимума. Достигнутый уровень денежных доходов населения позволяет обеспечивать более 2,5 бюджета прожиточного минимума в среднем на душу населения, который на 2024 год составил 20 435,00 рублей. </w:t>
      </w:r>
    </w:p>
    <w:p w:rsidR="006D0E26" w:rsidRDefault="006D0E26" w:rsidP="006D0E26">
      <w:pPr>
        <w:ind w:firstLine="284"/>
        <w:jc w:val="both"/>
        <w:rPr>
          <w:rFonts w:asciiTheme="minorHAnsi" w:hAnsiTheme="minorHAnsi" w:cstheme="minorBidi"/>
          <w:sz w:val="28"/>
          <w:szCs w:val="28"/>
        </w:rPr>
      </w:pPr>
      <w:r>
        <w:rPr>
          <w:sz w:val="28"/>
          <w:szCs w:val="28"/>
        </w:rPr>
        <w:t>В соответствии с нормами пенсионного законодательства, обеспечивается защита интересов пожилого населения, для которых главным источником доходов являются социальные трансферты (пенсии, пособия, социальная помощь), доля которых в отчетном периоде в общей сумме доходов населения составляет более 29%.</w:t>
      </w:r>
    </w:p>
    <w:p w:rsidR="006D0E26" w:rsidRDefault="006D0E26" w:rsidP="006D0E26">
      <w:pPr>
        <w:jc w:val="both"/>
        <w:rPr>
          <w:rFonts w:eastAsia="Calibri"/>
          <w:sz w:val="28"/>
          <w:szCs w:val="28"/>
        </w:rPr>
      </w:pPr>
      <w:r>
        <w:rPr>
          <w:rFonts w:eastAsia="Calibri"/>
          <w:sz w:val="28"/>
          <w:szCs w:val="28"/>
        </w:rPr>
        <w:t xml:space="preserve">      Средний размер дохода пенсионера на 01.10.2024 увеличился на 7,63% по сравнению с величиной аналогичного периода прошлого года и достиг 31 004,24 рубля в месяц, превысив в 1,76 раз прожиточный минимум, установленный для пенсионера на 2024 год в сумме 17 629,00 рублей.</w:t>
      </w:r>
    </w:p>
    <w:p w:rsidR="006D0E26" w:rsidRDefault="006D0E26" w:rsidP="006D0E26">
      <w:pPr>
        <w:jc w:val="both"/>
        <w:rPr>
          <w:sz w:val="28"/>
          <w:szCs w:val="28"/>
        </w:rPr>
      </w:pPr>
      <w:r>
        <w:rPr>
          <w:sz w:val="28"/>
          <w:szCs w:val="28"/>
        </w:rPr>
        <w:t>Активная финансовая помощь государства и региона смягчит негативные тенденции проседания реальных доходов, предотвращая рост бедности, способствуя стабилизации уровня жизни.</w:t>
      </w:r>
    </w:p>
    <w:p w:rsidR="006D0E26" w:rsidRDefault="006D0E26" w:rsidP="006D0E26">
      <w:pPr>
        <w:jc w:val="both"/>
        <w:rPr>
          <w:rFonts w:eastAsia="Calibri"/>
          <w:sz w:val="28"/>
          <w:szCs w:val="28"/>
        </w:rPr>
      </w:pPr>
      <w:r>
        <w:rPr>
          <w:rFonts w:eastAsia="Calibri"/>
          <w:sz w:val="28"/>
          <w:szCs w:val="28"/>
        </w:rPr>
        <w:t xml:space="preserve">   </w:t>
      </w:r>
      <w:r>
        <w:rPr>
          <w:rFonts w:eastAsia="Calibri"/>
          <w:sz w:val="28"/>
          <w:szCs w:val="28"/>
          <w:lang w:val="x-none"/>
        </w:rPr>
        <w:t xml:space="preserve">Уровень оплаты труда в </w:t>
      </w:r>
      <w:r>
        <w:rPr>
          <w:rFonts w:eastAsia="Calibri"/>
          <w:sz w:val="28"/>
          <w:szCs w:val="28"/>
        </w:rPr>
        <w:t>5,6</w:t>
      </w:r>
      <w:r>
        <w:rPr>
          <w:rFonts w:eastAsia="Calibri"/>
          <w:sz w:val="28"/>
          <w:szCs w:val="28"/>
          <w:lang w:val="x-none"/>
        </w:rPr>
        <w:t xml:space="preserve"> раз</w:t>
      </w:r>
      <w:r>
        <w:rPr>
          <w:rFonts w:eastAsia="Calibri"/>
          <w:sz w:val="28"/>
          <w:szCs w:val="28"/>
        </w:rPr>
        <w:t>а</w:t>
      </w:r>
      <w:r>
        <w:rPr>
          <w:rFonts w:eastAsia="Calibri"/>
          <w:sz w:val="28"/>
          <w:szCs w:val="28"/>
          <w:lang w:val="x-none"/>
        </w:rPr>
        <w:t xml:space="preserve"> превышает величину прожиточного минимума, установленную </w:t>
      </w:r>
      <w:r>
        <w:rPr>
          <w:rFonts w:eastAsia="Calibri"/>
          <w:sz w:val="28"/>
          <w:szCs w:val="28"/>
        </w:rPr>
        <w:t>на</w:t>
      </w:r>
      <w:r>
        <w:rPr>
          <w:rFonts w:eastAsia="Calibri"/>
          <w:sz w:val="28"/>
          <w:szCs w:val="28"/>
          <w:lang w:val="x-none"/>
        </w:rPr>
        <w:t xml:space="preserve"> 20</w:t>
      </w:r>
      <w:r>
        <w:rPr>
          <w:rFonts w:eastAsia="Calibri"/>
          <w:sz w:val="28"/>
          <w:szCs w:val="28"/>
        </w:rPr>
        <w:t>24</w:t>
      </w:r>
      <w:r>
        <w:rPr>
          <w:rFonts w:eastAsia="Calibri"/>
          <w:sz w:val="28"/>
          <w:szCs w:val="28"/>
          <w:lang w:val="x-none"/>
        </w:rPr>
        <w:t xml:space="preserve"> год для трудоспособного населения в сумме </w:t>
      </w:r>
      <w:r>
        <w:rPr>
          <w:rFonts w:eastAsia="Calibri"/>
          <w:sz w:val="28"/>
          <w:szCs w:val="28"/>
        </w:rPr>
        <w:t>22 274,00</w:t>
      </w:r>
      <w:r>
        <w:rPr>
          <w:rFonts w:eastAsia="Calibri"/>
          <w:sz w:val="28"/>
          <w:szCs w:val="28"/>
          <w:lang w:val="x-none"/>
        </w:rPr>
        <w:t xml:space="preserve"> рубл</w:t>
      </w:r>
      <w:r>
        <w:rPr>
          <w:rFonts w:eastAsia="Calibri"/>
          <w:sz w:val="28"/>
          <w:szCs w:val="28"/>
        </w:rPr>
        <w:t>я</w:t>
      </w:r>
      <w:r>
        <w:rPr>
          <w:rFonts w:eastAsia="Calibri"/>
          <w:sz w:val="28"/>
          <w:szCs w:val="28"/>
          <w:lang w:val="x-none"/>
        </w:rPr>
        <w:t>, характеризую</w:t>
      </w:r>
      <w:r>
        <w:rPr>
          <w:rFonts w:eastAsia="Calibri"/>
          <w:sz w:val="28"/>
          <w:szCs w:val="28"/>
        </w:rPr>
        <w:t>щую</w:t>
      </w:r>
      <w:r>
        <w:rPr>
          <w:rFonts w:eastAsia="Calibri"/>
          <w:sz w:val="28"/>
          <w:szCs w:val="28"/>
          <w:lang w:val="x-none"/>
        </w:rPr>
        <w:t xml:space="preserve"> ее покупательную способность и соответственно покупательную способность работающего населения.</w:t>
      </w:r>
    </w:p>
    <w:p w:rsidR="006D0E26" w:rsidRDefault="006D0E26" w:rsidP="006D0E26">
      <w:pPr>
        <w:jc w:val="both"/>
        <w:rPr>
          <w:rFonts w:eastAsia="Calibri"/>
          <w:bCs/>
          <w:sz w:val="28"/>
          <w:szCs w:val="28"/>
        </w:rPr>
      </w:pPr>
      <w:r>
        <w:rPr>
          <w:rFonts w:eastAsia="Calibri"/>
          <w:bCs/>
          <w:sz w:val="28"/>
          <w:szCs w:val="28"/>
        </w:rPr>
        <w:t xml:space="preserve">    По информации Управления Федеральной службы государственной статистики в январе - июле 2024 года среднемесячная заработная плата одного работающего в организациях составила 125 490,00</w:t>
      </w:r>
      <w:r>
        <w:rPr>
          <w:rFonts w:eastAsia="Calibri"/>
          <w:sz w:val="28"/>
          <w:szCs w:val="28"/>
        </w:rPr>
        <w:t xml:space="preserve"> </w:t>
      </w:r>
      <w:r>
        <w:rPr>
          <w:rFonts w:eastAsia="Calibri"/>
          <w:bCs/>
          <w:sz w:val="28"/>
          <w:szCs w:val="28"/>
        </w:rPr>
        <w:t xml:space="preserve">рублей, увеличение на 11,17% к уровню аналогичного периода прошлого года.  </w:t>
      </w:r>
    </w:p>
    <w:p w:rsidR="006D0E26" w:rsidRDefault="006D0E26" w:rsidP="006D0E26">
      <w:pPr>
        <w:jc w:val="both"/>
        <w:rPr>
          <w:rFonts w:eastAsia="Calibri"/>
          <w:sz w:val="28"/>
          <w:szCs w:val="28"/>
        </w:rPr>
      </w:pPr>
      <w:r>
        <w:rPr>
          <w:rFonts w:eastAsia="Calibri"/>
          <w:sz w:val="28"/>
          <w:szCs w:val="28"/>
        </w:rPr>
        <w:t xml:space="preserve">    Следует отметить, что наибольшую долю занятых в экономике (более 60%) занимают работники бюджетной сферы: государственное управление, образование, здравоохранение, социальное обеспечение, культура, спорт, что обеспечивает стабильность и гарантию денежных выплат, следовательно, и финансовое благополучие граждан.</w:t>
      </w:r>
    </w:p>
    <w:p w:rsidR="006D0E26" w:rsidRDefault="006D0E26" w:rsidP="006D0E26">
      <w:pPr>
        <w:jc w:val="both"/>
        <w:rPr>
          <w:bCs/>
          <w:iCs/>
          <w:sz w:val="28"/>
          <w:szCs w:val="28"/>
        </w:rPr>
      </w:pPr>
      <w:r>
        <w:rPr>
          <w:iCs/>
          <w:sz w:val="28"/>
          <w:szCs w:val="28"/>
        </w:rPr>
        <w:tab/>
        <w:t>Ускоренному росту заработной платы в бюджетной сфере, способствовала реализация Указов Президента РФ от 07 мая 2012 года № 597 «О мероприятиях по реализации государственной социальной политики».</w:t>
      </w:r>
    </w:p>
    <w:p w:rsidR="006D0E26" w:rsidRDefault="006D0E26" w:rsidP="006D0E26">
      <w:pPr>
        <w:jc w:val="center"/>
        <w:rPr>
          <w:b/>
          <w:sz w:val="28"/>
          <w:szCs w:val="28"/>
        </w:rPr>
      </w:pPr>
    </w:p>
    <w:p w:rsidR="006D0E26" w:rsidRDefault="006D0E26" w:rsidP="006D0E26">
      <w:pPr>
        <w:jc w:val="center"/>
        <w:rPr>
          <w:b/>
          <w:sz w:val="28"/>
          <w:szCs w:val="28"/>
        </w:rPr>
      </w:pPr>
      <w:r>
        <w:rPr>
          <w:b/>
          <w:sz w:val="28"/>
          <w:szCs w:val="28"/>
        </w:rPr>
        <w:t>Об исполнении бюджета городского поселения Игрим за 2024 год</w:t>
      </w:r>
    </w:p>
    <w:p w:rsidR="006D0E26" w:rsidRDefault="006D0E26" w:rsidP="006D0E26">
      <w:pPr>
        <w:pStyle w:val="a8"/>
        <w:ind w:firstLine="284"/>
        <w:jc w:val="both"/>
        <w:rPr>
          <w:rFonts w:ascii="Times New Roman" w:eastAsiaTheme="minorHAnsi" w:hAnsi="Times New Roman"/>
          <w:sz w:val="28"/>
          <w:szCs w:val="28"/>
        </w:rPr>
      </w:pPr>
      <w:r>
        <w:rPr>
          <w:rFonts w:ascii="Times New Roman" w:hAnsi="Times New Roman"/>
          <w:sz w:val="28"/>
          <w:szCs w:val="28"/>
        </w:rPr>
        <w:t xml:space="preserve">Бюджетная политика городского поселения Игрим была направлена на обеспечение сбалансированности бюджетной системы, повышение устойчивости </w:t>
      </w:r>
      <w:r>
        <w:rPr>
          <w:rFonts w:ascii="Times New Roman" w:hAnsi="Times New Roman"/>
          <w:sz w:val="28"/>
          <w:szCs w:val="28"/>
        </w:rPr>
        <w:lastRenderedPageBreak/>
        <w:t>местного бюджета, осуществление контроля за исполнением бюджета и целевым использованием бюджетных средств.</w:t>
      </w:r>
    </w:p>
    <w:p w:rsidR="006D0E26" w:rsidRDefault="006D0E26" w:rsidP="006D0E26">
      <w:pPr>
        <w:pStyle w:val="a8"/>
        <w:ind w:firstLine="284"/>
        <w:jc w:val="both"/>
        <w:rPr>
          <w:rFonts w:ascii="Times New Roman" w:hAnsi="Times New Roman"/>
          <w:sz w:val="28"/>
          <w:szCs w:val="28"/>
        </w:rPr>
      </w:pPr>
      <w:r>
        <w:rPr>
          <w:rFonts w:ascii="Times New Roman" w:eastAsia="Courier New" w:hAnsi="Times New Roman"/>
          <w:sz w:val="28"/>
          <w:szCs w:val="28"/>
        </w:rPr>
        <w:t>Исполнение бюджета городского поселения Игрим сконцентрировано на решении задач, определенных в основных направлениях налоговой, бюджетной и долговой политики городского поселения Игрим, указах Президента Российской Федерации</w:t>
      </w:r>
      <w:r>
        <w:rPr>
          <w:rFonts w:ascii="Times New Roman" w:hAnsi="Times New Roman"/>
          <w:sz w:val="28"/>
          <w:szCs w:val="28"/>
        </w:rPr>
        <w:t>.</w:t>
      </w:r>
    </w:p>
    <w:p w:rsidR="006D0E26" w:rsidRDefault="006D0E26" w:rsidP="006D0E26">
      <w:pPr>
        <w:ind w:firstLine="561"/>
        <w:jc w:val="both"/>
        <w:rPr>
          <w:sz w:val="28"/>
          <w:szCs w:val="28"/>
        </w:rPr>
      </w:pPr>
      <w:r>
        <w:rPr>
          <w:sz w:val="28"/>
          <w:szCs w:val="28"/>
        </w:rPr>
        <w:t>Бюджет поселения на 2024 год утвержден решением Совета депутатов от 26.12.2023 года № 36 «О бюджете городского поселения Игрим на 2024 год и плановый период 2025 и 2026 годов».</w:t>
      </w:r>
    </w:p>
    <w:p w:rsidR="006D0E26" w:rsidRDefault="006D0E26" w:rsidP="006D0E26">
      <w:pPr>
        <w:ind w:firstLine="561"/>
        <w:jc w:val="both"/>
        <w:rPr>
          <w:sz w:val="28"/>
          <w:szCs w:val="28"/>
        </w:rPr>
      </w:pPr>
      <w:r>
        <w:rPr>
          <w:sz w:val="28"/>
          <w:szCs w:val="28"/>
        </w:rPr>
        <w:t>За отчетный период бюджет поселения исполнен:</w:t>
      </w:r>
    </w:p>
    <w:p w:rsidR="006D0E26" w:rsidRDefault="006D0E26" w:rsidP="006D0E26">
      <w:pPr>
        <w:ind w:firstLine="561"/>
        <w:jc w:val="both"/>
        <w:rPr>
          <w:sz w:val="28"/>
          <w:szCs w:val="28"/>
        </w:rPr>
      </w:pPr>
      <w:r>
        <w:rPr>
          <w:sz w:val="28"/>
          <w:szCs w:val="28"/>
        </w:rPr>
        <w:t>по доходам в сумме 267 354,9 тыс. рублей – 100,3% от утвержденного плана;</w:t>
      </w:r>
    </w:p>
    <w:p w:rsidR="006D0E26" w:rsidRDefault="006D0E26" w:rsidP="006D0E26">
      <w:pPr>
        <w:ind w:firstLine="561"/>
        <w:jc w:val="both"/>
        <w:rPr>
          <w:sz w:val="28"/>
          <w:szCs w:val="28"/>
        </w:rPr>
      </w:pPr>
      <w:r>
        <w:rPr>
          <w:sz w:val="28"/>
          <w:szCs w:val="28"/>
        </w:rPr>
        <w:t>по расходам в сумме 274 812,3 тыс. рублей – 99,1% от утвержденного плана;</w:t>
      </w:r>
    </w:p>
    <w:p w:rsidR="006D0E26" w:rsidRDefault="006D0E26" w:rsidP="006D0E26">
      <w:pPr>
        <w:ind w:firstLine="561"/>
        <w:jc w:val="both"/>
        <w:rPr>
          <w:sz w:val="28"/>
          <w:szCs w:val="28"/>
        </w:rPr>
      </w:pPr>
      <w:r>
        <w:rPr>
          <w:sz w:val="28"/>
          <w:szCs w:val="28"/>
        </w:rPr>
        <w:t>дефицит бюджета составил – 7457,4 тыс. рублей.</w:t>
      </w:r>
    </w:p>
    <w:p w:rsidR="006D0E26" w:rsidRDefault="006D0E26" w:rsidP="006D0E26">
      <w:pPr>
        <w:ind w:firstLine="561"/>
        <w:jc w:val="both"/>
        <w:rPr>
          <w:sz w:val="28"/>
          <w:szCs w:val="28"/>
        </w:rPr>
      </w:pPr>
      <w:r>
        <w:rPr>
          <w:sz w:val="28"/>
          <w:szCs w:val="28"/>
        </w:rPr>
        <w:t>Все операции со средствами бюджета поселения выполнены по принятым полномочиям в соответствии с назначениями, с учетом уточнения плана по дополнительно выделенным ассигнованиям на целевые расходы, утвержденным решениями Совета депутатов и перераспределению средств - передвижек по статьям и кварталам предусмотренных разделов функциональной классификации расходов.</w:t>
      </w:r>
    </w:p>
    <w:p w:rsidR="006D0E26" w:rsidRDefault="006D0E26" w:rsidP="006D0E26">
      <w:pPr>
        <w:ind w:firstLine="561"/>
        <w:jc w:val="both"/>
        <w:rPr>
          <w:sz w:val="28"/>
          <w:szCs w:val="28"/>
        </w:rPr>
      </w:pPr>
    </w:p>
    <w:p w:rsidR="006D0E26" w:rsidRDefault="006D0E26" w:rsidP="006D0E26">
      <w:pPr>
        <w:ind w:firstLine="561"/>
        <w:jc w:val="center"/>
        <w:rPr>
          <w:color w:val="000000"/>
          <w:sz w:val="28"/>
          <w:szCs w:val="28"/>
        </w:rPr>
      </w:pPr>
      <w:r>
        <w:rPr>
          <w:color w:val="000000"/>
          <w:sz w:val="28"/>
          <w:szCs w:val="28"/>
        </w:rPr>
        <w:t>Показатели параметров бюджета</w:t>
      </w:r>
    </w:p>
    <w:p w:rsidR="006D0E26" w:rsidRDefault="006D0E26" w:rsidP="006D0E26">
      <w:pPr>
        <w:ind w:firstLine="561"/>
        <w:jc w:val="right"/>
        <w:rPr>
          <w:color w:val="000000"/>
          <w:sz w:val="28"/>
          <w:szCs w:val="28"/>
        </w:rPr>
      </w:pPr>
      <w:r>
        <w:rPr>
          <w:sz w:val="24"/>
          <w:szCs w:val="24"/>
        </w:rPr>
        <w:t>таблица 1</w:t>
      </w:r>
      <w:r>
        <w:rPr>
          <w:color w:val="000000"/>
          <w:sz w:val="28"/>
          <w:szCs w:val="28"/>
        </w:rPr>
        <w:t xml:space="preserve"> </w:t>
      </w:r>
      <w:r>
        <w:rPr>
          <w:sz w:val="24"/>
          <w:szCs w:val="24"/>
        </w:rPr>
        <w:t>в тыс.руб</w:t>
      </w:r>
    </w:p>
    <w:p w:rsidR="006D0E26" w:rsidRDefault="006D0E26" w:rsidP="006D0E26">
      <w:pPr>
        <w:ind w:firstLine="560"/>
        <w:jc w:val="both"/>
        <w:rPr>
          <w:sz w:val="24"/>
          <w:szCs w:val="24"/>
        </w:rPr>
      </w:pPr>
    </w:p>
    <w:tbl>
      <w:tblPr>
        <w:tblW w:w="10721" w:type="dxa"/>
        <w:tblInd w:w="-318" w:type="dxa"/>
        <w:tblLook w:val="04A0" w:firstRow="1" w:lastRow="0" w:firstColumn="1" w:lastColumn="0" w:noHBand="0" w:noVBand="1"/>
      </w:tblPr>
      <w:tblGrid>
        <w:gridCol w:w="1910"/>
        <w:gridCol w:w="1028"/>
        <w:gridCol w:w="1028"/>
        <w:gridCol w:w="1027"/>
        <w:gridCol w:w="1028"/>
        <w:gridCol w:w="1175"/>
        <w:gridCol w:w="1321"/>
        <w:gridCol w:w="1028"/>
        <w:gridCol w:w="1176"/>
      </w:tblGrid>
      <w:tr w:rsidR="006D0E26" w:rsidTr="006D0E26">
        <w:trPr>
          <w:trHeight w:val="615"/>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Наименование показателей</w:t>
            </w:r>
          </w:p>
        </w:tc>
        <w:tc>
          <w:tcPr>
            <w:tcW w:w="2056"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2021</w:t>
            </w:r>
          </w:p>
        </w:tc>
        <w:tc>
          <w:tcPr>
            <w:tcW w:w="2055"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2022</w:t>
            </w:r>
          </w:p>
        </w:tc>
        <w:tc>
          <w:tcPr>
            <w:tcW w:w="2496"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2023</w:t>
            </w:r>
          </w:p>
        </w:tc>
        <w:tc>
          <w:tcPr>
            <w:tcW w:w="2204" w:type="dxa"/>
            <w:gridSpan w:val="2"/>
            <w:tcBorders>
              <w:top w:val="single" w:sz="4" w:space="0" w:color="auto"/>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2024</w:t>
            </w:r>
          </w:p>
        </w:tc>
      </w:tr>
      <w:tr w:rsidR="006D0E26" w:rsidTr="006D0E26">
        <w:trPr>
          <w:trHeight w:val="2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E26" w:rsidRDefault="006D0E26">
            <w:pPr>
              <w:rPr>
                <w:color w:val="000000"/>
                <w:sz w:val="16"/>
                <w:szCs w:val="16"/>
              </w:rPr>
            </w:pP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план</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факт</w:t>
            </w:r>
          </w:p>
        </w:tc>
        <w:tc>
          <w:tcPr>
            <w:tcW w:w="1027"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план</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факт</w:t>
            </w:r>
          </w:p>
        </w:tc>
        <w:tc>
          <w:tcPr>
            <w:tcW w:w="1175"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план</w:t>
            </w:r>
          </w:p>
        </w:tc>
        <w:tc>
          <w:tcPr>
            <w:tcW w:w="132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факт</w:t>
            </w:r>
          </w:p>
        </w:tc>
        <w:tc>
          <w:tcPr>
            <w:tcW w:w="1028" w:type="dxa"/>
            <w:tcBorders>
              <w:top w:val="nil"/>
              <w:left w:val="nil"/>
              <w:bottom w:val="single" w:sz="4" w:space="0" w:color="auto"/>
              <w:right w:val="single" w:sz="4" w:space="0" w:color="auto"/>
            </w:tcBorders>
            <w:hideMark/>
          </w:tcPr>
          <w:p w:rsidR="006D0E26" w:rsidRDefault="006D0E26">
            <w:pPr>
              <w:jc w:val="center"/>
              <w:rPr>
                <w:color w:val="000000"/>
                <w:sz w:val="16"/>
                <w:szCs w:val="16"/>
              </w:rPr>
            </w:pPr>
            <w:r>
              <w:rPr>
                <w:color w:val="000000"/>
                <w:sz w:val="16"/>
                <w:szCs w:val="16"/>
              </w:rPr>
              <w:t>план</w:t>
            </w:r>
          </w:p>
        </w:tc>
        <w:tc>
          <w:tcPr>
            <w:tcW w:w="1176" w:type="dxa"/>
            <w:tcBorders>
              <w:top w:val="nil"/>
              <w:left w:val="nil"/>
              <w:bottom w:val="single" w:sz="4" w:space="0" w:color="auto"/>
              <w:right w:val="single" w:sz="4" w:space="0" w:color="auto"/>
            </w:tcBorders>
            <w:hideMark/>
          </w:tcPr>
          <w:p w:rsidR="006D0E26" w:rsidRDefault="006D0E26">
            <w:pPr>
              <w:jc w:val="center"/>
              <w:rPr>
                <w:color w:val="000000"/>
                <w:sz w:val="16"/>
                <w:szCs w:val="16"/>
              </w:rPr>
            </w:pPr>
            <w:r>
              <w:rPr>
                <w:color w:val="000000"/>
                <w:sz w:val="16"/>
                <w:szCs w:val="16"/>
              </w:rPr>
              <w:t>факт</w:t>
            </w:r>
          </w:p>
        </w:tc>
      </w:tr>
      <w:tr w:rsidR="006D0E26" w:rsidTr="006D0E26">
        <w:trPr>
          <w:trHeight w:val="799"/>
        </w:trPr>
        <w:tc>
          <w:tcPr>
            <w:tcW w:w="1910" w:type="dxa"/>
            <w:tcBorders>
              <w:top w:val="nil"/>
              <w:left w:val="single" w:sz="4" w:space="0" w:color="auto"/>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Доходы бюджета муниципального образования, в том числе:</w:t>
            </w:r>
          </w:p>
        </w:tc>
        <w:tc>
          <w:tcPr>
            <w:tcW w:w="1028" w:type="dxa"/>
            <w:tcBorders>
              <w:top w:val="nil"/>
              <w:left w:val="nil"/>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164 740,0</w:t>
            </w:r>
          </w:p>
        </w:tc>
        <w:tc>
          <w:tcPr>
            <w:tcW w:w="1028" w:type="dxa"/>
            <w:tcBorders>
              <w:top w:val="nil"/>
              <w:left w:val="nil"/>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163 822,4</w:t>
            </w:r>
          </w:p>
        </w:tc>
        <w:tc>
          <w:tcPr>
            <w:tcW w:w="1027" w:type="dxa"/>
            <w:tcBorders>
              <w:top w:val="nil"/>
              <w:left w:val="nil"/>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172 438,3</w:t>
            </w:r>
          </w:p>
        </w:tc>
        <w:tc>
          <w:tcPr>
            <w:tcW w:w="1028" w:type="dxa"/>
            <w:tcBorders>
              <w:top w:val="nil"/>
              <w:left w:val="nil"/>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172 837,3</w:t>
            </w:r>
          </w:p>
        </w:tc>
        <w:tc>
          <w:tcPr>
            <w:tcW w:w="1175" w:type="dxa"/>
            <w:tcBorders>
              <w:top w:val="nil"/>
              <w:left w:val="nil"/>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186 378,1</w:t>
            </w:r>
          </w:p>
        </w:tc>
        <w:tc>
          <w:tcPr>
            <w:tcW w:w="1321" w:type="dxa"/>
            <w:tcBorders>
              <w:top w:val="nil"/>
              <w:left w:val="nil"/>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186 406,1</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266 631,5</w:t>
            </w:r>
          </w:p>
        </w:tc>
        <w:tc>
          <w:tcPr>
            <w:tcW w:w="1176"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267 354,9</w:t>
            </w:r>
          </w:p>
        </w:tc>
      </w:tr>
      <w:tr w:rsidR="006D0E26" w:rsidTr="006D0E26">
        <w:trPr>
          <w:trHeight w:val="734"/>
        </w:trPr>
        <w:tc>
          <w:tcPr>
            <w:tcW w:w="1910" w:type="dxa"/>
            <w:tcBorders>
              <w:top w:val="nil"/>
              <w:left w:val="single" w:sz="4" w:space="0" w:color="auto"/>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 xml:space="preserve">- безвозмездные поступления </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121 136,7</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121 111,5 </w:t>
            </w:r>
          </w:p>
        </w:tc>
        <w:tc>
          <w:tcPr>
            <w:tcW w:w="1027"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120 662,9 </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120 662,8</w:t>
            </w:r>
          </w:p>
        </w:tc>
        <w:tc>
          <w:tcPr>
            <w:tcW w:w="1175"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134 525,6</w:t>
            </w:r>
          </w:p>
        </w:tc>
        <w:tc>
          <w:tcPr>
            <w:tcW w:w="132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134 268,1</w:t>
            </w:r>
          </w:p>
        </w:tc>
        <w:tc>
          <w:tcPr>
            <w:tcW w:w="1028" w:type="dxa"/>
            <w:tcBorders>
              <w:top w:val="nil"/>
              <w:left w:val="nil"/>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192 034,6</w:t>
            </w:r>
          </w:p>
        </w:tc>
        <w:tc>
          <w:tcPr>
            <w:tcW w:w="1176"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195 710,2</w:t>
            </w:r>
          </w:p>
        </w:tc>
      </w:tr>
      <w:tr w:rsidR="006D0E26" w:rsidTr="006D0E26">
        <w:trPr>
          <w:trHeight w:val="445"/>
        </w:trPr>
        <w:tc>
          <w:tcPr>
            <w:tcW w:w="1910" w:type="dxa"/>
            <w:tcBorders>
              <w:top w:val="nil"/>
              <w:left w:val="single" w:sz="4" w:space="0" w:color="auto"/>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 налоговые и неналоговые доходы</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43 603,3</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42 710,9</w:t>
            </w:r>
          </w:p>
        </w:tc>
        <w:tc>
          <w:tcPr>
            <w:tcW w:w="1027"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51 775,4</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52 174,5</w:t>
            </w:r>
          </w:p>
        </w:tc>
        <w:tc>
          <w:tcPr>
            <w:tcW w:w="1175"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51 852,5</w:t>
            </w:r>
          </w:p>
        </w:tc>
        <w:tc>
          <w:tcPr>
            <w:tcW w:w="132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52 138,0</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74 596,9</w:t>
            </w:r>
          </w:p>
        </w:tc>
        <w:tc>
          <w:tcPr>
            <w:tcW w:w="1176"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71 644,7</w:t>
            </w:r>
          </w:p>
        </w:tc>
      </w:tr>
      <w:tr w:rsidR="006D0E26" w:rsidTr="006D0E26">
        <w:trPr>
          <w:trHeight w:val="669"/>
        </w:trPr>
        <w:tc>
          <w:tcPr>
            <w:tcW w:w="1910" w:type="dxa"/>
            <w:tcBorders>
              <w:top w:val="nil"/>
              <w:left w:val="single" w:sz="4" w:space="0" w:color="auto"/>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Расходы бюджета муниципального образования</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168 817,8</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164 527,7</w:t>
            </w:r>
          </w:p>
        </w:tc>
        <w:tc>
          <w:tcPr>
            <w:tcW w:w="1027"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172 438,3</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167 773,5</w:t>
            </w:r>
          </w:p>
        </w:tc>
        <w:tc>
          <w:tcPr>
            <w:tcW w:w="1175"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194 814,4</w:t>
            </w:r>
          </w:p>
        </w:tc>
        <w:tc>
          <w:tcPr>
            <w:tcW w:w="132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190 653,6</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277 368,2</w:t>
            </w:r>
          </w:p>
        </w:tc>
        <w:tc>
          <w:tcPr>
            <w:tcW w:w="1176"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274 812,3</w:t>
            </w:r>
          </w:p>
        </w:tc>
      </w:tr>
      <w:tr w:rsidR="006D0E26" w:rsidTr="006D0E26">
        <w:trPr>
          <w:trHeight w:val="445"/>
        </w:trPr>
        <w:tc>
          <w:tcPr>
            <w:tcW w:w="1910" w:type="dxa"/>
            <w:tcBorders>
              <w:top w:val="nil"/>
              <w:left w:val="single" w:sz="4" w:space="0" w:color="auto"/>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Дефицит (-)/ профицит (+)</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-4 077,8</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-705,30</w:t>
            </w:r>
          </w:p>
        </w:tc>
        <w:tc>
          <w:tcPr>
            <w:tcW w:w="1027"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0,00</w:t>
            </w:r>
          </w:p>
        </w:tc>
        <w:tc>
          <w:tcPr>
            <w:tcW w:w="1028"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5 063,8</w:t>
            </w:r>
          </w:p>
        </w:tc>
        <w:tc>
          <w:tcPr>
            <w:tcW w:w="1175"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-8 436,3</w:t>
            </w:r>
          </w:p>
        </w:tc>
        <w:tc>
          <w:tcPr>
            <w:tcW w:w="132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-4 247,5</w:t>
            </w:r>
          </w:p>
        </w:tc>
        <w:tc>
          <w:tcPr>
            <w:tcW w:w="1028"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-11 188,0</w:t>
            </w:r>
          </w:p>
        </w:tc>
        <w:tc>
          <w:tcPr>
            <w:tcW w:w="1176"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-7000,0</w:t>
            </w:r>
          </w:p>
        </w:tc>
      </w:tr>
    </w:tbl>
    <w:p w:rsidR="006D0E26" w:rsidRDefault="006D0E26" w:rsidP="006D0E26">
      <w:pPr>
        <w:ind w:firstLine="560"/>
        <w:jc w:val="both"/>
        <w:rPr>
          <w:sz w:val="24"/>
          <w:szCs w:val="24"/>
        </w:rPr>
      </w:pPr>
    </w:p>
    <w:p w:rsidR="006D0E26" w:rsidRDefault="006D0E26" w:rsidP="006D0E26">
      <w:pPr>
        <w:ind w:firstLine="561"/>
        <w:jc w:val="both"/>
        <w:rPr>
          <w:sz w:val="28"/>
          <w:szCs w:val="28"/>
        </w:rPr>
      </w:pPr>
      <w:r>
        <w:rPr>
          <w:sz w:val="28"/>
          <w:szCs w:val="28"/>
        </w:rPr>
        <w:t>Доходная часть бюджета городского поселения Игрим на протяжении последних пяти лет имеет положительную динамику. Исполнение по доходам за 2024 год составило 267 354,9 -  100,2% от уточненного плана.</w:t>
      </w:r>
    </w:p>
    <w:p w:rsidR="006D0E26" w:rsidRDefault="006D0E26" w:rsidP="006D0E26">
      <w:pPr>
        <w:ind w:firstLine="561"/>
        <w:jc w:val="both"/>
        <w:rPr>
          <w:sz w:val="28"/>
          <w:szCs w:val="28"/>
        </w:rPr>
      </w:pPr>
      <w:r>
        <w:rPr>
          <w:sz w:val="28"/>
          <w:szCs w:val="28"/>
        </w:rPr>
        <w:t xml:space="preserve">Доходная часть бюджета поселения формируется из безвозмездных поступлений (удельный вес которых составляет 72,0%) и налоговых и неналоговых доходов (на их долю приходится 28,0%).  </w:t>
      </w:r>
    </w:p>
    <w:p w:rsidR="006D0E26" w:rsidRDefault="006D0E26" w:rsidP="006D0E26">
      <w:pPr>
        <w:ind w:firstLine="561"/>
        <w:jc w:val="both"/>
        <w:rPr>
          <w:sz w:val="28"/>
          <w:szCs w:val="28"/>
        </w:rPr>
      </w:pPr>
      <w:r>
        <w:rPr>
          <w:sz w:val="28"/>
          <w:szCs w:val="28"/>
        </w:rPr>
        <w:t>Налоговые и неналоговые доходы за 2024 год исполнены в сумме 71,6 млн. рублей, уточненный план выполнен на 96%. По сравнению с предыдущим годом налоговые и неналоговые доходы остались на прежнем уровне.</w:t>
      </w:r>
    </w:p>
    <w:p w:rsidR="006D0E26" w:rsidRDefault="006D0E26" w:rsidP="006D0E26">
      <w:pPr>
        <w:ind w:firstLine="561"/>
        <w:jc w:val="both"/>
        <w:rPr>
          <w:sz w:val="28"/>
          <w:szCs w:val="28"/>
        </w:rPr>
      </w:pPr>
      <w:r>
        <w:rPr>
          <w:sz w:val="28"/>
          <w:szCs w:val="28"/>
        </w:rPr>
        <w:t>Наибольший рост поступлений по налоговым и неналоговым доходам приходится на налоги по подакцизным товарам (дизтопливо, моторные масла и бензин), налоги на доходы физических лиц, доходы от продажи материальных и нематериальных активов и доходы от компенсации затрат поселения.</w:t>
      </w:r>
    </w:p>
    <w:p w:rsidR="006D0E26" w:rsidRDefault="006D0E26" w:rsidP="006D0E26">
      <w:pPr>
        <w:spacing w:line="276" w:lineRule="auto"/>
        <w:rPr>
          <w:rFonts w:eastAsia="Calibri"/>
          <w:sz w:val="28"/>
          <w:szCs w:val="28"/>
          <w:lang w:eastAsia="en-US"/>
        </w:rPr>
      </w:pPr>
    </w:p>
    <w:p w:rsidR="006D0E26" w:rsidRDefault="006D0E26" w:rsidP="006D0E26">
      <w:pPr>
        <w:spacing w:line="276" w:lineRule="auto"/>
        <w:ind w:firstLine="560"/>
        <w:jc w:val="center"/>
        <w:rPr>
          <w:rFonts w:eastAsia="Calibri"/>
          <w:sz w:val="28"/>
          <w:szCs w:val="28"/>
        </w:rPr>
      </w:pPr>
      <w:r>
        <w:rPr>
          <w:rFonts w:eastAsia="Calibri"/>
          <w:sz w:val="28"/>
          <w:szCs w:val="28"/>
        </w:rPr>
        <w:lastRenderedPageBreak/>
        <w:t>Динамика доходов по налогу на доходы физических лиц в общем объеме налоговых доходов поселения</w:t>
      </w:r>
    </w:p>
    <w:p w:rsidR="006D0E26" w:rsidRDefault="006D0E26" w:rsidP="006D0E26">
      <w:pPr>
        <w:ind w:firstLine="560"/>
        <w:jc w:val="right"/>
        <w:rPr>
          <w:rFonts w:eastAsia="Calibri"/>
          <w:sz w:val="24"/>
          <w:szCs w:val="24"/>
        </w:rPr>
      </w:pPr>
      <w:r>
        <w:rPr>
          <w:rFonts w:eastAsia="Calibri"/>
          <w:sz w:val="24"/>
          <w:szCs w:val="24"/>
        </w:rPr>
        <w:t>в тыс.руб</w:t>
      </w:r>
    </w:p>
    <w:tbl>
      <w:tblPr>
        <w:tblW w:w="90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1740"/>
        <w:gridCol w:w="1674"/>
        <w:gridCol w:w="1674"/>
        <w:gridCol w:w="1674"/>
      </w:tblGrid>
      <w:tr w:rsidR="006D0E26" w:rsidTr="006D0E26">
        <w:trPr>
          <w:trHeight w:val="1012"/>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Наименование</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Налоговые доходы</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Налог на доходы физических лиц</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Налоговые доходы,%</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spacing w:after="200" w:line="276" w:lineRule="auto"/>
              <w:jc w:val="center"/>
              <w:rPr>
                <w:sz w:val="24"/>
                <w:szCs w:val="24"/>
              </w:rPr>
            </w:pPr>
            <w:r>
              <w:rPr>
                <w:i/>
                <w:iCs/>
                <w:color w:val="000000"/>
                <w:sz w:val="24"/>
                <w:szCs w:val="24"/>
              </w:rPr>
              <w:t>доля НДФЛ в общем объеме налоговых доходов,%</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2014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17 949,7</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15 339,1</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85,5%</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2015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18 055,0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15 241,5</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84,4%</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2016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19 891,5</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15 908,2</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80,0%</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2017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30 531,5</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18 783,1</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61,5%</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2018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27 958,3</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16 099,1</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57,6%</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2019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32 110,4</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16 448,8</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51,2%</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2020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32 286,9</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18 076,7</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56,0%</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2021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33 959,9</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16 638,7</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49,0%</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2022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39 406,9</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20 354,3</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51,7%</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2023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40 196,3</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20 917,7</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52,0%</w:t>
            </w:r>
          </w:p>
        </w:tc>
      </w:tr>
      <w:tr w:rsidR="006D0E26" w:rsidTr="006D0E26">
        <w:trPr>
          <w:trHeight w:val="348"/>
        </w:trPr>
        <w:tc>
          <w:tcPr>
            <w:tcW w:w="2329"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sz w:val="24"/>
                <w:szCs w:val="24"/>
              </w:rPr>
            </w:pPr>
            <w:r>
              <w:rPr>
                <w:i/>
                <w:iCs/>
                <w:color w:val="000000"/>
                <w:sz w:val="24"/>
                <w:szCs w:val="24"/>
              </w:rPr>
              <w:t>Исполнено в 2024 г</w:t>
            </w:r>
          </w:p>
        </w:tc>
        <w:tc>
          <w:tcPr>
            <w:tcW w:w="1740"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54 407,1</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color w:val="000000"/>
                <w:sz w:val="24"/>
                <w:szCs w:val="24"/>
              </w:rPr>
            </w:pPr>
            <w:r>
              <w:rPr>
                <w:color w:val="000000"/>
                <w:sz w:val="24"/>
                <w:szCs w:val="24"/>
              </w:rPr>
              <w:t>29 274,6</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100,0%</w:t>
            </w:r>
          </w:p>
        </w:tc>
        <w:tc>
          <w:tcPr>
            <w:tcW w:w="1674"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b/>
                <w:bCs/>
                <w:color w:val="000000"/>
                <w:sz w:val="24"/>
                <w:szCs w:val="24"/>
              </w:rPr>
            </w:pPr>
            <w:r>
              <w:rPr>
                <w:b/>
                <w:bCs/>
                <w:color w:val="000000"/>
                <w:sz w:val="24"/>
                <w:szCs w:val="24"/>
              </w:rPr>
              <w:t>49,0%</w:t>
            </w:r>
          </w:p>
        </w:tc>
      </w:tr>
    </w:tbl>
    <w:p w:rsidR="006D0E26" w:rsidRDefault="006D0E26" w:rsidP="006D0E26">
      <w:pPr>
        <w:spacing w:line="276" w:lineRule="auto"/>
        <w:ind w:firstLine="560"/>
        <w:jc w:val="both"/>
        <w:rPr>
          <w:rFonts w:eastAsia="Calibri"/>
          <w:b/>
          <w:sz w:val="26"/>
          <w:szCs w:val="26"/>
          <w:lang w:eastAsia="en-US"/>
        </w:rPr>
      </w:pPr>
    </w:p>
    <w:p w:rsidR="006D0E26" w:rsidRDefault="006D0E26" w:rsidP="006D0E26">
      <w:pPr>
        <w:spacing w:line="276" w:lineRule="auto"/>
        <w:ind w:firstLine="560"/>
        <w:jc w:val="both"/>
        <w:rPr>
          <w:rFonts w:eastAsia="Calibri"/>
          <w:sz w:val="28"/>
          <w:szCs w:val="28"/>
        </w:rPr>
      </w:pPr>
      <w:r>
        <w:rPr>
          <w:rFonts w:eastAsia="Calibri"/>
          <w:sz w:val="28"/>
          <w:szCs w:val="28"/>
        </w:rPr>
        <w:t xml:space="preserve">За период 2014 -2024 годов значительно снизилась доля налога на доходы физических лиц в общем объеме налоговых доходов поселения с 86% в 2014 году до 49% в 2024 году. Данная ситуация связана с банкротством крупных предприятий, действовавших на территории городского поселения Игрим, и отсутствием поступлений по НДФЛ от данной категории налогоплательщиков. </w:t>
      </w:r>
    </w:p>
    <w:p w:rsidR="006D0E26" w:rsidRDefault="006D0E26" w:rsidP="006D0E26">
      <w:pPr>
        <w:spacing w:line="276" w:lineRule="auto"/>
        <w:ind w:firstLine="560"/>
        <w:jc w:val="both"/>
        <w:rPr>
          <w:rFonts w:eastAsia="Calibri"/>
          <w:sz w:val="28"/>
          <w:szCs w:val="28"/>
        </w:rPr>
      </w:pPr>
      <w:r>
        <w:rPr>
          <w:rFonts w:eastAsia="Calibri"/>
          <w:sz w:val="28"/>
          <w:szCs w:val="28"/>
        </w:rPr>
        <w:t>В настоящее время открытие магазинов торговой сети «Магнит», «Красное/белое» и регистрация новых предприятий на территории городского поселения Игрим, таких как ООО «Стивидор сервис», ООО «Арктика» ООО «СЕВЕРОВ» которые создали дополнительные рабочие места, привело к увеличению поступлений по налогу на доходы физических лиц в период с 2022 по 2024 год на 30,4%.</w:t>
      </w:r>
    </w:p>
    <w:p w:rsidR="006D0E26" w:rsidRDefault="006D0E26" w:rsidP="006D0E26">
      <w:pPr>
        <w:spacing w:line="276" w:lineRule="auto"/>
        <w:ind w:firstLine="560"/>
        <w:jc w:val="both"/>
        <w:rPr>
          <w:rFonts w:eastAsia="Calibri"/>
          <w:sz w:val="26"/>
          <w:szCs w:val="26"/>
        </w:rPr>
      </w:pPr>
    </w:p>
    <w:p w:rsidR="006D0E26" w:rsidRDefault="006D0E26" w:rsidP="006D0E26">
      <w:pPr>
        <w:rPr>
          <w:sz w:val="28"/>
          <w:szCs w:val="28"/>
        </w:rPr>
      </w:pPr>
    </w:p>
    <w:p w:rsidR="006D0E26" w:rsidRDefault="006D0E26" w:rsidP="006D0E26">
      <w:pPr>
        <w:ind w:firstLine="560"/>
        <w:jc w:val="center"/>
        <w:rPr>
          <w:sz w:val="28"/>
          <w:szCs w:val="28"/>
        </w:rPr>
      </w:pPr>
      <w:r>
        <w:rPr>
          <w:sz w:val="28"/>
          <w:szCs w:val="28"/>
        </w:rPr>
        <w:t>Динамика роста доходов бюджета поселения</w:t>
      </w:r>
    </w:p>
    <w:p w:rsidR="006D0E26" w:rsidRDefault="006D0E26" w:rsidP="006D0E26">
      <w:pPr>
        <w:ind w:firstLine="560"/>
        <w:jc w:val="center"/>
        <w:rPr>
          <w:sz w:val="28"/>
          <w:szCs w:val="28"/>
        </w:rPr>
      </w:pPr>
      <w:r>
        <w:rPr>
          <w:sz w:val="28"/>
          <w:szCs w:val="28"/>
        </w:rPr>
        <w:t xml:space="preserve">                                                                                                          </w:t>
      </w:r>
      <w:r>
        <w:rPr>
          <w:sz w:val="24"/>
          <w:szCs w:val="24"/>
        </w:rPr>
        <w:t>таблица 2</w:t>
      </w:r>
      <w:r>
        <w:rPr>
          <w:sz w:val="28"/>
          <w:szCs w:val="28"/>
        </w:rPr>
        <w:t xml:space="preserve"> </w:t>
      </w:r>
      <w:r>
        <w:rPr>
          <w:sz w:val="24"/>
          <w:szCs w:val="24"/>
        </w:rPr>
        <w:t xml:space="preserve">в </w:t>
      </w:r>
    </w:p>
    <w:p w:rsidR="006D0E26" w:rsidRDefault="006D0E26" w:rsidP="006D0E26">
      <w:pPr>
        <w:ind w:firstLine="560"/>
        <w:jc w:val="right"/>
        <w:rPr>
          <w:sz w:val="28"/>
          <w:szCs w:val="28"/>
        </w:rPr>
      </w:pPr>
      <w:r>
        <w:rPr>
          <w:sz w:val="24"/>
          <w:szCs w:val="24"/>
        </w:rPr>
        <w:t>тыс.руб.</w:t>
      </w:r>
    </w:p>
    <w:tbl>
      <w:tblPr>
        <w:tblW w:w="11624" w:type="dxa"/>
        <w:tblInd w:w="-743" w:type="dxa"/>
        <w:tblLayout w:type="fixed"/>
        <w:tblLook w:val="04A0" w:firstRow="1" w:lastRow="0" w:firstColumn="1" w:lastColumn="0" w:noHBand="0" w:noVBand="1"/>
      </w:tblPr>
      <w:tblGrid>
        <w:gridCol w:w="2061"/>
        <w:gridCol w:w="1324"/>
        <w:gridCol w:w="1177"/>
        <w:gridCol w:w="1177"/>
        <w:gridCol w:w="1177"/>
        <w:gridCol w:w="1177"/>
        <w:gridCol w:w="1177"/>
        <w:gridCol w:w="1177"/>
        <w:gridCol w:w="1177"/>
      </w:tblGrid>
      <w:tr w:rsidR="006D0E26" w:rsidTr="006D0E26">
        <w:trPr>
          <w:trHeight w:val="1265"/>
        </w:trPr>
        <w:tc>
          <w:tcPr>
            <w:tcW w:w="2061" w:type="dxa"/>
            <w:tcBorders>
              <w:top w:val="single" w:sz="4" w:space="0" w:color="auto"/>
              <w:left w:val="single" w:sz="4" w:space="0" w:color="auto"/>
              <w:bottom w:val="single" w:sz="4" w:space="0" w:color="auto"/>
              <w:right w:val="single" w:sz="4" w:space="0" w:color="auto"/>
            </w:tcBorders>
            <w:vAlign w:val="center"/>
            <w:hideMark/>
          </w:tcPr>
          <w:p w:rsidR="006D0E26" w:rsidRDefault="006D0E26">
            <w:pPr>
              <w:jc w:val="center"/>
              <w:rPr>
                <w:i/>
                <w:iCs/>
                <w:color w:val="000000"/>
              </w:rPr>
            </w:pPr>
            <w:r>
              <w:rPr>
                <w:i/>
                <w:iCs/>
                <w:color w:val="000000"/>
              </w:rPr>
              <w:t>Наименование</w:t>
            </w:r>
          </w:p>
        </w:tc>
        <w:tc>
          <w:tcPr>
            <w:tcW w:w="1324" w:type="dxa"/>
            <w:tcBorders>
              <w:top w:val="single" w:sz="4" w:space="0" w:color="auto"/>
              <w:left w:val="nil"/>
              <w:bottom w:val="single" w:sz="4" w:space="0" w:color="auto"/>
              <w:right w:val="single" w:sz="4" w:space="0" w:color="auto"/>
            </w:tcBorders>
            <w:vAlign w:val="center"/>
            <w:hideMark/>
          </w:tcPr>
          <w:p w:rsidR="006D0E26" w:rsidRDefault="006D0E26">
            <w:pPr>
              <w:jc w:val="center"/>
              <w:rPr>
                <w:i/>
                <w:iCs/>
                <w:color w:val="000000"/>
              </w:rPr>
            </w:pPr>
            <w:r>
              <w:rPr>
                <w:i/>
                <w:iCs/>
                <w:color w:val="000000"/>
              </w:rPr>
              <w:t>Исполнено в 2021 г</w:t>
            </w:r>
          </w:p>
        </w:tc>
        <w:tc>
          <w:tcPr>
            <w:tcW w:w="1177" w:type="dxa"/>
            <w:tcBorders>
              <w:top w:val="single" w:sz="4" w:space="0" w:color="auto"/>
              <w:left w:val="nil"/>
              <w:bottom w:val="single" w:sz="4" w:space="0" w:color="auto"/>
              <w:right w:val="single" w:sz="4" w:space="0" w:color="auto"/>
            </w:tcBorders>
            <w:vAlign w:val="center"/>
            <w:hideMark/>
          </w:tcPr>
          <w:p w:rsidR="006D0E26" w:rsidRDefault="006D0E26">
            <w:pPr>
              <w:jc w:val="center"/>
              <w:rPr>
                <w:i/>
                <w:iCs/>
                <w:color w:val="000000"/>
              </w:rPr>
            </w:pPr>
            <w:r>
              <w:rPr>
                <w:i/>
                <w:iCs/>
                <w:color w:val="000000"/>
              </w:rPr>
              <w:t>Исполнено в 2022 г</w:t>
            </w:r>
          </w:p>
        </w:tc>
        <w:tc>
          <w:tcPr>
            <w:tcW w:w="1177" w:type="dxa"/>
            <w:tcBorders>
              <w:top w:val="single" w:sz="4" w:space="0" w:color="auto"/>
              <w:left w:val="nil"/>
              <w:bottom w:val="single" w:sz="4" w:space="0" w:color="auto"/>
              <w:right w:val="single" w:sz="4" w:space="0" w:color="auto"/>
            </w:tcBorders>
            <w:vAlign w:val="center"/>
            <w:hideMark/>
          </w:tcPr>
          <w:p w:rsidR="006D0E26" w:rsidRDefault="006D0E26">
            <w:pPr>
              <w:jc w:val="center"/>
              <w:rPr>
                <w:i/>
                <w:iCs/>
                <w:color w:val="000000"/>
              </w:rPr>
            </w:pPr>
            <w:r>
              <w:rPr>
                <w:i/>
                <w:iCs/>
                <w:color w:val="000000"/>
              </w:rPr>
              <w:t>Исполнено в 2023 г</w:t>
            </w:r>
          </w:p>
        </w:tc>
        <w:tc>
          <w:tcPr>
            <w:tcW w:w="1177" w:type="dxa"/>
            <w:tcBorders>
              <w:top w:val="single" w:sz="4" w:space="0" w:color="auto"/>
              <w:left w:val="nil"/>
              <w:bottom w:val="single" w:sz="4" w:space="0" w:color="auto"/>
              <w:right w:val="nil"/>
            </w:tcBorders>
          </w:tcPr>
          <w:p w:rsidR="006D0E26" w:rsidRDefault="006D0E26">
            <w:pPr>
              <w:jc w:val="center"/>
              <w:rPr>
                <w:i/>
                <w:iCs/>
                <w:color w:val="000000"/>
              </w:rPr>
            </w:pPr>
          </w:p>
          <w:p w:rsidR="006D0E26" w:rsidRDefault="006D0E26">
            <w:pPr>
              <w:jc w:val="center"/>
              <w:rPr>
                <w:i/>
                <w:iCs/>
                <w:color w:val="000000"/>
              </w:rPr>
            </w:pPr>
          </w:p>
          <w:p w:rsidR="006D0E26" w:rsidRDefault="006D0E26">
            <w:pPr>
              <w:jc w:val="center"/>
              <w:rPr>
                <w:i/>
                <w:iCs/>
                <w:color w:val="000000"/>
              </w:rPr>
            </w:pPr>
            <w:r>
              <w:rPr>
                <w:i/>
                <w:iCs/>
                <w:color w:val="000000"/>
              </w:rPr>
              <w:t>Исполнено в 2024 г</w:t>
            </w:r>
          </w:p>
        </w:tc>
        <w:tc>
          <w:tcPr>
            <w:tcW w:w="1177" w:type="dxa"/>
            <w:tcBorders>
              <w:top w:val="single" w:sz="4" w:space="0" w:color="auto"/>
              <w:left w:val="nil"/>
              <w:bottom w:val="single" w:sz="4" w:space="0" w:color="auto"/>
              <w:right w:val="single" w:sz="4" w:space="0" w:color="auto"/>
            </w:tcBorders>
            <w:vAlign w:val="center"/>
            <w:hideMark/>
          </w:tcPr>
          <w:p w:rsidR="006D0E26" w:rsidRDefault="006D0E26">
            <w:pPr>
              <w:jc w:val="center"/>
              <w:rPr>
                <w:i/>
                <w:iCs/>
                <w:color w:val="000000"/>
              </w:rPr>
            </w:pPr>
            <w:r>
              <w:rPr>
                <w:i/>
                <w:iCs/>
                <w:color w:val="000000"/>
              </w:rPr>
              <w:t>динамика 2021 г. к 2020 г.,%</w:t>
            </w:r>
          </w:p>
        </w:tc>
        <w:tc>
          <w:tcPr>
            <w:tcW w:w="1177" w:type="dxa"/>
            <w:tcBorders>
              <w:top w:val="single" w:sz="4" w:space="0" w:color="auto"/>
              <w:left w:val="nil"/>
              <w:bottom w:val="single" w:sz="4" w:space="0" w:color="auto"/>
              <w:right w:val="single" w:sz="4" w:space="0" w:color="auto"/>
            </w:tcBorders>
            <w:vAlign w:val="center"/>
            <w:hideMark/>
          </w:tcPr>
          <w:p w:rsidR="006D0E26" w:rsidRDefault="006D0E26">
            <w:pPr>
              <w:jc w:val="center"/>
              <w:rPr>
                <w:i/>
                <w:iCs/>
                <w:color w:val="000000"/>
              </w:rPr>
            </w:pPr>
            <w:r>
              <w:rPr>
                <w:i/>
                <w:iCs/>
                <w:color w:val="000000"/>
              </w:rPr>
              <w:t>динамика 2022 г. к 2021 г.,%</w:t>
            </w:r>
          </w:p>
        </w:tc>
        <w:tc>
          <w:tcPr>
            <w:tcW w:w="1177" w:type="dxa"/>
            <w:tcBorders>
              <w:top w:val="single" w:sz="4" w:space="0" w:color="auto"/>
              <w:left w:val="nil"/>
              <w:bottom w:val="single" w:sz="4" w:space="0" w:color="auto"/>
              <w:right w:val="single" w:sz="4" w:space="0" w:color="auto"/>
            </w:tcBorders>
            <w:vAlign w:val="center"/>
            <w:hideMark/>
          </w:tcPr>
          <w:p w:rsidR="006D0E26" w:rsidRDefault="006D0E26">
            <w:pPr>
              <w:jc w:val="center"/>
              <w:rPr>
                <w:i/>
                <w:iCs/>
                <w:color w:val="000000"/>
              </w:rPr>
            </w:pPr>
            <w:r>
              <w:rPr>
                <w:i/>
                <w:iCs/>
                <w:color w:val="000000"/>
              </w:rPr>
              <w:t>динамика 2023 г. к 2022 г.,%</w:t>
            </w:r>
          </w:p>
        </w:tc>
        <w:tc>
          <w:tcPr>
            <w:tcW w:w="1177" w:type="dxa"/>
            <w:tcBorders>
              <w:top w:val="single" w:sz="4" w:space="0" w:color="auto"/>
              <w:left w:val="nil"/>
              <w:bottom w:val="single" w:sz="4" w:space="0" w:color="auto"/>
              <w:right w:val="single" w:sz="4" w:space="0" w:color="auto"/>
            </w:tcBorders>
          </w:tcPr>
          <w:p w:rsidR="006D0E26" w:rsidRDefault="006D0E26">
            <w:pPr>
              <w:jc w:val="center"/>
              <w:rPr>
                <w:i/>
                <w:iCs/>
                <w:color w:val="000000"/>
              </w:rPr>
            </w:pPr>
          </w:p>
          <w:p w:rsidR="006D0E26" w:rsidRDefault="006D0E26">
            <w:pPr>
              <w:rPr>
                <w:i/>
                <w:iCs/>
                <w:color w:val="000000"/>
              </w:rPr>
            </w:pPr>
            <w:r>
              <w:rPr>
                <w:i/>
                <w:iCs/>
                <w:color w:val="000000"/>
              </w:rPr>
              <w:t>динамика 2024 г. к 2023 г.,%</w:t>
            </w:r>
          </w:p>
        </w:tc>
      </w:tr>
      <w:tr w:rsidR="006D0E26" w:rsidTr="006D0E26">
        <w:trPr>
          <w:trHeight w:val="631"/>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b/>
                <w:bCs/>
                <w:color w:val="000000"/>
              </w:rPr>
            </w:pPr>
            <w:r>
              <w:rPr>
                <w:b/>
                <w:bCs/>
                <w:color w:val="000000"/>
              </w:rPr>
              <w:t>Налоговые доходы</w:t>
            </w:r>
          </w:p>
        </w:tc>
        <w:tc>
          <w:tcPr>
            <w:tcW w:w="1324"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33 959,9</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39 406,8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40 196,3</w:t>
            </w:r>
          </w:p>
        </w:tc>
        <w:tc>
          <w:tcPr>
            <w:tcW w:w="1177" w:type="dxa"/>
            <w:tcBorders>
              <w:top w:val="nil"/>
              <w:left w:val="nil"/>
              <w:bottom w:val="single" w:sz="4" w:space="0" w:color="auto"/>
              <w:right w:val="nil"/>
            </w:tcBorders>
          </w:tcPr>
          <w:p w:rsidR="006D0E26" w:rsidRDefault="006D0E26">
            <w:pPr>
              <w:jc w:val="center"/>
              <w:rPr>
                <w:b/>
                <w:bCs/>
                <w:color w:val="000000"/>
              </w:rPr>
            </w:pPr>
          </w:p>
          <w:p w:rsidR="006D0E26" w:rsidRDefault="006D0E26">
            <w:pPr>
              <w:jc w:val="center"/>
              <w:rPr>
                <w:b/>
                <w:bCs/>
                <w:color w:val="000000"/>
              </w:rPr>
            </w:pPr>
            <w:r>
              <w:rPr>
                <w:b/>
                <w:bCs/>
                <w:color w:val="000000"/>
              </w:rPr>
              <w:t>54 732,8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105,2%</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116,0%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102,0%</w:t>
            </w:r>
          </w:p>
        </w:tc>
        <w:tc>
          <w:tcPr>
            <w:tcW w:w="1177" w:type="dxa"/>
            <w:tcBorders>
              <w:top w:val="nil"/>
              <w:left w:val="nil"/>
              <w:bottom w:val="single" w:sz="4" w:space="0" w:color="auto"/>
              <w:right w:val="single" w:sz="4" w:space="0" w:color="auto"/>
            </w:tcBorders>
          </w:tcPr>
          <w:p w:rsidR="006D0E26" w:rsidRDefault="006D0E26">
            <w:pPr>
              <w:jc w:val="center"/>
              <w:rPr>
                <w:b/>
                <w:bCs/>
                <w:color w:val="000000"/>
              </w:rPr>
            </w:pPr>
          </w:p>
          <w:p w:rsidR="006D0E26" w:rsidRDefault="006D0E26">
            <w:pPr>
              <w:jc w:val="center"/>
              <w:rPr>
                <w:b/>
                <w:bCs/>
                <w:color w:val="000000"/>
              </w:rPr>
            </w:pPr>
            <w:r>
              <w:rPr>
                <w:b/>
                <w:bCs/>
                <w:color w:val="000000"/>
              </w:rPr>
              <w:t>135,35%</w:t>
            </w:r>
          </w:p>
        </w:tc>
      </w:tr>
      <w:tr w:rsidR="006D0E26" w:rsidTr="006D0E26">
        <w:trPr>
          <w:trHeight w:val="631"/>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Налог на доходы физических лиц</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16 638,7</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20 354,4</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20 917,7</w:t>
            </w:r>
          </w:p>
        </w:tc>
        <w:tc>
          <w:tcPr>
            <w:tcW w:w="1177" w:type="dxa"/>
            <w:tcBorders>
              <w:top w:val="nil"/>
              <w:left w:val="nil"/>
              <w:bottom w:val="single" w:sz="4" w:space="0" w:color="auto"/>
              <w:right w:val="nil"/>
            </w:tcBorders>
          </w:tcPr>
          <w:p w:rsidR="006D0E26" w:rsidRDefault="006D0E26">
            <w:pPr>
              <w:jc w:val="center"/>
              <w:rPr>
                <w:color w:val="000000"/>
              </w:rPr>
            </w:pPr>
          </w:p>
          <w:p w:rsidR="006D0E26" w:rsidRDefault="006D0E26">
            <w:pPr>
              <w:jc w:val="center"/>
              <w:rPr>
                <w:color w:val="000000"/>
              </w:rPr>
            </w:pPr>
            <w:r>
              <w:rPr>
                <w:color w:val="000000"/>
              </w:rPr>
              <w:t>29 734,5</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92,0%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122,3%</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102,8%</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p w:rsidR="006D0E26" w:rsidRDefault="006D0E26">
            <w:pPr>
              <w:jc w:val="center"/>
              <w:rPr>
                <w:color w:val="000000"/>
              </w:rPr>
            </w:pPr>
            <w:r>
              <w:rPr>
                <w:color w:val="000000"/>
              </w:rPr>
              <w:t>139,9</w:t>
            </w:r>
          </w:p>
        </w:tc>
      </w:tr>
      <w:tr w:rsidR="006D0E26" w:rsidTr="006D0E26">
        <w:trPr>
          <w:trHeight w:val="314"/>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акцизы</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10 824,8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13 094,7</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13 878,4</w:t>
            </w:r>
          </w:p>
        </w:tc>
        <w:tc>
          <w:tcPr>
            <w:tcW w:w="1177" w:type="dxa"/>
            <w:tcBorders>
              <w:top w:val="nil"/>
              <w:left w:val="nil"/>
              <w:bottom w:val="single" w:sz="4" w:space="0" w:color="auto"/>
              <w:right w:val="nil"/>
            </w:tcBorders>
            <w:hideMark/>
          </w:tcPr>
          <w:p w:rsidR="006D0E26" w:rsidRDefault="006D0E26">
            <w:pPr>
              <w:jc w:val="center"/>
              <w:rPr>
                <w:color w:val="000000"/>
              </w:rPr>
            </w:pPr>
            <w:r>
              <w:rPr>
                <w:color w:val="000000"/>
              </w:rPr>
              <w:t>15 550,9</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114,4%</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121,0%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106,0%</w:t>
            </w:r>
          </w:p>
        </w:tc>
        <w:tc>
          <w:tcPr>
            <w:tcW w:w="1177" w:type="dxa"/>
            <w:tcBorders>
              <w:top w:val="nil"/>
              <w:left w:val="nil"/>
              <w:bottom w:val="single" w:sz="4" w:space="0" w:color="auto"/>
              <w:right w:val="single" w:sz="4" w:space="0" w:color="auto"/>
            </w:tcBorders>
            <w:hideMark/>
          </w:tcPr>
          <w:p w:rsidR="006D0E26" w:rsidRDefault="006D0E26">
            <w:pPr>
              <w:jc w:val="center"/>
              <w:rPr>
                <w:color w:val="000000"/>
              </w:rPr>
            </w:pPr>
            <w:r>
              <w:rPr>
                <w:color w:val="000000"/>
              </w:rPr>
              <w:t>110,7%</w:t>
            </w:r>
          </w:p>
        </w:tc>
      </w:tr>
      <w:tr w:rsidR="006D0E26" w:rsidTr="006D0E26">
        <w:trPr>
          <w:trHeight w:val="948"/>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lastRenderedPageBreak/>
              <w:t>единый сельскохозяйственный налог</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63,0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72,9</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5,3</w:t>
            </w:r>
          </w:p>
        </w:tc>
        <w:tc>
          <w:tcPr>
            <w:tcW w:w="1177" w:type="dxa"/>
            <w:tcBorders>
              <w:top w:val="nil"/>
              <w:left w:val="nil"/>
              <w:bottom w:val="single" w:sz="4" w:space="0" w:color="auto"/>
              <w:right w:val="nil"/>
            </w:tcBorders>
            <w:vAlign w:val="center"/>
            <w:hideMark/>
          </w:tcPr>
          <w:p w:rsidR="006D0E26" w:rsidRDefault="006D0E26">
            <w:pPr>
              <w:jc w:val="center"/>
              <w:rPr>
                <w:color w:val="000000"/>
              </w:rPr>
            </w:pPr>
            <w:r>
              <w:rPr>
                <w:color w:val="000000"/>
              </w:rPr>
              <w:t>39,7</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43,3%</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115,8%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7,3%</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p>
        </w:tc>
      </w:tr>
      <w:tr w:rsidR="006D0E26" w:rsidTr="006D0E26">
        <w:trPr>
          <w:trHeight w:val="631"/>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налоги на имущество</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6 426,2</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5 882,3</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5 391,3</w:t>
            </w:r>
          </w:p>
        </w:tc>
        <w:tc>
          <w:tcPr>
            <w:tcW w:w="1177" w:type="dxa"/>
            <w:tcBorders>
              <w:top w:val="nil"/>
              <w:left w:val="nil"/>
              <w:bottom w:val="single" w:sz="4" w:space="0" w:color="auto"/>
              <w:right w:val="nil"/>
            </w:tcBorders>
          </w:tcPr>
          <w:p w:rsidR="006D0E26" w:rsidRDefault="006D0E26">
            <w:pPr>
              <w:jc w:val="center"/>
              <w:rPr>
                <w:color w:val="000000"/>
              </w:rPr>
            </w:pPr>
          </w:p>
          <w:p w:rsidR="006D0E26" w:rsidRDefault="006D0E26">
            <w:pPr>
              <w:jc w:val="center"/>
              <w:rPr>
                <w:color w:val="000000"/>
              </w:rPr>
            </w:pPr>
            <w:r>
              <w:rPr>
                <w:color w:val="000000"/>
              </w:rPr>
              <w:t>9 404,7</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140,0%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91,5%</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91,7%</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p w:rsidR="006D0E26" w:rsidRDefault="006D0E26">
            <w:pPr>
              <w:jc w:val="center"/>
              <w:rPr>
                <w:color w:val="000000"/>
              </w:rPr>
            </w:pPr>
            <w:r>
              <w:rPr>
                <w:color w:val="000000"/>
              </w:rPr>
              <w:t>180,2</w:t>
            </w:r>
          </w:p>
        </w:tc>
      </w:tr>
      <w:tr w:rsidR="006D0E26" w:rsidTr="006D0E26">
        <w:trPr>
          <w:trHeight w:val="631"/>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государственная пошлина</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7,8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2,8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3,6</w:t>
            </w:r>
          </w:p>
        </w:tc>
        <w:tc>
          <w:tcPr>
            <w:tcW w:w="1177" w:type="dxa"/>
            <w:tcBorders>
              <w:top w:val="nil"/>
              <w:left w:val="nil"/>
              <w:bottom w:val="single" w:sz="4" w:space="0" w:color="auto"/>
              <w:right w:val="nil"/>
            </w:tcBorders>
          </w:tcPr>
          <w:p w:rsidR="006D0E26" w:rsidRDefault="006D0E26">
            <w:pPr>
              <w:jc w:val="center"/>
              <w:rPr>
                <w:color w:val="000000"/>
              </w:rPr>
            </w:pPr>
          </w:p>
          <w:p w:rsidR="006D0E26" w:rsidRDefault="006D0E26">
            <w:pPr>
              <w:jc w:val="center"/>
              <w:rPr>
                <w:color w:val="000000"/>
              </w:rPr>
            </w:pPr>
            <w:r>
              <w:rPr>
                <w:color w:val="000000"/>
              </w:rPr>
              <w:t>3,0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92,9%</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35,9%</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128,6%</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p w:rsidR="006D0E26" w:rsidRDefault="006D0E26">
            <w:pPr>
              <w:jc w:val="center"/>
              <w:rPr>
                <w:color w:val="000000"/>
              </w:rPr>
            </w:pPr>
            <w:r>
              <w:rPr>
                <w:color w:val="000000"/>
              </w:rPr>
              <w:t>83,3</w:t>
            </w:r>
          </w:p>
        </w:tc>
      </w:tr>
      <w:tr w:rsidR="006D0E26" w:rsidTr="006D0E26">
        <w:trPr>
          <w:trHeight w:val="1189"/>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Земельный налог (по обязательствам, возникшим до 1 января 2006 года)</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-0,6</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-0,3</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 </w:t>
            </w:r>
          </w:p>
        </w:tc>
        <w:tc>
          <w:tcPr>
            <w:tcW w:w="1177" w:type="dxa"/>
            <w:tcBorders>
              <w:top w:val="nil"/>
              <w:left w:val="nil"/>
              <w:bottom w:val="single" w:sz="4" w:space="0" w:color="auto"/>
              <w:right w:val="nil"/>
            </w:tcBorders>
          </w:tcPr>
          <w:p w:rsidR="006D0E26" w:rsidRDefault="006D0E26">
            <w:pPr>
              <w:jc w:val="center"/>
              <w:rPr>
                <w:color w:val="000000"/>
              </w:rPr>
            </w:pP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 </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50,0%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0,0%</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tc>
      </w:tr>
      <w:tr w:rsidR="006D0E26" w:rsidTr="006D0E26">
        <w:trPr>
          <w:trHeight w:val="665"/>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b/>
                <w:bCs/>
                <w:color w:val="000000"/>
              </w:rPr>
            </w:pPr>
            <w:r>
              <w:rPr>
                <w:b/>
                <w:bCs/>
                <w:color w:val="000000"/>
              </w:rPr>
              <w:t>Неналоговые доходы</w:t>
            </w:r>
          </w:p>
        </w:tc>
        <w:tc>
          <w:tcPr>
            <w:tcW w:w="1324"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8 751,0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12 767,6</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11 941,7</w:t>
            </w:r>
          </w:p>
        </w:tc>
        <w:tc>
          <w:tcPr>
            <w:tcW w:w="1177" w:type="dxa"/>
            <w:tcBorders>
              <w:top w:val="nil"/>
              <w:left w:val="nil"/>
              <w:bottom w:val="single" w:sz="4" w:space="0" w:color="auto"/>
              <w:right w:val="nil"/>
            </w:tcBorders>
          </w:tcPr>
          <w:p w:rsidR="006D0E26" w:rsidRDefault="006D0E26">
            <w:pPr>
              <w:jc w:val="center"/>
              <w:rPr>
                <w:b/>
                <w:bCs/>
                <w:color w:val="000000"/>
              </w:rPr>
            </w:pPr>
          </w:p>
          <w:p w:rsidR="006D0E26" w:rsidRDefault="006D0E26">
            <w:pPr>
              <w:jc w:val="center"/>
              <w:rPr>
                <w:b/>
                <w:bCs/>
                <w:color w:val="000000"/>
              </w:rPr>
            </w:pPr>
            <w:r>
              <w:rPr>
                <w:b/>
                <w:bCs/>
                <w:color w:val="000000"/>
              </w:rPr>
              <w:t>20183,8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86,4%</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145,9%</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93,5%</w:t>
            </w:r>
          </w:p>
        </w:tc>
        <w:tc>
          <w:tcPr>
            <w:tcW w:w="1177" w:type="dxa"/>
            <w:tcBorders>
              <w:top w:val="nil"/>
              <w:left w:val="nil"/>
              <w:bottom w:val="single" w:sz="4" w:space="0" w:color="auto"/>
              <w:right w:val="single" w:sz="4" w:space="0" w:color="auto"/>
            </w:tcBorders>
          </w:tcPr>
          <w:p w:rsidR="006D0E26" w:rsidRDefault="006D0E26">
            <w:pPr>
              <w:jc w:val="center"/>
              <w:rPr>
                <w:b/>
                <w:bCs/>
                <w:color w:val="000000"/>
              </w:rPr>
            </w:pPr>
          </w:p>
          <w:p w:rsidR="006D0E26" w:rsidRDefault="006D0E26">
            <w:pPr>
              <w:jc w:val="center"/>
              <w:rPr>
                <w:b/>
                <w:bCs/>
                <w:color w:val="000000"/>
              </w:rPr>
            </w:pPr>
            <w:r>
              <w:rPr>
                <w:b/>
                <w:bCs/>
                <w:color w:val="000000"/>
              </w:rPr>
              <w:t>169,0</w:t>
            </w:r>
          </w:p>
        </w:tc>
      </w:tr>
      <w:tr w:rsidR="006D0E26" w:rsidTr="006D0E26">
        <w:trPr>
          <w:trHeight w:val="1208"/>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4 910,1</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5 070,1</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5 332,2</w:t>
            </w:r>
          </w:p>
        </w:tc>
        <w:tc>
          <w:tcPr>
            <w:tcW w:w="1177" w:type="dxa"/>
            <w:tcBorders>
              <w:top w:val="nil"/>
              <w:left w:val="nil"/>
              <w:bottom w:val="single" w:sz="4" w:space="0" w:color="auto"/>
              <w:right w:val="nil"/>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r>
              <w:rPr>
                <w:color w:val="000000"/>
              </w:rPr>
              <w:t>6365,0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85,8%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103,3%</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105,2%</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r>
              <w:rPr>
                <w:color w:val="000000"/>
              </w:rPr>
              <w:t>118,3</w:t>
            </w:r>
          </w:p>
        </w:tc>
      </w:tr>
      <w:tr w:rsidR="006D0E26" w:rsidTr="006D0E26">
        <w:trPr>
          <w:trHeight w:val="1208"/>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доходы от оказания платных услуг и компенсации затрат поселения</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3 298,0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6 579,2</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5 019,1</w:t>
            </w:r>
          </w:p>
        </w:tc>
        <w:tc>
          <w:tcPr>
            <w:tcW w:w="1177" w:type="dxa"/>
            <w:tcBorders>
              <w:top w:val="nil"/>
              <w:left w:val="nil"/>
              <w:bottom w:val="single" w:sz="4" w:space="0" w:color="auto"/>
              <w:right w:val="nil"/>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r>
              <w:rPr>
                <w:color w:val="000000"/>
              </w:rPr>
              <w:t>7 193,4</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125,2%</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199,5%</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76,3%</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r>
              <w:rPr>
                <w:color w:val="000000"/>
              </w:rPr>
              <w:t>143,3</w:t>
            </w:r>
          </w:p>
        </w:tc>
      </w:tr>
      <w:tr w:rsidR="006D0E26" w:rsidTr="006D0E26">
        <w:trPr>
          <w:trHeight w:val="1104"/>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 xml:space="preserve"> доходы от продажи материальных и нематериальных активов</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486,6</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1 004,6</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1 365,2</w:t>
            </w:r>
          </w:p>
        </w:tc>
        <w:tc>
          <w:tcPr>
            <w:tcW w:w="1177" w:type="dxa"/>
            <w:tcBorders>
              <w:top w:val="nil"/>
              <w:left w:val="nil"/>
              <w:bottom w:val="single" w:sz="4" w:space="0" w:color="auto"/>
              <w:right w:val="nil"/>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r>
              <w:rPr>
                <w:color w:val="000000"/>
              </w:rPr>
              <w:t>6 648,8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30,8%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206,5%</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135,9%</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r>
              <w:rPr>
                <w:color w:val="000000"/>
              </w:rPr>
              <w:t>487,0%</w:t>
            </w:r>
          </w:p>
        </w:tc>
      </w:tr>
      <w:tr w:rsidR="006D0E26" w:rsidTr="006D0E26">
        <w:trPr>
          <w:trHeight w:val="1956"/>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Прочие неналоговые доходы бюджетов городских поселений, штрафы, санкции, возмещение ущерба</w:t>
            </w:r>
          </w:p>
        </w:tc>
        <w:tc>
          <w:tcPr>
            <w:tcW w:w="13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56,3</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113,7</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225,2</w:t>
            </w:r>
          </w:p>
        </w:tc>
        <w:tc>
          <w:tcPr>
            <w:tcW w:w="1177" w:type="dxa"/>
            <w:tcBorders>
              <w:top w:val="nil"/>
              <w:left w:val="nil"/>
              <w:bottom w:val="single" w:sz="4" w:space="0" w:color="auto"/>
              <w:right w:val="nil"/>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r>
              <w:rPr>
                <w:color w:val="000000"/>
              </w:rPr>
              <w:t>33,8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30,1%</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202,0%</w:t>
            </w:r>
          </w:p>
        </w:tc>
        <w:tc>
          <w:tcPr>
            <w:tcW w:w="1177"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198,1%</w:t>
            </w:r>
          </w:p>
        </w:tc>
        <w:tc>
          <w:tcPr>
            <w:tcW w:w="1177" w:type="dxa"/>
            <w:tcBorders>
              <w:top w:val="nil"/>
              <w:left w:val="nil"/>
              <w:bottom w:val="single" w:sz="4" w:space="0" w:color="auto"/>
              <w:right w:val="single" w:sz="4" w:space="0" w:color="auto"/>
            </w:tcBorders>
          </w:tcPr>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p>
          <w:p w:rsidR="006D0E26" w:rsidRDefault="006D0E26">
            <w:pPr>
              <w:jc w:val="center"/>
              <w:rPr>
                <w:color w:val="000000"/>
              </w:rPr>
            </w:pPr>
            <w:r>
              <w:rPr>
                <w:color w:val="000000"/>
              </w:rPr>
              <w:t>15,0</w:t>
            </w:r>
          </w:p>
        </w:tc>
      </w:tr>
      <w:tr w:rsidR="006D0E26" w:rsidTr="006D0E26">
        <w:trPr>
          <w:trHeight w:val="631"/>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b/>
                <w:bCs/>
                <w:color w:val="000000"/>
              </w:rPr>
            </w:pPr>
            <w:r>
              <w:rPr>
                <w:b/>
                <w:bCs/>
                <w:color w:val="000000"/>
              </w:rPr>
              <w:t xml:space="preserve"> Безвозмездные поступления</w:t>
            </w:r>
          </w:p>
        </w:tc>
        <w:tc>
          <w:tcPr>
            <w:tcW w:w="1324"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121 111,5</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120 662,9</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134 268,1</w:t>
            </w:r>
          </w:p>
        </w:tc>
        <w:tc>
          <w:tcPr>
            <w:tcW w:w="1177" w:type="dxa"/>
            <w:tcBorders>
              <w:top w:val="nil"/>
              <w:left w:val="nil"/>
              <w:bottom w:val="single" w:sz="4" w:space="0" w:color="auto"/>
              <w:right w:val="nil"/>
            </w:tcBorders>
          </w:tcPr>
          <w:p w:rsidR="006D0E26" w:rsidRDefault="006D0E26">
            <w:pPr>
              <w:jc w:val="center"/>
              <w:rPr>
                <w:b/>
                <w:bCs/>
                <w:color w:val="000000"/>
              </w:rPr>
            </w:pPr>
          </w:p>
          <w:p w:rsidR="006D0E26" w:rsidRDefault="006D0E26">
            <w:pPr>
              <w:jc w:val="center"/>
              <w:rPr>
                <w:b/>
                <w:bCs/>
                <w:color w:val="000000"/>
              </w:rPr>
            </w:pPr>
            <w:r>
              <w:rPr>
                <w:b/>
                <w:bCs/>
                <w:color w:val="000000"/>
              </w:rPr>
              <w:t>195 710,2</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80,3%</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99,6%</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111,3%</w:t>
            </w:r>
          </w:p>
        </w:tc>
        <w:tc>
          <w:tcPr>
            <w:tcW w:w="1177" w:type="dxa"/>
            <w:tcBorders>
              <w:top w:val="nil"/>
              <w:left w:val="nil"/>
              <w:bottom w:val="single" w:sz="4" w:space="0" w:color="auto"/>
              <w:right w:val="single" w:sz="4" w:space="0" w:color="auto"/>
            </w:tcBorders>
          </w:tcPr>
          <w:p w:rsidR="006D0E26" w:rsidRDefault="006D0E26">
            <w:pPr>
              <w:jc w:val="center"/>
              <w:rPr>
                <w:b/>
                <w:bCs/>
                <w:color w:val="000000"/>
              </w:rPr>
            </w:pPr>
          </w:p>
          <w:p w:rsidR="006D0E26" w:rsidRDefault="006D0E26">
            <w:pPr>
              <w:jc w:val="center"/>
              <w:rPr>
                <w:b/>
                <w:bCs/>
                <w:color w:val="000000"/>
              </w:rPr>
            </w:pPr>
            <w:r>
              <w:rPr>
                <w:b/>
                <w:bCs/>
                <w:color w:val="000000"/>
              </w:rPr>
              <w:t>143,02</w:t>
            </w:r>
          </w:p>
        </w:tc>
      </w:tr>
      <w:tr w:rsidR="006D0E26" w:rsidTr="006D0E26">
        <w:trPr>
          <w:trHeight w:val="314"/>
        </w:trPr>
        <w:tc>
          <w:tcPr>
            <w:tcW w:w="2061" w:type="dxa"/>
            <w:tcBorders>
              <w:top w:val="nil"/>
              <w:left w:val="single" w:sz="4" w:space="0" w:color="auto"/>
              <w:bottom w:val="single" w:sz="4" w:space="0" w:color="auto"/>
              <w:right w:val="single" w:sz="4" w:space="0" w:color="auto"/>
            </w:tcBorders>
            <w:vAlign w:val="center"/>
            <w:hideMark/>
          </w:tcPr>
          <w:p w:rsidR="006D0E26" w:rsidRDefault="006D0E26">
            <w:pPr>
              <w:rPr>
                <w:b/>
                <w:bCs/>
                <w:color w:val="000000"/>
              </w:rPr>
            </w:pPr>
            <w:r>
              <w:rPr>
                <w:b/>
                <w:bCs/>
                <w:color w:val="000000"/>
              </w:rPr>
              <w:t>ВСЕГО</w:t>
            </w:r>
          </w:p>
        </w:tc>
        <w:tc>
          <w:tcPr>
            <w:tcW w:w="1324"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163 822,4</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172 837,3</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186 406,1</w:t>
            </w:r>
          </w:p>
        </w:tc>
        <w:tc>
          <w:tcPr>
            <w:tcW w:w="1177" w:type="dxa"/>
            <w:tcBorders>
              <w:top w:val="nil"/>
              <w:left w:val="nil"/>
              <w:bottom w:val="single" w:sz="4" w:space="0" w:color="auto"/>
              <w:right w:val="nil"/>
            </w:tcBorders>
            <w:hideMark/>
          </w:tcPr>
          <w:p w:rsidR="006D0E26" w:rsidRDefault="006D0E26">
            <w:pPr>
              <w:jc w:val="center"/>
              <w:rPr>
                <w:b/>
                <w:bCs/>
                <w:color w:val="000000"/>
              </w:rPr>
            </w:pPr>
            <w:r>
              <w:rPr>
                <w:b/>
                <w:bCs/>
                <w:color w:val="000000"/>
              </w:rPr>
              <w:t>267 354,9</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84,8%</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105,5%</w:t>
            </w:r>
          </w:p>
        </w:tc>
        <w:tc>
          <w:tcPr>
            <w:tcW w:w="1177" w:type="dxa"/>
            <w:tcBorders>
              <w:top w:val="nil"/>
              <w:left w:val="nil"/>
              <w:bottom w:val="single" w:sz="4" w:space="0" w:color="auto"/>
              <w:right w:val="single" w:sz="4" w:space="0" w:color="auto"/>
            </w:tcBorders>
            <w:vAlign w:val="center"/>
            <w:hideMark/>
          </w:tcPr>
          <w:p w:rsidR="006D0E26" w:rsidRDefault="006D0E26">
            <w:pPr>
              <w:jc w:val="center"/>
              <w:rPr>
                <w:b/>
                <w:bCs/>
                <w:color w:val="000000"/>
              </w:rPr>
            </w:pPr>
            <w:r>
              <w:rPr>
                <w:b/>
                <w:bCs/>
                <w:color w:val="000000"/>
              </w:rPr>
              <w:t>107,9%</w:t>
            </w:r>
          </w:p>
        </w:tc>
        <w:tc>
          <w:tcPr>
            <w:tcW w:w="1177" w:type="dxa"/>
            <w:tcBorders>
              <w:top w:val="nil"/>
              <w:left w:val="nil"/>
              <w:bottom w:val="single" w:sz="4" w:space="0" w:color="auto"/>
              <w:right w:val="single" w:sz="4" w:space="0" w:color="auto"/>
            </w:tcBorders>
            <w:hideMark/>
          </w:tcPr>
          <w:p w:rsidR="006D0E26" w:rsidRDefault="006D0E26">
            <w:pPr>
              <w:jc w:val="center"/>
              <w:rPr>
                <w:b/>
                <w:bCs/>
                <w:color w:val="000000"/>
              </w:rPr>
            </w:pPr>
            <w:r>
              <w:rPr>
                <w:b/>
                <w:bCs/>
                <w:color w:val="000000"/>
              </w:rPr>
              <w:t>143,03</w:t>
            </w:r>
          </w:p>
        </w:tc>
      </w:tr>
    </w:tbl>
    <w:p w:rsidR="006D0E26" w:rsidRDefault="006D0E26" w:rsidP="006D0E26">
      <w:pPr>
        <w:ind w:firstLine="560"/>
        <w:jc w:val="both"/>
        <w:rPr>
          <w:sz w:val="24"/>
          <w:szCs w:val="24"/>
        </w:rPr>
      </w:pPr>
    </w:p>
    <w:p w:rsidR="006D0E26" w:rsidRDefault="006D0E26" w:rsidP="006D0E26">
      <w:pPr>
        <w:ind w:firstLine="560"/>
        <w:jc w:val="both"/>
        <w:rPr>
          <w:sz w:val="24"/>
          <w:szCs w:val="24"/>
        </w:rPr>
      </w:pPr>
    </w:p>
    <w:p w:rsidR="006D0E26" w:rsidRDefault="006D0E26" w:rsidP="006D0E26">
      <w:pPr>
        <w:ind w:firstLine="560"/>
        <w:jc w:val="both"/>
        <w:rPr>
          <w:sz w:val="28"/>
          <w:szCs w:val="28"/>
        </w:rPr>
      </w:pPr>
      <w:r>
        <w:rPr>
          <w:sz w:val="28"/>
          <w:szCs w:val="28"/>
        </w:rPr>
        <w:t>В целях увеличения доходной части бюджета городского поселения, в отчетном году совместно с Инспекцией Федеральной налоговой службы по ХМАО-Югре проводилась работа по выявлению имущественных объектов, не состоящих на кадастровом учете, с целью постановки на учет и дальнейшего налогообложения. Проводилась работа по информированию населения о наличии задолженности, о необходимости и сроках оплаты налога на имущество физических лиц и земельного налога.</w:t>
      </w:r>
    </w:p>
    <w:p w:rsidR="006D0E26" w:rsidRDefault="006D0E26" w:rsidP="006D0E26">
      <w:pPr>
        <w:ind w:firstLine="560"/>
        <w:jc w:val="both"/>
        <w:rPr>
          <w:sz w:val="28"/>
          <w:szCs w:val="28"/>
        </w:rPr>
      </w:pPr>
      <w:r>
        <w:rPr>
          <w:sz w:val="28"/>
          <w:szCs w:val="28"/>
        </w:rPr>
        <w:t>По неналоговым поступлениям: аренде земли как физическими, так и юридическими лицами, разъяснительная и претензионная работа с неплательщиками ведется постоянно.</w:t>
      </w:r>
    </w:p>
    <w:p w:rsidR="006D0E26" w:rsidRDefault="006D0E26" w:rsidP="006D0E26">
      <w:pPr>
        <w:ind w:firstLine="560"/>
        <w:jc w:val="both"/>
        <w:rPr>
          <w:sz w:val="28"/>
          <w:szCs w:val="28"/>
        </w:rPr>
      </w:pPr>
    </w:p>
    <w:p w:rsidR="006D0E26" w:rsidRDefault="006D0E26" w:rsidP="006D0E26">
      <w:pPr>
        <w:ind w:firstLine="560"/>
        <w:jc w:val="both"/>
        <w:rPr>
          <w:sz w:val="28"/>
          <w:szCs w:val="28"/>
        </w:rPr>
      </w:pPr>
    </w:p>
    <w:p w:rsidR="00944C24" w:rsidRDefault="00944C24" w:rsidP="006D0E26">
      <w:pPr>
        <w:ind w:firstLine="560"/>
        <w:jc w:val="both"/>
        <w:rPr>
          <w:sz w:val="28"/>
          <w:szCs w:val="28"/>
        </w:rPr>
      </w:pPr>
    </w:p>
    <w:p w:rsidR="00944C24" w:rsidRDefault="00944C24" w:rsidP="006D0E26">
      <w:pPr>
        <w:ind w:firstLine="560"/>
        <w:jc w:val="both"/>
        <w:rPr>
          <w:sz w:val="28"/>
          <w:szCs w:val="28"/>
        </w:rPr>
      </w:pPr>
    </w:p>
    <w:p w:rsidR="006D0E26" w:rsidRDefault="006D0E26" w:rsidP="006D0E26">
      <w:pPr>
        <w:ind w:firstLine="560"/>
        <w:jc w:val="center"/>
        <w:rPr>
          <w:sz w:val="28"/>
          <w:szCs w:val="28"/>
        </w:rPr>
      </w:pPr>
      <w:r>
        <w:rPr>
          <w:sz w:val="28"/>
          <w:szCs w:val="28"/>
        </w:rPr>
        <w:lastRenderedPageBreak/>
        <w:t>Расходы бюджета городского поселения Игрим в 2024 году</w:t>
      </w:r>
    </w:p>
    <w:p w:rsidR="006D0E26" w:rsidRDefault="006D0E26" w:rsidP="006D0E26">
      <w:pPr>
        <w:ind w:firstLine="560"/>
        <w:jc w:val="center"/>
        <w:rPr>
          <w:sz w:val="28"/>
          <w:szCs w:val="28"/>
        </w:rPr>
      </w:pPr>
    </w:p>
    <w:p w:rsidR="006D0E26" w:rsidRDefault="006D0E26" w:rsidP="006D0E26">
      <w:pPr>
        <w:pStyle w:val="a8"/>
        <w:jc w:val="both"/>
        <w:rPr>
          <w:rFonts w:ascii="Times New Roman" w:eastAsiaTheme="minorHAnsi" w:hAnsi="Times New Roman"/>
          <w:sz w:val="28"/>
          <w:szCs w:val="28"/>
        </w:rPr>
      </w:pPr>
      <w:r>
        <w:rPr>
          <w:rFonts w:eastAsia="Times New Roman"/>
          <w:lang w:eastAsia="ru-RU"/>
        </w:rPr>
        <w:tab/>
      </w:r>
      <w:r>
        <w:rPr>
          <w:rFonts w:ascii="Times New Roman" w:hAnsi="Times New Roman"/>
          <w:sz w:val="28"/>
          <w:szCs w:val="28"/>
        </w:rPr>
        <w:t>Исполнение расходной части бюджета городского поселения Игрим осуществлялось с учетом заявленной потребности в осуществлении кассовых выплат, тем самым обеспечивалось планомерное финансирование основных направлений деятельности, в том числе обеспечение текущей деятельности организаций – это заработная плата, коммунальные услуги, оплата работ по заключенным контрактам, социальные выплаты.</w:t>
      </w:r>
    </w:p>
    <w:p w:rsidR="006D0E26" w:rsidRDefault="006D0E26" w:rsidP="006D0E26">
      <w:pPr>
        <w:pStyle w:val="a8"/>
        <w:jc w:val="both"/>
        <w:rPr>
          <w:rFonts w:ascii="Times New Roman" w:hAnsi="Times New Roman"/>
          <w:sz w:val="28"/>
          <w:szCs w:val="28"/>
        </w:rPr>
      </w:pPr>
      <w:r>
        <w:rPr>
          <w:rFonts w:ascii="Times New Roman" w:hAnsi="Times New Roman"/>
          <w:sz w:val="28"/>
          <w:szCs w:val="28"/>
        </w:rPr>
        <w:t xml:space="preserve">       Расходы бюджета в отчетном периоде 2024 года производились исходя из первостепенных задач, целесообразности и реальной необходимости расходных обязательств.</w:t>
      </w:r>
    </w:p>
    <w:p w:rsidR="006D0E26" w:rsidRDefault="006D0E26" w:rsidP="006D0E26">
      <w:pPr>
        <w:jc w:val="both"/>
        <w:rPr>
          <w:sz w:val="28"/>
          <w:szCs w:val="28"/>
        </w:rPr>
      </w:pPr>
      <w:r>
        <w:rPr>
          <w:sz w:val="28"/>
          <w:szCs w:val="28"/>
        </w:rPr>
        <w:t xml:space="preserve">     С целью повышения эффективности и результативности бюджетных расходов реализуется программный принцип планирования и исполнения бюджета городского поселения Игрим.</w:t>
      </w:r>
    </w:p>
    <w:p w:rsidR="006D0E26" w:rsidRDefault="006D0E26" w:rsidP="006D0E26">
      <w:pPr>
        <w:jc w:val="both"/>
        <w:rPr>
          <w:sz w:val="28"/>
          <w:szCs w:val="28"/>
        </w:rPr>
      </w:pPr>
      <w:r>
        <w:rPr>
          <w:sz w:val="28"/>
          <w:szCs w:val="28"/>
        </w:rPr>
        <w:t xml:space="preserve">    Доля расходов бюджета, формируемых на основе муниципальных программ, в отчетном периоде составляет 99,90%. </w:t>
      </w:r>
    </w:p>
    <w:p w:rsidR="006D0E26" w:rsidRDefault="006D0E26" w:rsidP="006D0E26">
      <w:pPr>
        <w:contextualSpacing/>
        <w:jc w:val="both"/>
        <w:rPr>
          <w:rFonts w:eastAsiaTheme="minorHAnsi"/>
          <w:sz w:val="28"/>
          <w:szCs w:val="28"/>
        </w:rPr>
      </w:pPr>
      <w:r>
        <w:rPr>
          <w:sz w:val="28"/>
          <w:szCs w:val="28"/>
        </w:rPr>
        <w:t xml:space="preserve">    Реализация 12 муниципальных программ осуществлялась по мероприятиям, связанным с целевыми показателями, что позволило эффективно и своевременно оценивать достижение поставленных целей и задач муниципальных программ.</w:t>
      </w:r>
    </w:p>
    <w:p w:rsidR="006D0E26" w:rsidRDefault="006D0E26" w:rsidP="006D0E26">
      <w:pPr>
        <w:contextualSpacing/>
        <w:jc w:val="both"/>
        <w:rPr>
          <w:color w:val="000000"/>
          <w:sz w:val="28"/>
          <w:szCs w:val="28"/>
        </w:rPr>
      </w:pPr>
      <w:r>
        <w:rPr>
          <w:color w:val="000000"/>
          <w:sz w:val="28"/>
          <w:szCs w:val="28"/>
        </w:rPr>
        <w:t xml:space="preserve">     Исполнение бюджета осуществляется в рамках муниципальных программ и 3 непрограммных направлений (межбюджетные трансферты по исполнению полномочий контрольного органа, средства субвенции на осуществление первичного воинского учета, на территории где отсутствуют военные комиссариаты и организация и проведение выборов). </w:t>
      </w:r>
    </w:p>
    <w:p w:rsidR="006D0E26" w:rsidRDefault="006D0E26" w:rsidP="006D0E26">
      <w:pPr>
        <w:contextualSpacing/>
        <w:jc w:val="both"/>
        <w:rPr>
          <w:color w:val="000000"/>
          <w:sz w:val="28"/>
          <w:szCs w:val="28"/>
        </w:rPr>
      </w:pPr>
      <w:r>
        <w:rPr>
          <w:color w:val="000000"/>
          <w:sz w:val="28"/>
          <w:szCs w:val="28"/>
        </w:rPr>
        <w:t xml:space="preserve">    5 программ городского поселения реализуются с участием финансирования из бюджетов разного уровня – федерального, окружного, районного и местного бюджетов –путем софинансирования мероприятий муниципальных программ. </w:t>
      </w:r>
    </w:p>
    <w:p w:rsidR="006D0E26" w:rsidRDefault="006D0E26" w:rsidP="006D0E26">
      <w:pPr>
        <w:ind w:firstLine="560"/>
        <w:jc w:val="both"/>
        <w:rPr>
          <w:sz w:val="28"/>
          <w:szCs w:val="28"/>
        </w:rPr>
      </w:pPr>
      <w:r>
        <w:rPr>
          <w:sz w:val="28"/>
          <w:szCs w:val="28"/>
        </w:rPr>
        <w:t>В бюджете городского поселения Игрим в 2024 году участвовали средства:</w:t>
      </w:r>
    </w:p>
    <w:p w:rsidR="006D0E26" w:rsidRDefault="006D0E26" w:rsidP="006D0E26">
      <w:pPr>
        <w:ind w:firstLine="560"/>
        <w:jc w:val="both"/>
        <w:rPr>
          <w:sz w:val="28"/>
          <w:szCs w:val="28"/>
        </w:rPr>
      </w:pPr>
      <w:r>
        <w:rPr>
          <w:sz w:val="28"/>
          <w:szCs w:val="28"/>
        </w:rPr>
        <w:t>-  бюджета автономного округа – 89 744,7тыс.руб;</w:t>
      </w:r>
    </w:p>
    <w:p w:rsidR="006D0E26" w:rsidRDefault="006D0E26" w:rsidP="006D0E26">
      <w:pPr>
        <w:ind w:firstLine="560"/>
        <w:jc w:val="both"/>
        <w:rPr>
          <w:sz w:val="28"/>
          <w:szCs w:val="28"/>
        </w:rPr>
      </w:pPr>
      <w:r>
        <w:rPr>
          <w:sz w:val="28"/>
          <w:szCs w:val="28"/>
        </w:rPr>
        <w:t>-  бюджета Березовского района – 1 356,6 тыс.рублей;</w:t>
      </w:r>
    </w:p>
    <w:p w:rsidR="006D0E26" w:rsidRDefault="006D0E26" w:rsidP="006D0E26">
      <w:pPr>
        <w:ind w:firstLine="560"/>
        <w:jc w:val="both"/>
        <w:rPr>
          <w:sz w:val="28"/>
          <w:szCs w:val="28"/>
        </w:rPr>
      </w:pPr>
      <w:r>
        <w:rPr>
          <w:sz w:val="28"/>
          <w:szCs w:val="28"/>
        </w:rPr>
        <w:t>-  бюджета поселения – 183 681,0 тыс.рублей.</w:t>
      </w:r>
    </w:p>
    <w:p w:rsidR="006D0E26" w:rsidRDefault="006D0E26" w:rsidP="006D0E26">
      <w:pPr>
        <w:ind w:firstLine="560"/>
        <w:jc w:val="both"/>
        <w:rPr>
          <w:sz w:val="28"/>
          <w:szCs w:val="28"/>
        </w:rPr>
      </w:pPr>
      <w:r>
        <w:rPr>
          <w:sz w:val="28"/>
          <w:szCs w:val="28"/>
        </w:rPr>
        <w:t>Общий объем финансирования муниципальных программ в 2024 году составил 274 812,3 тыс.рублей. По сравнению с аналогичным периодом 2023 года, увеличение финансирования программных расходов составляет 31,3% на сумму 85 552,9 тыс.рублей.</w:t>
      </w:r>
    </w:p>
    <w:p w:rsidR="006D0E26" w:rsidRDefault="006D0E26" w:rsidP="006D0E26">
      <w:pPr>
        <w:jc w:val="center"/>
        <w:rPr>
          <w:color w:val="000000"/>
          <w:sz w:val="28"/>
          <w:szCs w:val="28"/>
        </w:rPr>
      </w:pPr>
    </w:p>
    <w:p w:rsidR="006D0E26" w:rsidRDefault="006D0E26" w:rsidP="006D0E26">
      <w:pPr>
        <w:jc w:val="center"/>
        <w:rPr>
          <w:color w:val="000000"/>
          <w:sz w:val="28"/>
          <w:szCs w:val="28"/>
        </w:rPr>
      </w:pPr>
      <w:r>
        <w:rPr>
          <w:color w:val="000000"/>
          <w:sz w:val="28"/>
          <w:szCs w:val="28"/>
        </w:rPr>
        <w:t>Показатели муниципальных программ</w:t>
      </w:r>
    </w:p>
    <w:p w:rsidR="006D0E26" w:rsidRDefault="006D0E26" w:rsidP="006D0E26">
      <w:pPr>
        <w:contextualSpacing/>
        <w:jc w:val="right"/>
        <w:rPr>
          <w:sz w:val="24"/>
          <w:szCs w:val="24"/>
        </w:rPr>
      </w:pPr>
      <w:r>
        <w:rPr>
          <w:sz w:val="24"/>
          <w:szCs w:val="24"/>
        </w:rPr>
        <w:t>таблица 3 в тыс.руб.</w:t>
      </w:r>
    </w:p>
    <w:p w:rsidR="006D0E26" w:rsidRDefault="006D0E26" w:rsidP="006D0E26">
      <w:pPr>
        <w:rPr>
          <w:color w:val="000000"/>
          <w:sz w:val="28"/>
          <w:szCs w:val="28"/>
        </w:rPr>
      </w:pPr>
    </w:p>
    <w:tbl>
      <w:tblPr>
        <w:tblW w:w="11466" w:type="dxa"/>
        <w:tblInd w:w="-601" w:type="dxa"/>
        <w:tblLook w:val="04A0" w:firstRow="1" w:lastRow="0" w:firstColumn="1" w:lastColumn="0" w:noHBand="0" w:noVBand="1"/>
      </w:tblPr>
      <w:tblGrid>
        <w:gridCol w:w="2001"/>
        <w:gridCol w:w="1001"/>
        <w:gridCol w:w="911"/>
        <w:gridCol w:w="909"/>
        <w:gridCol w:w="912"/>
        <w:gridCol w:w="909"/>
        <w:gridCol w:w="912"/>
        <w:gridCol w:w="909"/>
        <w:gridCol w:w="1024"/>
        <w:gridCol w:w="989"/>
        <w:gridCol w:w="989"/>
      </w:tblGrid>
      <w:tr w:rsidR="006D0E26" w:rsidTr="006D0E26">
        <w:trPr>
          <w:trHeight w:val="385"/>
        </w:trPr>
        <w:tc>
          <w:tcPr>
            <w:tcW w:w="2001" w:type="dxa"/>
            <w:vMerge w:val="restart"/>
            <w:tcBorders>
              <w:top w:val="single" w:sz="4" w:space="0" w:color="auto"/>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t> </w:t>
            </w:r>
          </w:p>
        </w:tc>
        <w:tc>
          <w:tcPr>
            <w:tcW w:w="1912"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2020</w:t>
            </w:r>
          </w:p>
        </w:tc>
        <w:tc>
          <w:tcPr>
            <w:tcW w:w="182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2021</w:t>
            </w:r>
          </w:p>
        </w:tc>
        <w:tc>
          <w:tcPr>
            <w:tcW w:w="182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2022</w:t>
            </w:r>
          </w:p>
        </w:tc>
        <w:tc>
          <w:tcPr>
            <w:tcW w:w="1933"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2023</w:t>
            </w:r>
          </w:p>
        </w:tc>
        <w:tc>
          <w:tcPr>
            <w:tcW w:w="1978" w:type="dxa"/>
            <w:gridSpan w:val="2"/>
            <w:tcBorders>
              <w:top w:val="single" w:sz="4" w:space="0" w:color="auto"/>
              <w:left w:val="nil"/>
              <w:bottom w:val="single" w:sz="4" w:space="0" w:color="auto"/>
              <w:right w:val="single" w:sz="4" w:space="0" w:color="auto"/>
            </w:tcBorders>
            <w:hideMark/>
          </w:tcPr>
          <w:p w:rsidR="006D0E26" w:rsidRDefault="006D0E26">
            <w:pPr>
              <w:jc w:val="center"/>
              <w:rPr>
                <w:color w:val="000000"/>
              </w:rPr>
            </w:pPr>
            <w:r>
              <w:rPr>
                <w:color w:val="000000"/>
              </w:rPr>
              <w:t>2024</w:t>
            </w:r>
          </w:p>
        </w:tc>
      </w:tr>
      <w:tr w:rsidR="006D0E26" w:rsidTr="006D0E26">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E26" w:rsidRDefault="006D0E26">
            <w:pPr>
              <w:rPr>
                <w:color w:val="000000"/>
              </w:rPr>
            </w:pPr>
          </w:p>
        </w:tc>
        <w:tc>
          <w:tcPr>
            <w:tcW w:w="1001"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план</w:t>
            </w:r>
          </w:p>
        </w:tc>
        <w:tc>
          <w:tcPr>
            <w:tcW w:w="911"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факт</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план</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факт</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план</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факт</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план</w:t>
            </w:r>
          </w:p>
        </w:tc>
        <w:tc>
          <w:tcPr>
            <w:tcW w:w="1024"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факт</w:t>
            </w:r>
          </w:p>
        </w:tc>
        <w:tc>
          <w:tcPr>
            <w:tcW w:w="989" w:type="dxa"/>
            <w:tcBorders>
              <w:top w:val="nil"/>
              <w:left w:val="nil"/>
              <w:bottom w:val="single" w:sz="4" w:space="0" w:color="auto"/>
              <w:right w:val="single" w:sz="4" w:space="0" w:color="auto"/>
            </w:tcBorders>
            <w:hideMark/>
          </w:tcPr>
          <w:p w:rsidR="006D0E26" w:rsidRDefault="006D0E26">
            <w:pPr>
              <w:jc w:val="center"/>
              <w:rPr>
                <w:color w:val="000000"/>
              </w:rPr>
            </w:pPr>
            <w:r>
              <w:rPr>
                <w:color w:val="000000"/>
              </w:rPr>
              <w:t>план</w:t>
            </w:r>
          </w:p>
        </w:tc>
        <w:tc>
          <w:tcPr>
            <w:tcW w:w="989" w:type="dxa"/>
            <w:tcBorders>
              <w:top w:val="nil"/>
              <w:left w:val="nil"/>
              <w:bottom w:val="single" w:sz="4" w:space="0" w:color="auto"/>
              <w:right w:val="single" w:sz="4" w:space="0" w:color="auto"/>
            </w:tcBorders>
            <w:hideMark/>
          </w:tcPr>
          <w:p w:rsidR="006D0E26" w:rsidRDefault="006D0E26">
            <w:pPr>
              <w:jc w:val="center"/>
              <w:rPr>
                <w:color w:val="000000"/>
              </w:rPr>
            </w:pPr>
            <w:r>
              <w:rPr>
                <w:color w:val="000000"/>
              </w:rPr>
              <w:t>факт</w:t>
            </w:r>
          </w:p>
        </w:tc>
      </w:tr>
      <w:tr w:rsidR="006D0E26" w:rsidTr="006D0E26">
        <w:trPr>
          <w:trHeight w:val="817"/>
        </w:trPr>
        <w:tc>
          <w:tcPr>
            <w:tcW w:w="2001" w:type="dxa"/>
            <w:tcBorders>
              <w:top w:val="nil"/>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t>Количество муниципальных программ ед., в том числе:</w:t>
            </w:r>
          </w:p>
        </w:tc>
        <w:tc>
          <w:tcPr>
            <w:tcW w:w="1912"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13</w:t>
            </w:r>
          </w:p>
        </w:tc>
        <w:tc>
          <w:tcPr>
            <w:tcW w:w="182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13</w:t>
            </w:r>
          </w:p>
        </w:tc>
        <w:tc>
          <w:tcPr>
            <w:tcW w:w="182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13</w:t>
            </w:r>
          </w:p>
        </w:tc>
        <w:tc>
          <w:tcPr>
            <w:tcW w:w="1933"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13</w:t>
            </w:r>
          </w:p>
        </w:tc>
        <w:tc>
          <w:tcPr>
            <w:tcW w:w="1978"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12</w:t>
            </w:r>
          </w:p>
        </w:tc>
      </w:tr>
      <w:tr w:rsidR="006D0E26" w:rsidTr="006D0E26">
        <w:trPr>
          <w:trHeight w:val="1172"/>
        </w:trPr>
        <w:tc>
          <w:tcPr>
            <w:tcW w:w="2001" w:type="dxa"/>
            <w:tcBorders>
              <w:top w:val="nil"/>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t>Объем финансирования, муниципальных программ, тыс. рублей, в том числе:</w:t>
            </w:r>
          </w:p>
        </w:tc>
        <w:tc>
          <w:tcPr>
            <w:tcW w:w="100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197 178,2 </w:t>
            </w:r>
          </w:p>
        </w:tc>
        <w:tc>
          <w:tcPr>
            <w:tcW w:w="91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190 495,2</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167 810,4</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163 520,3</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171 294,5</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166 629,7</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192 239,4</w:t>
            </w:r>
          </w:p>
        </w:tc>
        <w:tc>
          <w:tcPr>
            <w:tcW w:w="1024"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188 078,6</w:t>
            </w:r>
          </w:p>
        </w:tc>
        <w:tc>
          <w:tcPr>
            <w:tcW w:w="989"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rPr>
                <w:color w:val="000000"/>
                <w:sz w:val="16"/>
                <w:szCs w:val="16"/>
              </w:rPr>
            </w:pPr>
          </w:p>
          <w:p w:rsidR="006D0E26" w:rsidRDefault="006D0E26">
            <w:pPr>
              <w:jc w:val="center"/>
              <w:rPr>
                <w:color w:val="000000"/>
                <w:sz w:val="16"/>
                <w:szCs w:val="16"/>
              </w:rPr>
            </w:pPr>
            <w:r>
              <w:rPr>
                <w:color w:val="000000"/>
                <w:sz w:val="16"/>
                <w:szCs w:val="16"/>
              </w:rPr>
              <w:t>275 </w:t>
            </w:r>
          </w:p>
          <w:p w:rsidR="006D0E26" w:rsidRDefault="006D0E26">
            <w:pPr>
              <w:jc w:val="center"/>
              <w:rPr>
                <w:color w:val="000000"/>
                <w:sz w:val="16"/>
                <w:szCs w:val="16"/>
              </w:rPr>
            </w:pPr>
            <w:r>
              <w:rPr>
                <w:color w:val="000000"/>
                <w:sz w:val="16"/>
                <w:szCs w:val="16"/>
              </w:rPr>
              <w:t>677,8</w:t>
            </w:r>
          </w:p>
        </w:tc>
        <w:tc>
          <w:tcPr>
            <w:tcW w:w="989"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 xml:space="preserve">274 </w:t>
            </w:r>
          </w:p>
          <w:p w:rsidR="006D0E26" w:rsidRDefault="006D0E26">
            <w:pPr>
              <w:jc w:val="center"/>
              <w:rPr>
                <w:color w:val="000000"/>
                <w:sz w:val="16"/>
                <w:szCs w:val="16"/>
              </w:rPr>
            </w:pPr>
            <w:r>
              <w:rPr>
                <w:color w:val="000000"/>
                <w:sz w:val="16"/>
                <w:szCs w:val="16"/>
              </w:rPr>
              <w:t>812,3</w:t>
            </w:r>
          </w:p>
        </w:tc>
      </w:tr>
      <w:tr w:rsidR="006D0E26" w:rsidTr="006D0E26">
        <w:trPr>
          <w:trHeight w:val="985"/>
        </w:trPr>
        <w:tc>
          <w:tcPr>
            <w:tcW w:w="2001" w:type="dxa"/>
            <w:tcBorders>
              <w:top w:val="nil"/>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lastRenderedPageBreak/>
              <w:t>федеральный бюджет, тыс. рублей</w:t>
            </w:r>
          </w:p>
        </w:tc>
        <w:tc>
          <w:tcPr>
            <w:tcW w:w="100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w:t>
            </w:r>
          </w:p>
        </w:tc>
        <w:tc>
          <w:tcPr>
            <w:tcW w:w="91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636,2</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636,2</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6701,1</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6701,1</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6587,2</w:t>
            </w:r>
          </w:p>
        </w:tc>
        <w:tc>
          <w:tcPr>
            <w:tcW w:w="1024"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6587,2</w:t>
            </w:r>
          </w:p>
        </w:tc>
        <w:tc>
          <w:tcPr>
            <w:tcW w:w="989"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1502,9</w:t>
            </w:r>
          </w:p>
        </w:tc>
        <w:tc>
          <w:tcPr>
            <w:tcW w:w="989"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1502,9</w:t>
            </w:r>
          </w:p>
        </w:tc>
      </w:tr>
      <w:tr w:rsidR="006D0E26" w:rsidTr="006D0E26">
        <w:trPr>
          <w:trHeight w:val="985"/>
        </w:trPr>
        <w:tc>
          <w:tcPr>
            <w:tcW w:w="2001" w:type="dxa"/>
            <w:tcBorders>
              <w:top w:val="nil"/>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t>бюджет автономного округа, тыс. рублей</w:t>
            </w:r>
          </w:p>
        </w:tc>
        <w:tc>
          <w:tcPr>
            <w:tcW w:w="100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81 114,5</w:t>
            </w:r>
          </w:p>
        </w:tc>
        <w:tc>
          <w:tcPr>
            <w:tcW w:w="91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81 011,70   </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44 678,20</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44 653,00</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30 997,20</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30 997,20</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36 476,10</w:t>
            </w:r>
          </w:p>
        </w:tc>
        <w:tc>
          <w:tcPr>
            <w:tcW w:w="1024"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36 404,90</w:t>
            </w:r>
          </w:p>
        </w:tc>
        <w:tc>
          <w:tcPr>
            <w:tcW w:w="989"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89 805,8</w:t>
            </w:r>
          </w:p>
        </w:tc>
        <w:tc>
          <w:tcPr>
            <w:tcW w:w="989"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89744,7</w:t>
            </w:r>
          </w:p>
        </w:tc>
      </w:tr>
      <w:tr w:rsidR="006D0E26" w:rsidTr="006D0E26">
        <w:trPr>
          <w:trHeight w:val="985"/>
        </w:trPr>
        <w:tc>
          <w:tcPr>
            <w:tcW w:w="2001" w:type="dxa"/>
            <w:tcBorders>
              <w:top w:val="nil"/>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t>бюджет Березовского района тыс. рублей</w:t>
            </w:r>
          </w:p>
        </w:tc>
        <w:tc>
          <w:tcPr>
            <w:tcW w:w="100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w:t>
            </w:r>
          </w:p>
        </w:tc>
        <w:tc>
          <w:tcPr>
            <w:tcW w:w="91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1 816,70</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1 816,70</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1 670,20</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1 670,20</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2 012,50</w:t>
            </w:r>
          </w:p>
        </w:tc>
        <w:tc>
          <w:tcPr>
            <w:tcW w:w="1024"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1 676,10</w:t>
            </w:r>
          </w:p>
        </w:tc>
        <w:tc>
          <w:tcPr>
            <w:tcW w:w="989"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1356,6</w:t>
            </w:r>
          </w:p>
        </w:tc>
        <w:tc>
          <w:tcPr>
            <w:tcW w:w="989" w:type="dxa"/>
            <w:tcBorders>
              <w:top w:val="nil"/>
              <w:left w:val="nil"/>
              <w:bottom w:val="single" w:sz="4" w:space="0" w:color="auto"/>
              <w:right w:val="single" w:sz="4" w:space="0" w:color="auto"/>
            </w:tcBorders>
          </w:tcPr>
          <w:p w:rsidR="006D0E26" w:rsidRDefault="006D0E26">
            <w:pPr>
              <w:jc w:val="center"/>
              <w:rPr>
                <w:color w:val="000000"/>
                <w:sz w:val="16"/>
                <w:szCs w:val="16"/>
              </w:rPr>
            </w:pPr>
          </w:p>
          <w:p w:rsidR="006D0E26" w:rsidRDefault="006D0E26">
            <w:pPr>
              <w:jc w:val="center"/>
              <w:rPr>
                <w:color w:val="000000"/>
                <w:sz w:val="16"/>
                <w:szCs w:val="16"/>
              </w:rPr>
            </w:pPr>
          </w:p>
          <w:p w:rsidR="006D0E26" w:rsidRDefault="006D0E26">
            <w:pPr>
              <w:jc w:val="center"/>
              <w:rPr>
                <w:color w:val="000000"/>
                <w:sz w:val="16"/>
                <w:szCs w:val="16"/>
              </w:rPr>
            </w:pPr>
            <w:r>
              <w:rPr>
                <w:color w:val="000000"/>
                <w:sz w:val="16"/>
                <w:szCs w:val="16"/>
              </w:rPr>
              <w:t>1356,6</w:t>
            </w:r>
          </w:p>
        </w:tc>
      </w:tr>
      <w:tr w:rsidR="006D0E26" w:rsidTr="006D0E26">
        <w:trPr>
          <w:trHeight w:val="657"/>
        </w:trPr>
        <w:tc>
          <w:tcPr>
            <w:tcW w:w="2001" w:type="dxa"/>
            <w:tcBorders>
              <w:top w:val="nil"/>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t>бюджет поселения, тыс. рублей</w:t>
            </w:r>
          </w:p>
        </w:tc>
        <w:tc>
          <w:tcPr>
            <w:tcW w:w="100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 116 063,7 </w:t>
            </w:r>
          </w:p>
        </w:tc>
        <w:tc>
          <w:tcPr>
            <w:tcW w:w="911"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 xml:space="preserve">109 483,4 </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120 163,9</w:t>
            </w:r>
          </w:p>
        </w:tc>
        <w:tc>
          <w:tcPr>
            <w:tcW w:w="912"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115 899,1</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131 926,0</w:t>
            </w:r>
          </w:p>
        </w:tc>
        <w:tc>
          <w:tcPr>
            <w:tcW w:w="912" w:type="dxa"/>
            <w:tcBorders>
              <w:top w:val="nil"/>
              <w:left w:val="nil"/>
              <w:bottom w:val="single" w:sz="4" w:space="0" w:color="auto"/>
              <w:right w:val="single" w:sz="4" w:space="0" w:color="auto"/>
            </w:tcBorders>
            <w:vAlign w:val="center"/>
            <w:hideMark/>
          </w:tcPr>
          <w:p w:rsidR="006D0E26" w:rsidRDefault="006D0E26">
            <w:pPr>
              <w:rPr>
                <w:color w:val="000000"/>
                <w:sz w:val="16"/>
                <w:szCs w:val="16"/>
              </w:rPr>
            </w:pPr>
            <w:r>
              <w:rPr>
                <w:color w:val="000000"/>
                <w:sz w:val="16"/>
                <w:szCs w:val="16"/>
              </w:rPr>
              <w:t>127 261,2</w:t>
            </w:r>
          </w:p>
        </w:tc>
        <w:tc>
          <w:tcPr>
            <w:tcW w:w="90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147 163,6</w:t>
            </w:r>
          </w:p>
        </w:tc>
        <w:tc>
          <w:tcPr>
            <w:tcW w:w="1024"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143 410,3</w:t>
            </w:r>
          </w:p>
        </w:tc>
        <w:tc>
          <w:tcPr>
            <w:tcW w:w="98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183 012,5</w:t>
            </w:r>
          </w:p>
        </w:tc>
        <w:tc>
          <w:tcPr>
            <w:tcW w:w="989" w:type="dxa"/>
            <w:tcBorders>
              <w:top w:val="nil"/>
              <w:left w:val="nil"/>
              <w:bottom w:val="single" w:sz="4" w:space="0" w:color="auto"/>
              <w:right w:val="single" w:sz="4" w:space="0" w:color="auto"/>
            </w:tcBorders>
            <w:vAlign w:val="center"/>
            <w:hideMark/>
          </w:tcPr>
          <w:p w:rsidR="006D0E26" w:rsidRDefault="006D0E26">
            <w:pPr>
              <w:jc w:val="center"/>
              <w:rPr>
                <w:color w:val="000000"/>
                <w:sz w:val="16"/>
                <w:szCs w:val="16"/>
              </w:rPr>
            </w:pPr>
            <w:r>
              <w:rPr>
                <w:color w:val="000000"/>
                <w:sz w:val="16"/>
                <w:szCs w:val="16"/>
              </w:rPr>
              <w:t>182 208,1</w:t>
            </w:r>
          </w:p>
        </w:tc>
      </w:tr>
      <w:tr w:rsidR="006D0E26" w:rsidTr="006D0E26">
        <w:trPr>
          <w:trHeight w:val="1668"/>
        </w:trPr>
        <w:tc>
          <w:tcPr>
            <w:tcW w:w="2001" w:type="dxa"/>
            <w:tcBorders>
              <w:top w:val="nil"/>
              <w:left w:val="single" w:sz="4" w:space="0" w:color="auto"/>
              <w:bottom w:val="single" w:sz="4" w:space="0" w:color="auto"/>
              <w:right w:val="single" w:sz="4" w:space="0" w:color="auto"/>
            </w:tcBorders>
            <w:vAlign w:val="center"/>
            <w:hideMark/>
          </w:tcPr>
          <w:p w:rsidR="006D0E26" w:rsidRDefault="006D0E26">
            <w:pPr>
              <w:jc w:val="both"/>
              <w:rPr>
                <w:color w:val="000000"/>
              </w:rPr>
            </w:pPr>
            <w:r>
              <w:rPr>
                <w:color w:val="000000"/>
              </w:rPr>
              <w:t>Доля расходов бюджета поселения формируемых через муниципальные программы, процентов</w:t>
            </w:r>
          </w:p>
        </w:tc>
        <w:tc>
          <w:tcPr>
            <w:tcW w:w="1912"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99,5</w:t>
            </w:r>
          </w:p>
        </w:tc>
        <w:tc>
          <w:tcPr>
            <w:tcW w:w="182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99,4</w:t>
            </w:r>
          </w:p>
        </w:tc>
        <w:tc>
          <w:tcPr>
            <w:tcW w:w="182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99,3</w:t>
            </w:r>
          </w:p>
        </w:tc>
        <w:tc>
          <w:tcPr>
            <w:tcW w:w="1933"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98,6</w:t>
            </w:r>
          </w:p>
        </w:tc>
        <w:tc>
          <w:tcPr>
            <w:tcW w:w="1978"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98,4</w:t>
            </w:r>
          </w:p>
        </w:tc>
      </w:tr>
    </w:tbl>
    <w:p w:rsidR="006D0E26" w:rsidRDefault="006D0E26" w:rsidP="006D0E26">
      <w:pPr>
        <w:rPr>
          <w:color w:val="000000"/>
          <w:sz w:val="28"/>
          <w:szCs w:val="28"/>
        </w:rPr>
      </w:pPr>
    </w:p>
    <w:p w:rsidR="006D0E26" w:rsidRDefault="006D0E26" w:rsidP="006D0E26">
      <w:pPr>
        <w:jc w:val="center"/>
        <w:rPr>
          <w:color w:val="000000"/>
          <w:sz w:val="28"/>
          <w:szCs w:val="28"/>
        </w:rPr>
      </w:pPr>
      <w:r>
        <w:rPr>
          <w:color w:val="000000"/>
          <w:sz w:val="28"/>
          <w:szCs w:val="28"/>
        </w:rPr>
        <w:t>Дорожный фонд</w:t>
      </w:r>
    </w:p>
    <w:p w:rsidR="006D0E26" w:rsidRDefault="006D0E26" w:rsidP="006D0E26">
      <w:pPr>
        <w:jc w:val="right"/>
        <w:rPr>
          <w:sz w:val="24"/>
          <w:szCs w:val="24"/>
        </w:rPr>
      </w:pPr>
      <w:r>
        <w:rPr>
          <w:sz w:val="24"/>
          <w:szCs w:val="24"/>
        </w:rPr>
        <w:t>таблица 4 в тыс.руб</w:t>
      </w:r>
    </w:p>
    <w:tbl>
      <w:tblPr>
        <w:tblW w:w="11378" w:type="dxa"/>
        <w:tblInd w:w="-601" w:type="dxa"/>
        <w:tblLook w:val="04A0" w:firstRow="1" w:lastRow="0" w:firstColumn="1" w:lastColumn="0" w:noHBand="0" w:noVBand="1"/>
      </w:tblPr>
      <w:tblGrid>
        <w:gridCol w:w="2018"/>
        <w:gridCol w:w="919"/>
        <w:gridCol w:w="921"/>
        <w:gridCol w:w="920"/>
        <w:gridCol w:w="921"/>
        <w:gridCol w:w="920"/>
        <w:gridCol w:w="921"/>
        <w:gridCol w:w="920"/>
        <w:gridCol w:w="921"/>
        <w:gridCol w:w="998"/>
        <w:gridCol w:w="999"/>
      </w:tblGrid>
      <w:tr w:rsidR="006D0E26" w:rsidTr="006D0E26">
        <w:trPr>
          <w:trHeight w:val="275"/>
        </w:trPr>
        <w:tc>
          <w:tcPr>
            <w:tcW w:w="2018" w:type="dxa"/>
            <w:vMerge w:val="restart"/>
            <w:tcBorders>
              <w:top w:val="single" w:sz="4" w:space="0" w:color="auto"/>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 </w:t>
            </w:r>
          </w:p>
        </w:tc>
        <w:tc>
          <w:tcPr>
            <w:tcW w:w="1840"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2020</w:t>
            </w:r>
          </w:p>
        </w:tc>
        <w:tc>
          <w:tcPr>
            <w:tcW w:w="184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2021</w:t>
            </w:r>
          </w:p>
        </w:tc>
        <w:tc>
          <w:tcPr>
            <w:tcW w:w="184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2022</w:t>
            </w:r>
          </w:p>
        </w:tc>
        <w:tc>
          <w:tcPr>
            <w:tcW w:w="1841" w:type="dxa"/>
            <w:gridSpan w:val="2"/>
            <w:tcBorders>
              <w:top w:val="single" w:sz="4" w:space="0" w:color="auto"/>
              <w:left w:val="nil"/>
              <w:bottom w:val="single" w:sz="4" w:space="0" w:color="auto"/>
              <w:right w:val="single" w:sz="4" w:space="0" w:color="auto"/>
            </w:tcBorders>
            <w:vAlign w:val="center"/>
            <w:hideMark/>
          </w:tcPr>
          <w:p w:rsidR="006D0E26" w:rsidRDefault="006D0E26">
            <w:pPr>
              <w:jc w:val="center"/>
              <w:rPr>
                <w:color w:val="000000"/>
              </w:rPr>
            </w:pPr>
            <w:r>
              <w:rPr>
                <w:color w:val="000000"/>
              </w:rPr>
              <w:t>2023</w:t>
            </w:r>
          </w:p>
        </w:tc>
        <w:tc>
          <w:tcPr>
            <w:tcW w:w="1997" w:type="dxa"/>
            <w:gridSpan w:val="2"/>
            <w:tcBorders>
              <w:top w:val="single" w:sz="4" w:space="0" w:color="auto"/>
              <w:left w:val="nil"/>
              <w:bottom w:val="single" w:sz="4" w:space="0" w:color="auto"/>
              <w:right w:val="single" w:sz="4" w:space="0" w:color="auto"/>
            </w:tcBorders>
            <w:hideMark/>
          </w:tcPr>
          <w:p w:rsidR="006D0E26" w:rsidRDefault="006D0E26">
            <w:pPr>
              <w:jc w:val="center"/>
              <w:rPr>
                <w:color w:val="000000"/>
              </w:rPr>
            </w:pPr>
            <w:r>
              <w:rPr>
                <w:color w:val="000000"/>
              </w:rPr>
              <w:t>2024</w:t>
            </w:r>
          </w:p>
        </w:tc>
      </w:tr>
      <w:tr w:rsidR="006D0E26" w:rsidTr="006D0E26">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0E26" w:rsidRDefault="006D0E26">
            <w:pPr>
              <w:rPr>
                <w:color w:val="000000"/>
              </w:rPr>
            </w:pPr>
          </w:p>
        </w:tc>
        <w:tc>
          <w:tcPr>
            <w:tcW w:w="919"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план</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факт</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план</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факт</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план</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факт</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план</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rPr>
            </w:pPr>
            <w:r>
              <w:rPr>
                <w:color w:val="000000"/>
              </w:rPr>
              <w:t>факт</w:t>
            </w:r>
          </w:p>
        </w:tc>
        <w:tc>
          <w:tcPr>
            <w:tcW w:w="998" w:type="dxa"/>
            <w:tcBorders>
              <w:top w:val="nil"/>
              <w:left w:val="nil"/>
              <w:bottom w:val="single" w:sz="4" w:space="0" w:color="auto"/>
              <w:right w:val="single" w:sz="4" w:space="0" w:color="auto"/>
            </w:tcBorders>
            <w:hideMark/>
          </w:tcPr>
          <w:p w:rsidR="006D0E26" w:rsidRDefault="006D0E26">
            <w:pPr>
              <w:jc w:val="center"/>
              <w:rPr>
                <w:color w:val="000000"/>
              </w:rPr>
            </w:pPr>
            <w:r>
              <w:rPr>
                <w:color w:val="000000"/>
              </w:rPr>
              <w:t>план</w:t>
            </w:r>
          </w:p>
        </w:tc>
        <w:tc>
          <w:tcPr>
            <w:tcW w:w="999" w:type="dxa"/>
            <w:tcBorders>
              <w:top w:val="nil"/>
              <w:left w:val="nil"/>
              <w:bottom w:val="single" w:sz="4" w:space="0" w:color="auto"/>
              <w:right w:val="single" w:sz="4" w:space="0" w:color="auto"/>
            </w:tcBorders>
            <w:hideMark/>
          </w:tcPr>
          <w:p w:rsidR="006D0E26" w:rsidRDefault="006D0E26">
            <w:pPr>
              <w:jc w:val="center"/>
              <w:rPr>
                <w:color w:val="000000"/>
              </w:rPr>
            </w:pPr>
            <w:r>
              <w:rPr>
                <w:color w:val="000000"/>
              </w:rPr>
              <w:t>факт</w:t>
            </w:r>
          </w:p>
        </w:tc>
      </w:tr>
      <w:tr w:rsidR="006D0E26" w:rsidTr="006D0E26">
        <w:trPr>
          <w:trHeight w:val="1175"/>
        </w:trPr>
        <w:tc>
          <w:tcPr>
            <w:tcW w:w="2018"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Объем финансирования, дорожного фонда, тыс. рублей, в том числе:</w:t>
            </w:r>
          </w:p>
        </w:tc>
        <w:tc>
          <w:tcPr>
            <w:tcW w:w="919"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xml:space="preserve">67 662,6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xml:space="preserve"> 63 856,2 </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42 132,0</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40 337,8</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16 315,9</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11 778,7</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21 840,9</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18 533,5</w:t>
            </w:r>
          </w:p>
        </w:tc>
        <w:tc>
          <w:tcPr>
            <w:tcW w:w="998"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38</w:t>
            </w:r>
          </w:p>
          <w:p w:rsidR="006D0E26" w:rsidRDefault="006D0E26">
            <w:pPr>
              <w:jc w:val="center"/>
              <w:rPr>
                <w:color w:val="000000"/>
                <w:sz w:val="18"/>
                <w:szCs w:val="18"/>
              </w:rPr>
            </w:pPr>
            <w:r>
              <w:rPr>
                <w:color w:val="000000"/>
                <w:sz w:val="18"/>
                <w:szCs w:val="18"/>
              </w:rPr>
              <w:t>893,9</w:t>
            </w:r>
          </w:p>
        </w:tc>
        <w:tc>
          <w:tcPr>
            <w:tcW w:w="999"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36</w:t>
            </w:r>
          </w:p>
          <w:p w:rsidR="006D0E26" w:rsidRDefault="006D0E26">
            <w:pPr>
              <w:jc w:val="center"/>
              <w:rPr>
                <w:color w:val="000000"/>
                <w:sz w:val="18"/>
                <w:szCs w:val="18"/>
              </w:rPr>
            </w:pPr>
            <w:r>
              <w:rPr>
                <w:color w:val="000000"/>
                <w:sz w:val="18"/>
                <w:szCs w:val="18"/>
              </w:rPr>
              <w:t>894,8</w:t>
            </w:r>
          </w:p>
        </w:tc>
      </w:tr>
      <w:tr w:rsidR="006D0E26" w:rsidTr="006D0E26">
        <w:trPr>
          <w:trHeight w:val="705"/>
        </w:trPr>
        <w:tc>
          <w:tcPr>
            <w:tcW w:w="2018"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федеральный бюджет, тыс. рублей</w:t>
            </w:r>
          </w:p>
        </w:tc>
        <w:tc>
          <w:tcPr>
            <w:tcW w:w="919"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98" w:type="dxa"/>
            <w:tcBorders>
              <w:top w:val="nil"/>
              <w:left w:val="nil"/>
              <w:bottom w:val="single" w:sz="4" w:space="0" w:color="auto"/>
              <w:right w:val="single" w:sz="4" w:space="0" w:color="auto"/>
            </w:tcBorders>
          </w:tcPr>
          <w:p w:rsidR="006D0E26" w:rsidRDefault="006D0E26">
            <w:pPr>
              <w:jc w:val="center"/>
              <w:rPr>
                <w:color w:val="000000"/>
                <w:sz w:val="18"/>
                <w:szCs w:val="18"/>
              </w:rPr>
            </w:pPr>
          </w:p>
        </w:tc>
        <w:tc>
          <w:tcPr>
            <w:tcW w:w="999" w:type="dxa"/>
            <w:tcBorders>
              <w:top w:val="nil"/>
              <w:left w:val="nil"/>
              <w:bottom w:val="single" w:sz="4" w:space="0" w:color="auto"/>
              <w:right w:val="single" w:sz="4" w:space="0" w:color="auto"/>
            </w:tcBorders>
          </w:tcPr>
          <w:p w:rsidR="006D0E26" w:rsidRDefault="006D0E26">
            <w:pPr>
              <w:jc w:val="center"/>
              <w:rPr>
                <w:color w:val="000000"/>
                <w:sz w:val="18"/>
                <w:szCs w:val="18"/>
              </w:rPr>
            </w:pPr>
          </w:p>
        </w:tc>
      </w:tr>
      <w:tr w:rsidR="006D0E26" w:rsidTr="006D0E26">
        <w:trPr>
          <w:trHeight w:val="705"/>
        </w:trPr>
        <w:tc>
          <w:tcPr>
            <w:tcW w:w="2018"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бюджет автономного округа, тыс. рублей</w:t>
            </w:r>
          </w:p>
        </w:tc>
        <w:tc>
          <w:tcPr>
            <w:tcW w:w="919"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xml:space="preserve">54 020,0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xml:space="preserve">54 020,0   </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21 916,7</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21 916,7</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1 184,4</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1 184,4</w:t>
            </w:r>
          </w:p>
        </w:tc>
        <w:tc>
          <w:tcPr>
            <w:tcW w:w="998" w:type="dxa"/>
            <w:tcBorders>
              <w:top w:val="nil"/>
              <w:left w:val="nil"/>
              <w:bottom w:val="single" w:sz="4" w:space="0" w:color="auto"/>
              <w:right w:val="single" w:sz="4" w:space="0" w:color="auto"/>
            </w:tcBorders>
            <w:vAlign w:val="center"/>
          </w:tcPr>
          <w:p w:rsidR="006D0E26" w:rsidRDefault="006D0E26">
            <w:pPr>
              <w:jc w:val="center"/>
              <w:rPr>
                <w:color w:val="000000"/>
                <w:sz w:val="18"/>
                <w:szCs w:val="18"/>
              </w:rPr>
            </w:pPr>
          </w:p>
          <w:p w:rsidR="006D0E26" w:rsidRDefault="006D0E26">
            <w:pPr>
              <w:jc w:val="center"/>
              <w:rPr>
                <w:color w:val="000000"/>
                <w:sz w:val="18"/>
                <w:szCs w:val="18"/>
              </w:rPr>
            </w:pPr>
            <w:r>
              <w:rPr>
                <w:color w:val="000000"/>
                <w:sz w:val="18"/>
                <w:szCs w:val="18"/>
              </w:rPr>
              <w:t>18</w:t>
            </w:r>
          </w:p>
          <w:p w:rsidR="006D0E26" w:rsidRDefault="006D0E26">
            <w:pPr>
              <w:jc w:val="center"/>
              <w:rPr>
                <w:color w:val="000000"/>
                <w:sz w:val="18"/>
                <w:szCs w:val="18"/>
              </w:rPr>
            </w:pPr>
            <w:r>
              <w:rPr>
                <w:color w:val="000000"/>
                <w:sz w:val="18"/>
                <w:szCs w:val="18"/>
              </w:rPr>
              <w:t>577,2</w:t>
            </w:r>
          </w:p>
        </w:tc>
        <w:tc>
          <w:tcPr>
            <w:tcW w:w="999" w:type="dxa"/>
            <w:tcBorders>
              <w:top w:val="nil"/>
              <w:left w:val="nil"/>
              <w:bottom w:val="single" w:sz="4" w:space="0" w:color="auto"/>
              <w:right w:val="single" w:sz="4" w:space="0" w:color="auto"/>
            </w:tcBorders>
            <w:vAlign w:val="center"/>
          </w:tcPr>
          <w:p w:rsidR="006D0E26" w:rsidRDefault="006D0E26">
            <w:pPr>
              <w:jc w:val="center"/>
              <w:rPr>
                <w:color w:val="000000"/>
                <w:sz w:val="18"/>
                <w:szCs w:val="18"/>
              </w:rPr>
            </w:pPr>
          </w:p>
          <w:p w:rsidR="006D0E26" w:rsidRDefault="006D0E26">
            <w:pPr>
              <w:jc w:val="center"/>
              <w:rPr>
                <w:color w:val="000000"/>
                <w:sz w:val="18"/>
                <w:szCs w:val="18"/>
              </w:rPr>
            </w:pPr>
            <w:r>
              <w:rPr>
                <w:color w:val="000000"/>
                <w:sz w:val="18"/>
                <w:szCs w:val="18"/>
              </w:rPr>
              <w:t>18</w:t>
            </w:r>
          </w:p>
          <w:p w:rsidR="006D0E26" w:rsidRDefault="006D0E26">
            <w:pPr>
              <w:jc w:val="center"/>
              <w:rPr>
                <w:color w:val="000000"/>
                <w:sz w:val="18"/>
                <w:szCs w:val="18"/>
              </w:rPr>
            </w:pPr>
            <w:r>
              <w:rPr>
                <w:color w:val="000000"/>
                <w:sz w:val="18"/>
                <w:szCs w:val="18"/>
              </w:rPr>
              <w:t>577,2</w:t>
            </w:r>
          </w:p>
        </w:tc>
      </w:tr>
      <w:tr w:rsidR="006D0E26" w:rsidTr="006D0E26">
        <w:trPr>
          <w:trHeight w:val="705"/>
        </w:trPr>
        <w:tc>
          <w:tcPr>
            <w:tcW w:w="2018"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бюджет Березовского района тыс. рублей</w:t>
            </w:r>
          </w:p>
        </w:tc>
        <w:tc>
          <w:tcPr>
            <w:tcW w:w="919"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6 832,1</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6 832,1</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1 670,2</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1 670,2</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2 012,5</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1 676,1</w:t>
            </w:r>
          </w:p>
        </w:tc>
        <w:tc>
          <w:tcPr>
            <w:tcW w:w="998" w:type="dxa"/>
            <w:tcBorders>
              <w:top w:val="nil"/>
              <w:left w:val="nil"/>
              <w:bottom w:val="single" w:sz="4" w:space="0" w:color="auto"/>
              <w:right w:val="single" w:sz="4" w:space="0" w:color="auto"/>
            </w:tcBorders>
          </w:tcPr>
          <w:p w:rsidR="006D0E26" w:rsidRDefault="006D0E26">
            <w:pPr>
              <w:jc w:val="center"/>
              <w:rPr>
                <w:color w:val="000000"/>
                <w:sz w:val="18"/>
                <w:szCs w:val="18"/>
              </w:rPr>
            </w:pPr>
          </w:p>
          <w:p w:rsidR="006D0E26" w:rsidRDefault="006D0E26">
            <w:pPr>
              <w:jc w:val="center"/>
              <w:rPr>
                <w:color w:val="000000"/>
                <w:sz w:val="18"/>
                <w:szCs w:val="18"/>
              </w:rPr>
            </w:pPr>
          </w:p>
          <w:p w:rsidR="006D0E26" w:rsidRDefault="006D0E26">
            <w:pPr>
              <w:jc w:val="center"/>
              <w:rPr>
                <w:color w:val="000000"/>
                <w:sz w:val="18"/>
                <w:szCs w:val="18"/>
              </w:rPr>
            </w:pPr>
            <w:r>
              <w:rPr>
                <w:color w:val="000000"/>
                <w:sz w:val="18"/>
                <w:szCs w:val="18"/>
              </w:rPr>
              <w:t>1356,6</w:t>
            </w:r>
          </w:p>
        </w:tc>
        <w:tc>
          <w:tcPr>
            <w:tcW w:w="999" w:type="dxa"/>
            <w:tcBorders>
              <w:top w:val="nil"/>
              <w:left w:val="nil"/>
              <w:bottom w:val="single" w:sz="4" w:space="0" w:color="auto"/>
              <w:right w:val="single" w:sz="4" w:space="0" w:color="auto"/>
            </w:tcBorders>
          </w:tcPr>
          <w:p w:rsidR="006D0E26" w:rsidRDefault="006D0E26">
            <w:pPr>
              <w:jc w:val="center"/>
              <w:rPr>
                <w:color w:val="000000"/>
                <w:sz w:val="18"/>
                <w:szCs w:val="18"/>
              </w:rPr>
            </w:pPr>
          </w:p>
          <w:p w:rsidR="006D0E26" w:rsidRDefault="006D0E26">
            <w:pPr>
              <w:jc w:val="center"/>
              <w:rPr>
                <w:color w:val="000000"/>
                <w:sz w:val="18"/>
                <w:szCs w:val="18"/>
              </w:rPr>
            </w:pPr>
          </w:p>
          <w:p w:rsidR="006D0E26" w:rsidRDefault="006D0E26">
            <w:pPr>
              <w:jc w:val="center"/>
              <w:rPr>
                <w:color w:val="000000"/>
                <w:sz w:val="18"/>
                <w:szCs w:val="18"/>
              </w:rPr>
            </w:pPr>
            <w:r>
              <w:rPr>
                <w:color w:val="000000"/>
                <w:sz w:val="18"/>
                <w:szCs w:val="18"/>
              </w:rPr>
              <w:t>1356,6</w:t>
            </w:r>
          </w:p>
        </w:tc>
      </w:tr>
      <w:tr w:rsidR="006D0E26" w:rsidTr="006D0E26">
        <w:trPr>
          <w:trHeight w:val="470"/>
        </w:trPr>
        <w:tc>
          <w:tcPr>
            <w:tcW w:w="2018" w:type="dxa"/>
            <w:tcBorders>
              <w:top w:val="nil"/>
              <w:left w:val="single" w:sz="4" w:space="0" w:color="auto"/>
              <w:bottom w:val="single" w:sz="4" w:space="0" w:color="auto"/>
              <w:right w:val="single" w:sz="4" w:space="0" w:color="auto"/>
            </w:tcBorders>
            <w:vAlign w:val="center"/>
            <w:hideMark/>
          </w:tcPr>
          <w:p w:rsidR="006D0E26" w:rsidRDefault="006D0E26">
            <w:pPr>
              <w:rPr>
                <w:color w:val="000000"/>
              </w:rPr>
            </w:pPr>
            <w:r>
              <w:rPr>
                <w:color w:val="000000"/>
              </w:rPr>
              <w:t>бюджет поселения, тыс. рублей</w:t>
            </w:r>
          </w:p>
        </w:tc>
        <w:tc>
          <w:tcPr>
            <w:tcW w:w="919"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xml:space="preserve">13 642,6 </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 xml:space="preserve"> 9 836,2   </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13 383,2</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11 589,0</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14 645,7</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10 108,5</w:t>
            </w:r>
          </w:p>
        </w:tc>
        <w:tc>
          <w:tcPr>
            <w:tcW w:w="920"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18 644,0</w:t>
            </w:r>
          </w:p>
        </w:tc>
        <w:tc>
          <w:tcPr>
            <w:tcW w:w="921" w:type="dxa"/>
            <w:tcBorders>
              <w:top w:val="nil"/>
              <w:left w:val="nil"/>
              <w:bottom w:val="single" w:sz="4" w:space="0" w:color="auto"/>
              <w:right w:val="single" w:sz="4" w:space="0" w:color="auto"/>
            </w:tcBorders>
            <w:vAlign w:val="center"/>
            <w:hideMark/>
          </w:tcPr>
          <w:p w:rsidR="006D0E26" w:rsidRDefault="006D0E26">
            <w:pPr>
              <w:jc w:val="center"/>
              <w:rPr>
                <w:color w:val="000000"/>
                <w:sz w:val="18"/>
                <w:szCs w:val="18"/>
              </w:rPr>
            </w:pPr>
            <w:r>
              <w:rPr>
                <w:color w:val="000000"/>
                <w:sz w:val="18"/>
                <w:szCs w:val="18"/>
              </w:rPr>
              <w:t>15 673,0</w:t>
            </w:r>
          </w:p>
        </w:tc>
        <w:tc>
          <w:tcPr>
            <w:tcW w:w="998" w:type="dxa"/>
            <w:tcBorders>
              <w:top w:val="nil"/>
              <w:left w:val="nil"/>
              <w:bottom w:val="single" w:sz="4" w:space="0" w:color="auto"/>
              <w:right w:val="single" w:sz="4" w:space="0" w:color="auto"/>
            </w:tcBorders>
          </w:tcPr>
          <w:p w:rsidR="006D0E26" w:rsidRDefault="006D0E26">
            <w:pPr>
              <w:jc w:val="center"/>
              <w:rPr>
                <w:color w:val="000000"/>
                <w:sz w:val="18"/>
                <w:szCs w:val="18"/>
              </w:rPr>
            </w:pPr>
          </w:p>
          <w:p w:rsidR="006D0E26" w:rsidRDefault="006D0E26">
            <w:pPr>
              <w:jc w:val="center"/>
              <w:rPr>
                <w:color w:val="000000"/>
                <w:sz w:val="18"/>
                <w:szCs w:val="18"/>
              </w:rPr>
            </w:pPr>
            <w:r>
              <w:rPr>
                <w:color w:val="000000"/>
                <w:sz w:val="18"/>
                <w:szCs w:val="18"/>
              </w:rPr>
              <w:t>18</w:t>
            </w:r>
          </w:p>
          <w:p w:rsidR="006D0E26" w:rsidRDefault="006D0E26">
            <w:pPr>
              <w:jc w:val="center"/>
              <w:rPr>
                <w:color w:val="000000"/>
                <w:sz w:val="18"/>
                <w:szCs w:val="18"/>
              </w:rPr>
            </w:pPr>
            <w:r>
              <w:rPr>
                <w:color w:val="000000"/>
                <w:sz w:val="18"/>
                <w:szCs w:val="18"/>
              </w:rPr>
              <w:t> 960,1</w:t>
            </w:r>
          </w:p>
        </w:tc>
        <w:tc>
          <w:tcPr>
            <w:tcW w:w="999" w:type="dxa"/>
            <w:tcBorders>
              <w:top w:val="nil"/>
              <w:left w:val="nil"/>
              <w:bottom w:val="single" w:sz="4" w:space="0" w:color="auto"/>
              <w:right w:val="single" w:sz="4" w:space="0" w:color="auto"/>
            </w:tcBorders>
          </w:tcPr>
          <w:p w:rsidR="006D0E26" w:rsidRDefault="006D0E26">
            <w:pPr>
              <w:jc w:val="center"/>
              <w:rPr>
                <w:color w:val="000000"/>
                <w:sz w:val="18"/>
                <w:szCs w:val="18"/>
              </w:rPr>
            </w:pPr>
          </w:p>
          <w:p w:rsidR="006D0E26" w:rsidRDefault="006D0E26">
            <w:pPr>
              <w:jc w:val="center"/>
              <w:rPr>
                <w:color w:val="000000"/>
                <w:sz w:val="18"/>
                <w:szCs w:val="18"/>
              </w:rPr>
            </w:pPr>
            <w:r>
              <w:rPr>
                <w:color w:val="000000"/>
                <w:sz w:val="18"/>
                <w:szCs w:val="18"/>
              </w:rPr>
              <w:t>16</w:t>
            </w:r>
          </w:p>
          <w:p w:rsidR="006D0E26" w:rsidRDefault="006D0E26">
            <w:pPr>
              <w:jc w:val="center"/>
              <w:rPr>
                <w:color w:val="000000"/>
                <w:sz w:val="18"/>
                <w:szCs w:val="18"/>
              </w:rPr>
            </w:pPr>
            <w:r>
              <w:rPr>
                <w:color w:val="000000"/>
                <w:sz w:val="18"/>
                <w:szCs w:val="18"/>
              </w:rPr>
              <w:t> 961,0</w:t>
            </w:r>
          </w:p>
        </w:tc>
      </w:tr>
    </w:tbl>
    <w:p w:rsidR="006D0E26" w:rsidRDefault="006D0E26" w:rsidP="006D0E26">
      <w:pPr>
        <w:shd w:val="clear" w:color="auto" w:fill="FFFFFF"/>
        <w:ind w:firstLine="567"/>
        <w:contextualSpacing/>
        <w:jc w:val="both"/>
        <w:rPr>
          <w:color w:val="000000"/>
          <w:sz w:val="28"/>
          <w:szCs w:val="28"/>
        </w:rPr>
      </w:pPr>
    </w:p>
    <w:p w:rsidR="006D0E26" w:rsidRDefault="006D0E26" w:rsidP="006D0E26">
      <w:pPr>
        <w:shd w:val="clear" w:color="auto" w:fill="FFFFFF"/>
        <w:ind w:firstLine="567"/>
        <w:contextualSpacing/>
        <w:jc w:val="both"/>
        <w:rPr>
          <w:color w:val="000000"/>
          <w:sz w:val="28"/>
          <w:szCs w:val="28"/>
        </w:rPr>
      </w:pPr>
      <w:r>
        <w:rPr>
          <w:color w:val="000000"/>
          <w:sz w:val="28"/>
          <w:szCs w:val="28"/>
        </w:rPr>
        <w:t>Субсидия на обеспечение дорожной деятельности из бюджета Березовского района составила 1 356,6 тыс. рублей.</w:t>
      </w:r>
    </w:p>
    <w:p w:rsidR="006D0E26" w:rsidRDefault="006D0E26" w:rsidP="006D0E26">
      <w:pPr>
        <w:shd w:val="clear" w:color="auto" w:fill="FFFFFF"/>
        <w:ind w:firstLine="567"/>
        <w:contextualSpacing/>
        <w:jc w:val="both"/>
        <w:rPr>
          <w:color w:val="000000"/>
          <w:sz w:val="28"/>
          <w:szCs w:val="28"/>
        </w:rPr>
      </w:pPr>
      <w:r>
        <w:rPr>
          <w:color w:val="000000"/>
          <w:sz w:val="28"/>
          <w:szCs w:val="28"/>
        </w:rPr>
        <w:t>За счет средств государственной программы автономного округа Югры в 2024 году выделены средства на реализацию мероприятий, направленных на приведение автомобильных дорог местного значения в нормативное состояние в сумме 18 577,2 тыс.рублей.</w:t>
      </w:r>
    </w:p>
    <w:p w:rsidR="006D0E26" w:rsidRDefault="006D0E26" w:rsidP="006D0E26">
      <w:pPr>
        <w:shd w:val="clear" w:color="auto" w:fill="FFFFFF"/>
        <w:ind w:firstLine="567"/>
        <w:contextualSpacing/>
        <w:jc w:val="both"/>
        <w:rPr>
          <w:color w:val="000000"/>
          <w:sz w:val="28"/>
          <w:szCs w:val="28"/>
        </w:rPr>
      </w:pPr>
      <w:r>
        <w:rPr>
          <w:color w:val="000000"/>
          <w:sz w:val="28"/>
          <w:szCs w:val="28"/>
        </w:rPr>
        <w:t>За счет средств резервного фонда Правительства автономного округа городскому поселению Игрим в 2024 году были выделены дополнительные средства:</w:t>
      </w:r>
    </w:p>
    <w:p w:rsidR="006D0E26" w:rsidRDefault="006D0E26" w:rsidP="006D0E26">
      <w:pPr>
        <w:shd w:val="clear" w:color="auto" w:fill="FFFFFF"/>
        <w:ind w:firstLine="567"/>
        <w:contextualSpacing/>
        <w:jc w:val="both"/>
        <w:rPr>
          <w:color w:val="000000"/>
          <w:sz w:val="28"/>
          <w:szCs w:val="28"/>
        </w:rPr>
      </w:pPr>
      <w:r>
        <w:rPr>
          <w:color w:val="000000"/>
          <w:sz w:val="28"/>
          <w:szCs w:val="28"/>
        </w:rPr>
        <w:t>- на погашение задолженности перед региональным оператором «Югра –Экология» в сумме 3,7 млн.рублей.</w:t>
      </w:r>
    </w:p>
    <w:p w:rsidR="006D0E26" w:rsidRDefault="006D0E26" w:rsidP="006D0E26">
      <w:pPr>
        <w:shd w:val="clear" w:color="auto" w:fill="FFFFFF"/>
        <w:ind w:firstLine="567"/>
        <w:contextualSpacing/>
        <w:jc w:val="both"/>
        <w:rPr>
          <w:sz w:val="28"/>
          <w:szCs w:val="28"/>
        </w:rPr>
      </w:pPr>
      <w:r>
        <w:rPr>
          <w:sz w:val="28"/>
          <w:szCs w:val="28"/>
        </w:rPr>
        <w:t>В 2024 году за счет средств финансирования наказов избирателей депутатов Думы Ханты – Мансийского автономного округа-Югры и Тюменской областно Думы на общую сумму 1050,0 тыс. рублей, были выполнены работы по установке Стеллы «Солдат» и смонтированы мемориальные таблички с фамилиями участников локальных боевых действий в п.Игрим.</w:t>
      </w:r>
    </w:p>
    <w:p w:rsidR="006D0E26" w:rsidRDefault="006D0E26" w:rsidP="006D0E26">
      <w:pPr>
        <w:pStyle w:val="ConsPlusNormal0"/>
        <w:widowControl/>
        <w:shd w:val="clear" w:color="auto" w:fill="FFFFFF"/>
        <w:ind w:firstLine="0"/>
        <w:jc w:val="both"/>
        <w:rPr>
          <w:rFonts w:ascii="Times New Roman" w:hAnsi="Times New Roman"/>
          <w:sz w:val="28"/>
          <w:szCs w:val="28"/>
        </w:rPr>
      </w:pPr>
      <w:r>
        <w:rPr>
          <w:rFonts w:ascii="Times New Roman" w:hAnsi="Times New Roman"/>
          <w:sz w:val="28"/>
          <w:szCs w:val="28"/>
        </w:rPr>
        <w:lastRenderedPageBreak/>
        <w:t xml:space="preserve">В рамках использования бюджетных ассигнований резервного фонда администрацией городского поселения Игрим, в отчетном периоде 2024 года принято 2 распоряжения администрации о выделении средств из резервного фонда администрации городского поселения Игрим в объеме 18,0 тыс. рублей. </w:t>
      </w:r>
    </w:p>
    <w:p w:rsidR="006D0E26" w:rsidRDefault="006D0E26" w:rsidP="006D0E26">
      <w:pPr>
        <w:pStyle w:val="ConsPlusNormal0"/>
        <w:widowControl/>
        <w:shd w:val="clear" w:color="auto" w:fill="FFFFFF"/>
        <w:ind w:firstLine="0"/>
        <w:jc w:val="both"/>
        <w:rPr>
          <w:rFonts w:ascii="Times New Roman" w:hAnsi="Times New Roman" w:cs="Times New Roman"/>
          <w:sz w:val="28"/>
          <w:szCs w:val="28"/>
        </w:rPr>
      </w:pPr>
      <w:r>
        <w:rPr>
          <w:rFonts w:ascii="Times New Roman" w:hAnsi="Times New Roman"/>
          <w:sz w:val="28"/>
          <w:szCs w:val="28"/>
        </w:rPr>
        <w:t xml:space="preserve">        Бюджетные ассигнования резервного фонда направлены на выплату </w:t>
      </w:r>
      <w:r>
        <w:rPr>
          <w:rStyle w:val="fontstyle01"/>
          <w:rFonts w:ascii="Times New Roman" w:hAnsi="Times New Roman" w:cs="Times New Roman"/>
          <w:sz w:val="28"/>
          <w:szCs w:val="28"/>
        </w:rPr>
        <w:t>единовременной материальной помощи гражданам, пострадавшим в результате произошедших на территории городского поселения Игрим пожаров многоквартирных домов.</w:t>
      </w:r>
    </w:p>
    <w:p w:rsidR="006D0E26" w:rsidRDefault="006D0E26" w:rsidP="006D0E26">
      <w:pPr>
        <w:shd w:val="clear" w:color="auto" w:fill="FFFFFF"/>
        <w:ind w:firstLine="567"/>
        <w:contextualSpacing/>
        <w:jc w:val="both"/>
        <w:rPr>
          <w:sz w:val="28"/>
          <w:szCs w:val="28"/>
        </w:rPr>
      </w:pPr>
      <w:r>
        <w:rPr>
          <w:rFonts w:eastAsia="Courier New"/>
          <w:sz w:val="28"/>
          <w:szCs w:val="28"/>
        </w:rPr>
        <w:t>В отчетном периоде 2024 года все социальные приоритеты, установленные законодательством Российской Федерации, Ханты-Мансийского автономного округа – Югры, Березовского района, а также указами Президента Российской Федерации, исполнены в полном объеме.</w:t>
      </w:r>
    </w:p>
    <w:p w:rsidR="006D0E26" w:rsidRDefault="006D0E26" w:rsidP="006D0E26">
      <w:pPr>
        <w:widowControl w:val="0"/>
        <w:tabs>
          <w:tab w:val="left" w:pos="851"/>
          <w:tab w:val="left" w:pos="993"/>
        </w:tabs>
        <w:autoSpaceDE w:val="0"/>
        <w:autoSpaceDN w:val="0"/>
        <w:adjustRightInd w:val="0"/>
        <w:ind w:firstLine="720"/>
        <w:jc w:val="both"/>
        <w:rPr>
          <w:rFonts w:eastAsiaTheme="minorHAnsi"/>
          <w:bCs/>
          <w:iCs/>
          <w:spacing w:val="5"/>
          <w:sz w:val="28"/>
          <w:szCs w:val="28"/>
          <w:lang w:eastAsia="en-US"/>
        </w:rPr>
      </w:pPr>
      <w:r>
        <w:rPr>
          <w:bCs/>
          <w:iCs/>
          <w:spacing w:val="5"/>
          <w:sz w:val="28"/>
          <w:szCs w:val="28"/>
        </w:rPr>
        <w:t>В первом квартале 2024 года Березовский район включен в зону сухопутных территорий Российской Арктики, которая позволит определить новые точки роста не только муниципального образования, но и региона в целом, путем реализации высокого потенциала освоения углеводородов и твердых полезных ископаемых.</w:t>
      </w:r>
    </w:p>
    <w:p w:rsidR="006D0E26" w:rsidRDefault="006D0E26" w:rsidP="006D0E26">
      <w:pPr>
        <w:rPr>
          <w:rFonts w:asciiTheme="minorHAnsi" w:hAnsiTheme="minorHAnsi" w:cstheme="minorBidi"/>
          <w:sz w:val="22"/>
          <w:szCs w:val="22"/>
        </w:rPr>
      </w:pPr>
    </w:p>
    <w:p w:rsidR="003A5DE0" w:rsidRPr="00156C9D" w:rsidRDefault="003A5DE0" w:rsidP="000430B1">
      <w:pPr>
        <w:shd w:val="clear" w:color="auto" w:fill="FFFFFF" w:themeFill="background1"/>
        <w:ind w:firstLine="567"/>
        <w:contextualSpacing/>
        <w:jc w:val="both"/>
        <w:rPr>
          <w:color w:val="FF0000"/>
          <w:sz w:val="28"/>
          <w:szCs w:val="28"/>
        </w:rPr>
      </w:pPr>
    </w:p>
    <w:p w:rsidR="003A5DE0" w:rsidRDefault="003A5DE0" w:rsidP="00AC647D">
      <w:pPr>
        <w:ind w:firstLine="560"/>
        <w:jc w:val="both"/>
      </w:pPr>
    </w:p>
    <w:p w:rsidR="003A5DE0" w:rsidRPr="00790EC1" w:rsidRDefault="00AC647D" w:rsidP="00AC647D">
      <w:pPr>
        <w:ind w:firstLine="560"/>
        <w:jc w:val="both"/>
        <w:rPr>
          <w:sz w:val="28"/>
          <w:szCs w:val="28"/>
        </w:rPr>
      </w:pPr>
      <w:r w:rsidRPr="00790EC1">
        <w:rPr>
          <w:sz w:val="28"/>
          <w:szCs w:val="28"/>
        </w:rPr>
        <w:t>Подводя итог своему выступлению, по сложившейся традиции хочется выразить благодарность руководителям предприятий, организаций и учреждений, расположенных на территории поселения, индивидуальным предпринимателям. Хочется также поблагодарить</w:t>
      </w:r>
      <w:r w:rsidR="003A5DE0" w:rsidRPr="00790EC1">
        <w:rPr>
          <w:sz w:val="28"/>
          <w:szCs w:val="28"/>
        </w:rPr>
        <w:t xml:space="preserve"> сотрудников администрации, хозяйственно-эксплуатационную службу, за добросовестную службу и четкую работу.</w:t>
      </w:r>
    </w:p>
    <w:p w:rsidR="003A5DE0" w:rsidRPr="00790EC1" w:rsidRDefault="003A5DE0" w:rsidP="003A5DE0">
      <w:pPr>
        <w:ind w:firstLine="560"/>
        <w:jc w:val="both"/>
        <w:rPr>
          <w:sz w:val="28"/>
          <w:szCs w:val="28"/>
        </w:rPr>
      </w:pPr>
      <w:r w:rsidRPr="00790EC1">
        <w:rPr>
          <w:rFonts w:eastAsia="Calibri"/>
          <w:sz w:val="28"/>
          <w:szCs w:val="28"/>
          <w:lang w:eastAsia="en-US"/>
        </w:rPr>
        <w:t>Уважаемые депутаты Думы г</w:t>
      </w:r>
      <w:r w:rsidR="00790EC1">
        <w:rPr>
          <w:rFonts w:eastAsia="Calibri"/>
          <w:sz w:val="28"/>
          <w:szCs w:val="28"/>
          <w:lang w:eastAsia="en-US"/>
        </w:rPr>
        <w:t>ородского</w:t>
      </w:r>
      <w:r w:rsidRPr="00790EC1">
        <w:rPr>
          <w:rFonts w:eastAsia="Calibri"/>
          <w:sz w:val="28"/>
          <w:szCs w:val="28"/>
          <w:lang w:eastAsia="en-US"/>
        </w:rPr>
        <w:t xml:space="preserve"> п</w:t>
      </w:r>
      <w:r w:rsidR="00790EC1">
        <w:rPr>
          <w:rFonts w:eastAsia="Calibri"/>
          <w:sz w:val="28"/>
          <w:szCs w:val="28"/>
          <w:lang w:eastAsia="en-US"/>
        </w:rPr>
        <w:t>оселения</w:t>
      </w:r>
      <w:r w:rsidRPr="00790EC1">
        <w:rPr>
          <w:rFonts w:eastAsia="Calibri"/>
          <w:sz w:val="28"/>
          <w:szCs w:val="28"/>
          <w:lang w:eastAsia="en-US"/>
        </w:rPr>
        <w:t xml:space="preserve"> Игрим! Благодарю вас за совместную плодотворную работу в 2024 году. Нашим общим результатом стали принятые решения, которые позволили качественно улучшить жизнь населения. </w:t>
      </w:r>
      <w:r w:rsidRPr="00790EC1">
        <w:rPr>
          <w:sz w:val="28"/>
          <w:szCs w:val="28"/>
        </w:rPr>
        <w:t>Ведь от каждого из нас зависит будущее нашего поселка и благополучие наших жителей.</w:t>
      </w:r>
    </w:p>
    <w:p w:rsidR="00790EC1" w:rsidRPr="00790EC1" w:rsidRDefault="00790EC1" w:rsidP="00790EC1">
      <w:pPr>
        <w:ind w:firstLine="709"/>
        <w:jc w:val="both"/>
        <w:rPr>
          <w:sz w:val="28"/>
          <w:szCs w:val="28"/>
        </w:rPr>
      </w:pPr>
      <w:r w:rsidRPr="00790EC1">
        <w:rPr>
          <w:color w:val="202020"/>
          <w:sz w:val="28"/>
          <w:szCs w:val="28"/>
        </w:rPr>
        <w:t xml:space="preserve">Уверен, что </w:t>
      </w:r>
      <w:r w:rsidR="006D0E26">
        <w:rPr>
          <w:color w:val="202020"/>
          <w:sz w:val="28"/>
          <w:szCs w:val="28"/>
        </w:rPr>
        <w:t xml:space="preserve">в дальнейшем </w:t>
      </w:r>
      <w:r w:rsidRPr="00790EC1">
        <w:rPr>
          <w:color w:val="202020"/>
          <w:sz w:val="28"/>
          <w:szCs w:val="28"/>
        </w:rPr>
        <w:t>совместными усилиями мы сможем выполнить все поставленные перед собой задачи.</w:t>
      </w:r>
    </w:p>
    <w:p w:rsidR="00790EC1" w:rsidRDefault="00790EC1" w:rsidP="00790EC1">
      <w:pPr>
        <w:ind w:firstLine="560"/>
        <w:jc w:val="both"/>
      </w:pPr>
    </w:p>
    <w:p w:rsidR="003A5DE0" w:rsidRDefault="003A5DE0" w:rsidP="003A5DE0">
      <w:pPr>
        <w:ind w:firstLine="709"/>
        <w:jc w:val="both"/>
        <w:rPr>
          <w:rFonts w:eastAsia="Calibri"/>
          <w:sz w:val="24"/>
          <w:szCs w:val="24"/>
          <w:lang w:eastAsia="en-US"/>
        </w:rPr>
      </w:pPr>
    </w:p>
    <w:p w:rsidR="003A5DE0" w:rsidRDefault="003A5DE0" w:rsidP="003A5DE0">
      <w:pPr>
        <w:ind w:firstLine="709"/>
        <w:jc w:val="both"/>
        <w:rPr>
          <w:sz w:val="24"/>
          <w:szCs w:val="24"/>
        </w:rPr>
      </w:pPr>
    </w:p>
    <w:p w:rsidR="003A5DE0" w:rsidRDefault="003A5DE0" w:rsidP="00AC647D">
      <w:pPr>
        <w:ind w:firstLine="560"/>
        <w:jc w:val="both"/>
      </w:pPr>
    </w:p>
    <w:p w:rsidR="003A5DE0" w:rsidRDefault="003A5DE0" w:rsidP="00AC647D">
      <w:pPr>
        <w:ind w:firstLine="560"/>
        <w:jc w:val="both"/>
      </w:pPr>
    </w:p>
    <w:p w:rsidR="00A72C11" w:rsidRDefault="00A72C11" w:rsidP="00851C77">
      <w:pPr>
        <w:jc w:val="center"/>
        <w:rPr>
          <w:sz w:val="28"/>
          <w:szCs w:val="28"/>
        </w:rPr>
      </w:pPr>
    </w:p>
    <w:sectPr w:rsidR="00A72C11" w:rsidSect="00865F3B">
      <w:footerReference w:type="default" r:id="rId11"/>
      <w:pgSz w:w="11906" w:h="16838"/>
      <w:pgMar w:top="284" w:right="566" w:bottom="284" w:left="993"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A2C" w:rsidRDefault="00C40A2C" w:rsidP="00FF72B2">
      <w:r>
        <w:separator/>
      </w:r>
    </w:p>
  </w:endnote>
  <w:endnote w:type="continuationSeparator" w:id="0">
    <w:p w:rsidR="00C40A2C" w:rsidRDefault="00C40A2C" w:rsidP="00FF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56225"/>
      <w:docPartObj>
        <w:docPartGallery w:val="Page Numbers (Bottom of Page)"/>
        <w:docPartUnique/>
      </w:docPartObj>
    </w:sdtPr>
    <w:sdtEndPr/>
    <w:sdtContent>
      <w:p w:rsidR="007E513B" w:rsidRDefault="007E513B">
        <w:pPr>
          <w:pStyle w:val="a6"/>
          <w:jc w:val="right"/>
        </w:pPr>
        <w:r>
          <w:rPr>
            <w:noProof/>
          </w:rPr>
          <w:fldChar w:fldCharType="begin"/>
        </w:r>
        <w:r>
          <w:rPr>
            <w:noProof/>
          </w:rPr>
          <w:instrText xml:space="preserve"> PAGE   \* MERGEFORMAT </w:instrText>
        </w:r>
        <w:r>
          <w:rPr>
            <w:noProof/>
          </w:rPr>
          <w:fldChar w:fldCharType="separate"/>
        </w:r>
        <w:r w:rsidR="00823DF2">
          <w:rPr>
            <w:noProof/>
          </w:rPr>
          <w:t>32</w:t>
        </w:r>
        <w:r>
          <w:rPr>
            <w:noProof/>
          </w:rPr>
          <w:fldChar w:fldCharType="end"/>
        </w:r>
      </w:p>
    </w:sdtContent>
  </w:sdt>
  <w:p w:rsidR="007E513B" w:rsidRDefault="007E51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A2C" w:rsidRDefault="00C40A2C" w:rsidP="00FF72B2">
      <w:r>
        <w:separator/>
      </w:r>
    </w:p>
  </w:footnote>
  <w:footnote w:type="continuationSeparator" w:id="0">
    <w:p w:rsidR="00C40A2C" w:rsidRDefault="00C40A2C" w:rsidP="00FF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05D13A9"/>
    <w:multiLevelType w:val="hybridMultilevel"/>
    <w:tmpl w:val="D72E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701E4"/>
    <w:multiLevelType w:val="hybridMultilevel"/>
    <w:tmpl w:val="E41E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7396B"/>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57A1D84"/>
    <w:multiLevelType w:val="hybridMultilevel"/>
    <w:tmpl w:val="32766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580851"/>
    <w:multiLevelType w:val="hybridMultilevel"/>
    <w:tmpl w:val="DDA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675317"/>
    <w:multiLevelType w:val="hybridMultilevel"/>
    <w:tmpl w:val="C25CD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965767"/>
    <w:multiLevelType w:val="multilevel"/>
    <w:tmpl w:val="9B70B7D0"/>
    <w:lvl w:ilvl="0">
      <w:start w:val="1"/>
      <w:numFmt w:val="decimal"/>
      <w:lvlText w:val="%1."/>
      <w:lvlJc w:val="left"/>
      <w:pPr>
        <w:ind w:left="1068" w:hanging="360"/>
      </w:pPr>
      <w:rPr>
        <w:rFonts w:hint="default"/>
      </w:rPr>
    </w:lvl>
    <w:lvl w:ilvl="1">
      <w:start w:val="1"/>
      <w:numFmt w:val="decimal"/>
      <w:lvlText w:val="%2."/>
      <w:lvlJc w:val="right"/>
      <w:pPr>
        <w:ind w:left="1004" w:hanging="720"/>
      </w:pPr>
      <w:rPr>
        <w:rFonts w:hint="default"/>
        <w:color w:val="auto"/>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8" w15:restartNumberingAfterBreak="0">
    <w:nsid w:val="29B24B50"/>
    <w:multiLevelType w:val="hybridMultilevel"/>
    <w:tmpl w:val="6DD6028A"/>
    <w:lvl w:ilvl="0" w:tplc="E4C0177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96781E"/>
    <w:multiLevelType w:val="hybridMultilevel"/>
    <w:tmpl w:val="E3024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6735B0F"/>
    <w:multiLevelType w:val="hybridMultilevel"/>
    <w:tmpl w:val="39CEF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D57543"/>
    <w:multiLevelType w:val="hybridMultilevel"/>
    <w:tmpl w:val="FD9E1CCA"/>
    <w:lvl w:ilvl="0" w:tplc="913A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2226FA"/>
    <w:multiLevelType w:val="hybridMultilevel"/>
    <w:tmpl w:val="21BA6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8F5EF6"/>
    <w:multiLevelType w:val="hybridMultilevel"/>
    <w:tmpl w:val="7CE8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D845C1"/>
    <w:multiLevelType w:val="hybridMultilevel"/>
    <w:tmpl w:val="83A0F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240763"/>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894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523A3592"/>
    <w:multiLevelType w:val="hybridMultilevel"/>
    <w:tmpl w:val="1D6C2B40"/>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6C0E47"/>
    <w:multiLevelType w:val="hybridMultilevel"/>
    <w:tmpl w:val="90BE4D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DA051C"/>
    <w:multiLevelType w:val="hybridMultilevel"/>
    <w:tmpl w:val="49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8042E6"/>
    <w:multiLevelType w:val="hybridMultilevel"/>
    <w:tmpl w:val="6CD8350A"/>
    <w:lvl w:ilvl="0" w:tplc="FE4427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5C5299"/>
    <w:multiLevelType w:val="hybridMultilevel"/>
    <w:tmpl w:val="0E9C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1D4827"/>
    <w:multiLevelType w:val="hybridMultilevel"/>
    <w:tmpl w:val="962A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5361E2"/>
    <w:multiLevelType w:val="hybridMultilevel"/>
    <w:tmpl w:val="ACB4D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C632FF"/>
    <w:multiLevelType w:val="hybridMultilevel"/>
    <w:tmpl w:val="847AD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561EAB"/>
    <w:multiLevelType w:val="hybridMultilevel"/>
    <w:tmpl w:val="84401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A303A3"/>
    <w:multiLevelType w:val="hybridMultilevel"/>
    <w:tmpl w:val="45506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8"/>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9"/>
  </w:num>
  <w:num w:numId="12">
    <w:abstractNumId w:val="16"/>
  </w:num>
  <w:num w:numId="13">
    <w:abstractNumId w:val="13"/>
  </w:num>
  <w:num w:numId="14">
    <w:abstractNumId w:val="24"/>
  </w:num>
  <w:num w:numId="15">
    <w:abstractNumId w:val="22"/>
  </w:num>
  <w:num w:numId="16">
    <w:abstractNumId w:val="25"/>
  </w:num>
  <w:num w:numId="17">
    <w:abstractNumId w:val="23"/>
  </w:num>
  <w:num w:numId="18">
    <w:abstractNumId w:val="4"/>
  </w:num>
  <w:num w:numId="19">
    <w:abstractNumId w:val="12"/>
  </w:num>
  <w:num w:numId="20">
    <w:abstractNumId w:val="9"/>
  </w:num>
  <w:num w:numId="21">
    <w:abstractNumId w:val="21"/>
  </w:num>
  <w:num w:numId="22">
    <w:abstractNumId w:val="20"/>
  </w:num>
  <w:num w:numId="23">
    <w:abstractNumId w:val="6"/>
  </w:num>
  <w:num w:numId="24">
    <w:abstractNumId w:val="1"/>
  </w:num>
  <w:num w:numId="25">
    <w:abstractNumId w:val="14"/>
  </w:num>
  <w:num w:numId="26">
    <w:abstractNumId w:val="10"/>
  </w:num>
  <w:num w:numId="27">
    <w:abstractNumId w:val="7"/>
  </w:num>
  <w:num w:numId="28">
    <w:abstractNumId w:val="1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0074"/>
    <w:rsid w:val="00007619"/>
    <w:rsid w:val="00012437"/>
    <w:rsid w:val="0003026E"/>
    <w:rsid w:val="000406B5"/>
    <w:rsid w:val="000430B1"/>
    <w:rsid w:val="0006188D"/>
    <w:rsid w:val="00077A3D"/>
    <w:rsid w:val="000A14FB"/>
    <w:rsid w:val="000A238D"/>
    <w:rsid w:val="000C0762"/>
    <w:rsid w:val="000C33C0"/>
    <w:rsid w:val="000C751F"/>
    <w:rsid w:val="000D48AF"/>
    <w:rsid w:val="000D528D"/>
    <w:rsid w:val="000E0A62"/>
    <w:rsid w:val="000F5EA0"/>
    <w:rsid w:val="00112DF5"/>
    <w:rsid w:val="00113346"/>
    <w:rsid w:val="001241A6"/>
    <w:rsid w:val="00137363"/>
    <w:rsid w:val="00156C9D"/>
    <w:rsid w:val="00165065"/>
    <w:rsid w:val="00172239"/>
    <w:rsid w:val="0019421E"/>
    <w:rsid w:val="00196945"/>
    <w:rsid w:val="001A0A7D"/>
    <w:rsid w:val="001A2289"/>
    <w:rsid w:val="001A321A"/>
    <w:rsid w:val="001D027F"/>
    <w:rsid w:val="001D2DF1"/>
    <w:rsid w:val="001E6865"/>
    <w:rsid w:val="001F6F22"/>
    <w:rsid w:val="00206AA0"/>
    <w:rsid w:val="00210A25"/>
    <w:rsid w:val="0024033E"/>
    <w:rsid w:val="00243D08"/>
    <w:rsid w:val="00266E63"/>
    <w:rsid w:val="00267825"/>
    <w:rsid w:val="00282A42"/>
    <w:rsid w:val="002A1B8B"/>
    <w:rsid w:val="002B3C50"/>
    <w:rsid w:val="002C7D5E"/>
    <w:rsid w:val="002D04C6"/>
    <w:rsid w:val="002E3A75"/>
    <w:rsid w:val="002E4AEC"/>
    <w:rsid w:val="00311F94"/>
    <w:rsid w:val="0033022F"/>
    <w:rsid w:val="0033426B"/>
    <w:rsid w:val="0033435F"/>
    <w:rsid w:val="003637A7"/>
    <w:rsid w:val="00373E46"/>
    <w:rsid w:val="00377D6A"/>
    <w:rsid w:val="003A5DE0"/>
    <w:rsid w:val="003B1348"/>
    <w:rsid w:val="003B461D"/>
    <w:rsid w:val="003C4AC8"/>
    <w:rsid w:val="003D40AC"/>
    <w:rsid w:val="003E0CB3"/>
    <w:rsid w:val="003E2B51"/>
    <w:rsid w:val="00430C93"/>
    <w:rsid w:val="00472014"/>
    <w:rsid w:val="004777F1"/>
    <w:rsid w:val="0048069B"/>
    <w:rsid w:val="00482CA0"/>
    <w:rsid w:val="0049118D"/>
    <w:rsid w:val="004B0F7E"/>
    <w:rsid w:val="004C5011"/>
    <w:rsid w:val="004C6AB2"/>
    <w:rsid w:val="00506DE8"/>
    <w:rsid w:val="00531879"/>
    <w:rsid w:val="00547304"/>
    <w:rsid w:val="00556F9B"/>
    <w:rsid w:val="005573C3"/>
    <w:rsid w:val="00561683"/>
    <w:rsid w:val="00571D18"/>
    <w:rsid w:val="00587885"/>
    <w:rsid w:val="0059002F"/>
    <w:rsid w:val="0059329F"/>
    <w:rsid w:val="00595586"/>
    <w:rsid w:val="005D7FBE"/>
    <w:rsid w:val="005E59C9"/>
    <w:rsid w:val="005F5974"/>
    <w:rsid w:val="00625A01"/>
    <w:rsid w:val="00625B12"/>
    <w:rsid w:val="006333BF"/>
    <w:rsid w:val="00656B57"/>
    <w:rsid w:val="00662252"/>
    <w:rsid w:val="00667492"/>
    <w:rsid w:val="006718D4"/>
    <w:rsid w:val="00680800"/>
    <w:rsid w:val="006C1623"/>
    <w:rsid w:val="006D0CBA"/>
    <w:rsid w:val="006D0E26"/>
    <w:rsid w:val="00705116"/>
    <w:rsid w:val="00742B42"/>
    <w:rsid w:val="00743BB8"/>
    <w:rsid w:val="00747887"/>
    <w:rsid w:val="00790EC1"/>
    <w:rsid w:val="007A3ACD"/>
    <w:rsid w:val="007C1C31"/>
    <w:rsid w:val="007E513B"/>
    <w:rsid w:val="007F2B0E"/>
    <w:rsid w:val="0080494B"/>
    <w:rsid w:val="00823A3A"/>
    <w:rsid w:val="00823DF2"/>
    <w:rsid w:val="0084227C"/>
    <w:rsid w:val="00851C77"/>
    <w:rsid w:val="00865F3B"/>
    <w:rsid w:val="008662F1"/>
    <w:rsid w:val="00871052"/>
    <w:rsid w:val="0087319D"/>
    <w:rsid w:val="008943A4"/>
    <w:rsid w:val="008B30EC"/>
    <w:rsid w:val="008C0733"/>
    <w:rsid w:val="008E4457"/>
    <w:rsid w:val="008F024B"/>
    <w:rsid w:val="00940645"/>
    <w:rsid w:val="00944C24"/>
    <w:rsid w:val="00975611"/>
    <w:rsid w:val="009A5686"/>
    <w:rsid w:val="009B7601"/>
    <w:rsid w:val="009D2E44"/>
    <w:rsid w:val="009F0315"/>
    <w:rsid w:val="00A00B0A"/>
    <w:rsid w:val="00A05B5D"/>
    <w:rsid w:val="00A06B72"/>
    <w:rsid w:val="00A1670A"/>
    <w:rsid w:val="00A1760B"/>
    <w:rsid w:val="00A218E3"/>
    <w:rsid w:val="00A236C6"/>
    <w:rsid w:val="00A361CD"/>
    <w:rsid w:val="00A4117D"/>
    <w:rsid w:val="00A43ADD"/>
    <w:rsid w:val="00A54925"/>
    <w:rsid w:val="00A563AF"/>
    <w:rsid w:val="00A72C11"/>
    <w:rsid w:val="00A7332B"/>
    <w:rsid w:val="00A84A55"/>
    <w:rsid w:val="00AA3126"/>
    <w:rsid w:val="00AC647D"/>
    <w:rsid w:val="00AC65C3"/>
    <w:rsid w:val="00AD4F7E"/>
    <w:rsid w:val="00B019C6"/>
    <w:rsid w:val="00B022B0"/>
    <w:rsid w:val="00B0312A"/>
    <w:rsid w:val="00B041BC"/>
    <w:rsid w:val="00B0581A"/>
    <w:rsid w:val="00B322A3"/>
    <w:rsid w:val="00B4006D"/>
    <w:rsid w:val="00B5264F"/>
    <w:rsid w:val="00B56F9C"/>
    <w:rsid w:val="00B64F30"/>
    <w:rsid w:val="00B85E37"/>
    <w:rsid w:val="00BA50EA"/>
    <w:rsid w:val="00BA6A41"/>
    <w:rsid w:val="00BD5A2D"/>
    <w:rsid w:val="00BD5F41"/>
    <w:rsid w:val="00C034DC"/>
    <w:rsid w:val="00C05D85"/>
    <w:rsid w:val="00C06634"/>
    <w:rsid w:val="00C11EF9"/>
    <w:rsid w:val="00C1346D"/>
    <w:rsid w:val="00C2440B"/>
    <w:rsid w:val="00C40A2C"/>
    <w:rsid w:val="00C9111E"/>
    <w:rsid w:val="00CB44FD"/>
    <w:rsid w:val="00CB5E13"/>
    <w:rsid w:val="00CB6B8E"/>
    <w:rsid w:val="00CF1AD5"/>
    <w:rsid w:val="00D11C50"/>
    <w:rsid w:val="00D1459C"/>
    <w:rsid w:val="00D15F7B"/>
    <w:rsid w:val="00D25ABD"/>
    <w:rsid w:val="00D277A6"/>
    <w:rsid w:val="00D360B7"/>
    <w:rsid w:val="00D621DE"/>
    <w:rsid w:val="00DB7E5C"/>
    <w:rsid w:val="00E07CAB"/>
    <w:rsid w:val="00E22371"/>
    <w:rsid w:val="00E30074"/>
    <w:rsid w:val="00E34C9F"/>
    <w:rsid w:val="00E446D7"/>
    <w:rsid w:val="00E529A9"/>
    <w:rsid w:val="00E777AE"/>
    <w:rsid w:val="00E83E8F"/>
    <w:rsid w:val="00EB25BF"/>
    <w:rsid w:val="00ED4BEF"/>
    <w:rsid w:val="00EE0B6F"/>
    <w:rsid w:val="00F821D2"/>
    <w:rsid w:val="00FC6DBB"/>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235C2-CA3A-4065-989E-F6230650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8B"/>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1D2DF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18"/>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unhideWhenUsed/>
    <w:rsid w:val="00FF72B2"/>
    <w:pPr>
      <w:tabs>
        <w:tab w:val="center" w:pos="4677"/>
        <w:tab w:val="right" w:pos="9355"/>
      </w:tabs>
    </w:pPr>
  </w:style>
  <w:style w:type="character" w:customStyle="1" w:styleId="a5">
    <w:name w:val="Верхний колонтитул Знак"/>
    <w:basedOn w:val="a0"/>
    <w:link w:val="a4"/>
    <w:uiPriority w:val="99"/>
    <w:rsid w:val="00FF7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F72B2"/>
    <w:pPr>
      <w:tabs>
        <w:tab w:val="center" w:pos="4677"/>
        <w:tab w:val="right" w:pos="9355"/>
      </w:tabs>
    </w:pPr>
  </w:style>
  <w:style w:type="character" w:customStyle="1" w:styleId="a7">
    <w:name w:val="Нижний колонтитул Знак"/>
    <w:basedOn w:val="a0"/>
    <w:link w:val="a6"/>
    <w:uiPriority w:val="99"/>
    <w:rsid w:val="00FF72B2"/>
    <w:rPr>
      <w:rFonts w:ascii="Times New Roman" w:eastAsia="Times New Roman" w:hAnsi="Times New Roman" w:cs="Times New Roman"/>
      <w:sz w:val="20"/>
      <w:szCs w:val="20"/>
      <w:lang w:eastAsia="ru-RU"/>
    </w:rPr>
  </w:style>
  <w:style w:type="paragraph" w:styleId="a8">
    <w:name w:val="No Spacing"/>
    <w:link w:val="a9"/>
    <w:uiPriority w:val="1"/>
    <w:qFormat/>
    <w:rsid w:val="00BD5F41"/>
    <w:pPr>
      <w:spacing w:after="0" w:line="240" w:lineRule="auto"/>
    </w:pPr>
    <w:rPr>
      <w:rFonts w:ascii="Calibri" w:eastAsia="Calibri" w:hAnsi="Calibri" w:cs="Times New Roman"/>
    </w:rPr>
  </w:style>
  <w:style w:type="character" w:customStyle="1" w:styleId="a9">
    <w:name w:val="Без интервала Знак"/>
    <w:link w:val="a8"/>
    <w:uiPriority w:val="1"/>
    <w:qFormat/>
    <w:locked/>
    <w:rsid w:val="00BD5F41"/>
    <w:rPr>
      <w:rFonts w:ascii="Calibri" w:eastAsia="Calibri" w:hAnsi="Calibri" w:cs="Times New Roman"/>
    </w:rPr>
  </w:style>
  <w:style w:type="paragraph" w:customStyle="1" w:styleId="Style3">
    <w:name w:val="Style3"/>
    <w:basedOn w:val="a"/>
    <w:rsid w:val="006333BF"/>
    <w:pPr>
      <w:widowControl w:val="0"/>
      <w:autoSpaceDE w:val="0"/>
      <w:autoSpaceDN w:val="0"/>
      <w:adjustRightInd w:val="0"/>
      <w:spacing w:line="322" w:lineRule="exact"/>
      <w:ind w:hanging="557"/>
    </w:pPr>
    <w:rPr>
      <w:sz w:val="24"/>
      <w:szCs w:val="24"/>
    </w:rPr>
  </w:style>
  <w:style w:type="character" w:customStyle="1" w:styleId="FontStyle12">
    <w:name w:val="Font Style12"/>
    <w:rsid w:val="006333BF"/>
    <w:rPr>
      <w:rFonts w:ascii="Times New Roman" w:hAnsi="Times New Roman" w:cs="Times New Roman"/>
      <w:b/>
      <w:bCs/>
      <w:sz w:val="22"/>
      <w:szCs w:val="22"/>
    </w:rPr>
  </w:style>
  <w:style w:type="paragraph" w:customStyle="1" w:styleId="Style1">
    <w:name w:val="Style1"/>
    <w:basedOn w:val="a"/>
    <w:rsid w:val="006333BF"/>
    <w:pPr>
      <w:widowControl w:val="0"/>
      <w:autoSpaceDE w:val="0"/>
      <w:autoSpaceDN w:val="0"/>
      <w:adjustRightInd w:val="0"/>
    </w:pPr>
    <w:rPr>
      <w:sz w:val="24"/>
      <w:szCs w:val="24"/>
    </w:rPr>
  </w:style>
  <w:style w:type="paragraph" w:customStyle="1" w:styleId="Style4">
    <w:name w:val="Style4"/>
    <w:basedOn w:val="a"/>
    <w:rsid w:val="006333BF"/>
    <w:pPr>
      <w:widowControl w:val="0"/>
      <w:autoSpaceDE w:val="0"/>
      <w:autoSpaceDN w:val="0"/>
      <w:adjustRightInd w:val="0"/>
      <w:spacing w:line="326" w:lineRule="exact"/>
      <w:ind w:firstLine="730"/>
    </w:pPr>
    <w:rPr>
      <w:sz w:val="24"/>
      <w:szCs w:val="24"/>
    </w:rPr>
  </w:style>
  <w:style w:type="paragraph" w:customStyle="1" w:styleId="Style6">
    <w:name w:val="Style6"/>
    <w:basedOn w:val="a"/>
    <w:rsid w:val="006333BF"/>
    <w:pPr>
      <w:widowControl w:val="0"/>
      <w:autoSpaceDE w:val="0"/>
      <w:autoSpaceDN w:val="0"/>
      <w:adjustRightInd w:val="0"/>
      <w:spacing w:line="324" w:lineRule="exact"/>
      <w:ind w:firstLine="907"/>
    </w:pPr>
    <w:rPr>
      <w:sz w:val="24"/>
      <w:szCs w:val="24"/>
    </w:rPr>
  </w:style>
  <w:style w:type="character" w:customStyle="1" w:styleId="FontStyle11">
    <w:name w:val="Font Style11"/>
    <w:rsid w:val="006333BF"/>
    <w:rPr>
      <w:rFonts w:ascii="Times New Roman" w:hAnsi="Times New Roman" w:cs="Times New Roman"/>
      <w:b/>
      <w:bCs/>
      <w:sz w:val="26"/>
      <w:szCs w:val="26"/>
    </w:rPr>
  </w:style>
  <w:style w:type="character" w:customStyle="1" w:styleId="FontStyle13">
    <w:name w:val="Font Style13"/>
    <w:rsid w:val="006333BF"/>
    <w:rPr>
      <w:rFonts w:ascii="Times New Roman" w:hAnsi="Times New Roman" w:cs="Times New Roman"/>
      <w:sz w:val="26"/>
      <w:szCs w:val="26"/>
    </w:rPr>
  </w:style>
  <w:style w:type="character" w:customStyle="1" w:styleId="FontStyle17">
    <w:name w:val="Font Style17"/>
    <w:rsid w:val="006333BF"/>
    <w:rPr>
      <w:rFonts w:ascii="Times New Roman" w:hAnsi="Times New Roman" w:cs="Times New Roman"/>
      <w:b/>
      <w:bCs/>
      <w:sz w:val="22"/>
      <w:szCs w:val="22"/>
    </w:rPr>
  </w:style>
  <w:style w:type="character" w:customStyle="1" w:styleId="FontStyle18">
    <w:name w:val="Font Style18"/>
    <w:rsid w:val="006333BF"/>
    <w:rPr>
      <w:rFonts w:ascii="Times New Roman" w:hAnsi="Times New Roman" w:cs="Times New Roman"/>
      <w:sz w:val="26"/>
      <w:szCs w:val="26"/>
    </w:rPr>
  </w:style>
  <w:style w:type="paragraph" w:customStyle="1" w:styleId="Style11">
    <w:name w:val="Style11"/>
    <w:basedOn w:val="a"/>
    <w:rsid w:val="006333BF"/>
    <w:pPr>
      <w:widowControl w:val="0"/>
      <w:autoSpaceDE w:val="0"/>
      <w:autoSpaceDN w:val="0"/>
      <w:adjustRightInd w:val="0"/>
      <w:spacing w:line="274" w:lineRule="exact"/>
    </w:pPr>
    <w:rPr>
      <w:sz w:val="24"/>
      <w:szCs w:val="24"/>
    </w:rPr>
  </w:style>
  <w:style w:type="character" w:customStyle="1" w:styleId="FontStyle16">
    <w:name w:val="Font Style16"/>
    <w:rsid w:val="006333BF"/>
    <w:rPr>
      <w:rFonts w:ascii="Times New Roman" w:hAnsi="Times New Roman" w:cs="Times New Roman"/>
      <w:b/>
      <w:bCs/>
      <w:sz w:val="26"/>
      <w:szCs w:val="26"/>
    </w:rPr>
  </w:style>
  <w:style w:type="paragraph" w:customStyle="1" w:styleId="21">
    <w:name w:val="Основной текст с отступом 21"/>
    <w:basedOn w:val="a"/>
    <w:rsid w:val="00625B12"/>
    <w:pPr>
      <w:suppressAutoHyphens/>
      <w:spacing w:after="120" w:line="480" w:lineRule="auto"/>
      <w:ind w:left="283"/>
    </w:pPr>
    <w:rPr>
      <w:rFonts w:ascii="Calibri" w:eastAsia="Calibri" w:hAnsi="Calibri"/>
      <w:sz w:val="22"/>
      <w:szCs w:val="22"/>
      <w:lang w:eastAsia="ar-SA"/>
    </w:rPr>
  </w:style>
  <w:style w:type="paragraph" w:customStyle="1" w:styleId="paragraph">
    <w:name w:val="paragraph"/>
    <w:basedOn w:val="a"/>
    <w:rsid w:val="005573C3"/>
    <w:pPr>
      <w:spacing w:before="100" w:beforeAutospacing="1" w:after="100" w:afterAutospacing="1"/>
    </w:pPr>
    <w:rPr>
      <w:sz w:val="24"/>
      <w:szCs w:val="24"/>
    </w:rPr>
  </w:style>
  <w:style w:type="character" w:customStyle="1" w:styleId="eop">
    <w:name w:val="eop"/>
    <w:rsid w:val="005573C3"/>
  </w:style>
  <w:style w:type="character" w:customStyle="1" w:styleId="normaltextrun">
    <w:name w:val="normaltextrun"/>
    <w:rsid w:val="005573C3"/>
  </w:style>
  <w:style w:type="character" w:customStyle="1" w:styleId="spellingerror">
    <w:name w:val="spellingerror"/>
    <w:rsid w:val="005573C3"/>
  </w:style>
  <w:style w:type="character" w:customStyle="1" w:styleId="contextualspellingandgrammarerror">
    <w:name w:val="contextualspellingandgrammarerror"/>
    <w:rsid w:val="005573C3"/>
  </w:style>
  <w:style w:type="paragraph" w:styleId="aa">
    <w:name w:val="Body Text"/>
    <w:basedOn w:val="a"/>
    <w:link w:val="ab"/>
    <w:uiPriority w:val="99"/>
    <w:rsid w:val="00742B42"/>
    <w:pPr>
      <w:jc w:val="both"/>
    </w:pPr>
    <w:rPr>
      <w:sz w:val="24"/>
      <w:szCs w:val="24"/>
    </w:rPr>
  </w:style>
  <w:style w:type="character" w:customStyle="1" w:styleId="ab">
    <w:name w:val="Основной текст Знак"/>
    <w:basedOn w:val="a0"/>
    <w:link w:val="aa"/>
    <w:uiPriority w:val="99"/>
    <w:rsid w:val="00742B42"/>
    <w:rPr>
      <w:rFonts w:ascii="Times New Roman" w:eastAsia="Times New Roman" w:hAnsi="Times New Roman" w:cs="Times New Roman"/>
      <w:sz w:val="24"/>
      <w:szCs w:val="24"/>
      <w:lang w:eastAsia="ru-RU"/>
    </w:rPr>
  </w:style>
  <w:style w:type="paragraph" w:styleId="ac">
    <w:name w:val="Body Text Indent"/>
    <w:basedOn w:val="a"/>
    <w:link w:val="ad"/>
    <w:unhideWhenUsed/>
    <w:rsid w:val="000E0A62"/>
    <w:pPr>
      <w:spacing w:after="120"/>
      <w:ind w:left="283"/>
    </w:pPr>
  </w:style>
  <w:style w:type="character" w:customStyle="1" w:styleId="ad">
    <w:name w:val="Основной текст с отступом Знак"/>
    <w:basedOn w:val="a0"/>
    <w:link w:val="ac"/>
    <w:rsid w:val="000E0A62"/>
    <w:rPr>
      <w:rFonts w:ascii="Times New Roman" w:eastAsia="Times New Roman" w:hAnsi="Times New Roman" w:cs="Times New Roman"/>
      <w:sz w:val="20"/>
      <w:szCs w:val="20"/>
      <w:lang w:eastAsia="ru-RU"/>
    </w:rPr>
  </w:style>
  <w:style w:type="paragraph" w:styleId="ae">
    <w:name w:val="Normal (Web)"/>
    <w:basedOn w:val="a"/>
    <w:uiPriority w:val="99"/>
    <w:unhideWhenUsed/>
    <w:rsid w:val="002D04C6"/>
    <w:pPr>
      <w:spacing w:before="100" w:beforeAutospacing="1" w:after="100" w:afterAutospacing="1"/>
    </w:pPr>
    <w:rPr>
      <w:sz w:val="24"/>
      <w:szCs w:val="24"/>
    </w:rPr>
  </w:style>
  <w:style w:type="paragraph" w:styleId="af">
    <w:name w:val="Balloon Text"/>
    <w:basedOn w:val="a"/>
    <w:link w:val="af0"/>
    <w:uiPriority w:val="99"/>
    <w:semiHidden/>
    <w:unhideWhenUsed/>
    <w:rsid w:val="006C1623"/>
    <w:rPr>
      <w:rFonts w:ascii="Segoe UI" w:hAnsi="Segoe UI" w:cs="Segoe UI"/>
      <w:sz w:val="18"/>
      <w:szCs w:val="18"/>
    </w:rPr>
  </w:style>
  <w:style w:type="character" w:customStyle="1" w:styleId="af0">
    <w:name w:val="Текст выноски Знак"/>
    <w:basedOn w:val="a0"/>
    <w:link w:val="af"/>
    <w:uiPriority w:val="99"/>
    <w:semiHidden/>
    <w:rsid w:val="006C1623"/>
    <w:rPr>
      <w:rFonts w:ascii="Segoe UI" w:eastAsia="Times New Roman" w:hAnsi="Segoe UI" w:cs="Segoe UI"/>
      <w:sz w:val="18"/>
      <w:szCs w:val="18"/>
      <w:lang w:eastAsia="ru-RU"/>
    </w:rPr>
  </w:style>
  <w:style w:type="paragraph" w:styleId="af1">
    <w:name w:val="Title"/>
    <w:basedOn w:val="a"/>
    <w:next w:val="a"/>
    <w:link w:val="af2"/>
    <w:qFormat/>
    <w:rsid w:val="00680800"/>
    <w:pPr>
      <w:widowControl w:val="0"/>
      <w:suppressAutoHyphens/>
      <w:autoSpaceDE w:val="0"/>
      <w:spacing w:line="360" w:lineRule="auto"/>
      <w:jc w:val="center"/>
    </w:pPr>
    <w:rPr>
      <w:b/>
      <w:bCs/>
      <w:sz w:val="28"/>
      <w:szCs w:val="28"/>
      <w:lang w:eastAsia="ar-SA"/>
    </w:rPr>
  </w:style>
  <w:style w:type="character" w:customStyle="1" w:styleId="af2">
    <w:name w:val="Название Знак"/>
    <w:basedOn w:val="a0"/>
    <w:link w:val="af1"/>
    <w:rsid w:val="00680800"/>
    <w:rPr>
      <w:rFonts w:ascii="Times New Roman" w:eastAsia="Times New Roman" w:hAnsi="Times New Roman" w:cs="Times New Roman"/>
      <w:b/>
      <w:bCs/>
      <w:sz w:val="28"/>
      <w:szCs w:val="28"/>
      <w:lang w:eastAsia="ar-SA"/>
    </w:rPr>
  </w:style>
  <w:style w:type="table" w:styleId="af3">
    <w:name w:val="Table Grid"/>
    <w:basedOn w:val="a1"/>
    <w:uiPriority w:val="59"/>
    <w:rsid w:val="003C4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7C1C31"/>
    <w:pPr>
      <w:spacing w:before="100" w:beforeAutospacing="1" w:after="100" w:afterAutospacing="1"/>
    </w:pPr>
    <w:rPr>
      <w:sz w:val="24"/>
      <w:szCs w:val="24"/>
    </w:rPr>
  </w:style>
  <w:style w:type="paragraph" w:customStyle="1" w:styleId="ConsPlusNonformat">
    <w:name w:val="ConsPlusNonformat"/>
    <w:rsid w:val="007C1C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1D2DF1"/>
    <w:rPr>
      <w:rFonts w:ascii="Times New Roman" w:eastAsia="Times New Roman" w:hAnsi="Times New Roman" w:cs="Times New Roman"/>
      <w:b/>
      <w:bCs/>
      <w:kern w:val="36"/>
      <w:sz w:val="48"/>
      <w:szCs w:val="48"/>
      <w:lang w:eastAsia="ru-RU"/>
    </w:rPr>
  </w:style>
  <w:style w:type="character" w:styleId="af4">
    <w:name w:val="Emphasis"/>
    <w:basedOn w:val="a0"/>
    <w:uiPriority w:val="20"/>
    <w:qFormat/>
    <w:rsid w:val="001D2DF1"/>
    <w:rPr>
      <w:i/>
      <w:iCs/>
    </w:rPr>
  </w:style>
  <w:style w:type="character" w:customStyle="1" w:styleId="apple-converted-space">
    <w:name w:val="apple-converted-space"/>
    <w:basedOn w:val="a0"/>
    <w:rsid w:val="001D2DF1"/>
  </w:style>
  <w:style w:type="character" w:customStyle="1" w:styleId="s2">
    <w:name w:val="s2"/>
    <w:basedOn w:val="a0"/>
    <w:rsid w:val="001D2DF1"/>
  </w:style>
  <w:style w:type="character" w:customStyle="1" w:styleId="s3">
    <w:name w:val="s3"/>
    <w:basedOn w:val="a0"/>
    <w:rsid w:val="001D2DF1"/>
  </w:style>
  <w:style w:type="character" w:customStyle="1" w:styleId="c2">
    <w:name w:val="c2"/>
    <w:basedOn w:val="a0"/>
    <w:rsid w:val="001D2DF1"/>
  </w:style>
  <w:style w:type="character" w:styleId="af5">
    <w:name w:val="Strong"/>
    <w:basedOn w:val="a0"/>
    <w:uiPriority w:val="22"/>
    <w:qFormat/>
    <w:rsid w:val="001D2DF1"/>
    <w:rPr>
      <w:b/>
      <w:bCs/>
    </w:rPr>
  </w:style>
  <w:style w:type="character" w:styleId="af6">
    <w:name w:val="Hyperlink"/>
    <w:basedOn w:val="a0"/>
    <w:uiPriority w:val="99"/>
    <w:unhideWhenUsed/>
    <w:rsid w:val="001D2DF1"/>
    <w:rPr>
      <w:color w:val="0000FF" w:themeColor="hyperlink"/>
      <w:u w:val="single"/>
    </w:rPr>
  </w:style>
  <w:style w:type="paragraph" w:customStyle="1" w:styleId="228bf8a64b8551e1msonormal">
    <w:name w:val="228bf8a64b8551e1msonormal"/>
    <w:basedOn w:val="a"/>
    <w:rsid w:val="00BA50EA"/>
    <w:pPr>
      <w:spacing w:before="100" w:beforeAutospacing="1" w:after="100" w:afterAutospacing="1"/>
    </w:pPr>
    <w:rPr>
      <w:sz w:val="24"/>
      <w:szCs w:val="24"/>
    </w:rPr>
  </w:style>
  <w:style w:type="paragraph" w:customStyle="1" w:styleId="Default">
    <w:name w:val="Default"/>
    <w:rsid w:val="005E59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
    <w:name w:val="ConsPlusNormal Знак"/>
    <w:link w:val="ConsPlusNormal0"/>
    <w:locked/>
    <w:rsid w:val="006D0E26"/>
    <w:rPr>
      <w:rFonts w:ascii="Arial" w:hAnsi="Arial" w:cs="Arial"/>
    </w:rPr>
  </w:style>
  <w:style w:type="paragraph" w:customStyle="1" w:styleId="ConsPlusNormal0">
    <w:name w:val="ConsPlusNormal"/>
    <w:link w:val="ConsPlusNormal"/>
    <w:rsid w:val="006D0E26"/>
    <w:pPr>
      <w:widowControl w:val="0"/>
      <w:autoSpaceDE w:val="0"/>
      <w:autoSpaceDN w:val="0"/>
      <w:adjustRightInd w:val="0"/>
      <w:spacing w:after="0" w:line="240" w:lineRule="auto"/>
      <w:ind w:firstLine="720"/>
    </w:pPr>
    <w:rPr>
      <w:rFonts w:ascii="Arial" w:hAnsi="Arial" w:cs="Arial"/>
    </w:rPr>
  </w:style>
  <w:style w:type="character" w:customStyle="1" w:styleId="fontstyle01">
    <w:name w:val="fontstyle01"/>
    <w:basedOn w:val="a0"/>
    <w:rsid w:val="006D0E26"/>
    <w:rPr>
      <w:rFonts w:ascii="TimesNewRomanPSMT" w:eastAsia="TimesNewRomanPSMT" w:hAnsi="TimesNewRomanPSMT" w:hint="default"/>
      <w:b w:val="0"/>
      <w:bCs w:val="0"/>
      <w:i w:val="0"/>
      <w:iCs w:val="0"/>
      <w:color w:val="000000"/>
      <w:sz w:val="26"/>
      <w:szCs w:val="26"/>
    </w:rPr>
  </w:style>
  <w:style w:type="table" w:customStyle="1" w:styleId="3">
    <w:name w:val="Сетка таблицы3"/>
    <w:basedOn w:val="a1"/>
    <w:next w:val="af3"/>
    <w:uiPriority w:val="39"/>
    <w:rsid w:val="000C076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4482">
      <w:bodyDiv w:val="1"/>
      <w:marLeft w:val="0"/>
      <w:marRight w:val="0"/>
      <w:marTop w:val="0"/>
      <w:marBottom w:val="0"/>
      <w:divBdr>
        <w:top w:val="none" w:sz="0" w:space="0" w:color="auto"/>
        <w:left w:val="none" w:sz="0" w:space="0" w:color="auto"/>
        <w:bottom w:val="none" w:sz="0" w:space="0" w:color="auto"/>
        <w:right w:val="none" w:sz="0" w:space="0" w:color="auto"/>
      </w:divBdr>
    </w:div>
    <w:div w:id="602764058">
      <w:bodyDiv w:val="1"/>
      <w:marLeft w:val="0"/>
      <w:marRight w:val="0"/>
      <w:marTop w:val="0"/>
      <w:marBottom w:val="0"/>
      <w:divBdr>
        <w:top w:val="none" w:sz="0" w:space="0" w:color="auto"/>
        <w:left w:val="none" w:sz="0" w:space="0" w:color="auto"/>
        <w:bottom w:val="none" w:sz="0" w:space="0" w:color="auto"/>
        <w:right w:val="none" w:sz="0" w:space="0" w:color="auto"/>
      </w:divBdr>
    </w:div>
    <w:div w:id="754671906">
      <w:bodyDiv w:val="1"/>
      <w:marLeft w:val="0"/>
      <w:marRight w:val="0"/>
      <w:marTop w:val="0"/>
      <w:marBottom w:val="0"/>
      <w:divBdr>
        <w:top w:val="none" w:sz="0" w:space="0" w:color="auto"/>
        <w:left w:val="none" w:sz="0" w:space="0" w:color="auto"/>
        <w:bottom w:val="none" w:sz="0" w:space="0" w:color="auto"/>
        <w:right w:val="none" w:sz="0" w:space="0" w:color="auto"/>
      </w:divBdr>
    </w:div>
    <w:div w:id="809522573">
      <w:bodyDiv w:val="1"/>
      <w:marLeft w:val="0"/>
      <w:marRight w:val="0"/>
      <w:marTop w:val="0"/>
      <w:marBottom w:val="0"/>
      <w:divBdr>
        <w:top w:val="none" w:sz="0" w:space="0" w:color="auto"/>
        <w:left w:val="none" w:sz="0" w:space="0" w:color="auto"/>
        <w:bottom w:val="none" w:sz="0" w:space="0" w:color="auto"/>
        <w:right w:val="none" w:sz="0" w:space="0" w:color="auto"/>
      </w:divBdr>
    </w:div>
    <w:div w:id="1022711044">
      <w:bodyDiv w:val="1"/>
      <w:marLeft w:val="0"/>
      <w:marRight w:val="0"/>
      <w:marTop w:val="0"/>
      <w:marBottom w:val="0"/>
      <w:divBdr>
        <w:top w:val="none" w:sz="0" w:space="0" w:color="auto"/>
        <w:left w:val="none" w:sz="0" w:space="0" w:color="auto"/>
        <w:bottom w:val="none" w:sz="0" w:space="0" w:color="auto"/>
        <w:right w:val="none" w:sz="0" w:space="0" w:color="auto"/>
      </w:divBdr>
    </w:div>
    <w:div w:id="1267540167">
      <w:bodyDiv w:val="1"/>
      <w:marLeft w:val="0"/>
      <w:marRight w:val="0"/>
      <w:marTop w:val="0"/>
      <w:marBottom w:val="0"/>
      <w:divBdr>
        <w:top w:val="none" w:sz="0" w:space="0" w:color="auto"/>
        <w:left w:val="none" w:sz="0" w:space="0" w:color="auto"/>
        <w:bottom w:val="none" w:sz="0" w:space="0" w:color="auto"/>
        <w:right w:val="none" w:sz="0" w:space="0" w:color="auto"/>
      </w:divBdr>
    </w:div>
    <w:div w:id="1354918837">
      <w:bodyDiv w:val="1"/>
      <w:marLeft w:val="0"/>
      <w:marRight w:val="0"/>
      <w:marTop w:val="0"/>
      <w:marBottom w:val="0"/>
      <w:divBdr>
        <w:top w:val="none" w:sz="0" w:space="0" w:color="auto"/>
        <w:left w:val="none" w:sz="0" w:space="0" w:color="auto"/>
        <w:bottom w:val="none" w:sz="0" w:space="0" w:color="auto"/>
        <w:right w:val="none" w:sz="0" w:space="0" w:color="auto"/>
      </w:divBdr>
    </w:div>
    <w:div w:id="1470901955">
      <w:bodyDiv w:val="1"/>
      <w:marLeft w:val="0"/>
      <w:marRight w:val="0"/>
      <w:marTop w:val="0"/>
      <w:marBottom w:val="0"/>
      <w:divBdr>
        <w:top w:val="none" w:sz="0" w:space="0" w:color="auto"/>
        <w:left w:val="none" w:sz="0" w:space="0" w:color="auto"/>
        <w:bottom w:val="none" w:sz="0" w:space="0" w:color="auto"/>
        <w:right w:val="none" w:sz="0" w:space="0" w:color="auto"/>
      </w:divBdr>
    </w:div>
    <w:div w:id="15452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tatic/tree2.html?inp=okved1&amp;tree=RSMP_OKVED_1&amp;treeKind=LINKED&amp;aver=1.31.0&amp;sver=4.30.0&amp;pageStyle=RSM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public188759990" TargetMode="External"/><Relationship Id="rId4" Type="http://schemas.openxmlformats.org/officeDocument/2006/relationships/settings" Target="settings.xml"/><Relationship Id="rId9" Type="http://schemas.openxmlformats.org/officeDocument/2006/relationships/hyperlink" Target="https://igrim-kdc.hmansy.muzku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2E2CD-1ECB-4C26-8522-82BF47F7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32</Pages>
  <Words>11141</Words>
  <Characters>63510</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dc:creator>
  <cp:lastModifiedBy>User</cp:lastModifiedBy>
  <cp:revision>84</cp:revision>
  <cp:lastPrinted>2023-02-07T04:45:00Z</cp:lastPrinted>
  <dcterms:created xsi:type="dcterms:W3CDTF">2021-02-16T04:42:00Z</dcterms:created>
  <dcterms:modified xsi:type="dcterms:W3CDTF">2025-02-07T04:36:00Z</dcterms:modified>
</cp:coreProperties>
</file>