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1EC" w:rsidRPr="005971EC" w:rsidRDefault="005971EC" w:rsidP="005971EC">
      <w:pPr>
        <w:jc w:val="center"/>
        <w:rPr>
          <w:b/>
          <w:sz w:val="28"/>
          <w:szCs w:val="28"/>
        </w:rPr>
      </w:pPr>
      <w:r w:rsidRPr="005971EC">
        <w:rPr>
          <w:b/>
          <w:sz w:val="28"/>
          <w:szCs w:val="28"/>
        </w:rPr>
        <w:t>АДМИНИСТРАЦИЯ</w:t>
      </w:r>
    </w:p>
    <w:p w:rsidR="005971EC" w:rsidRPr="005971EC" w:rsidRDefault="005971EC" w:rsidP="005971EC">
      <w:pPr>
        <w:jc w:val="center"/>
        <w:rPr>
          <w:b/>
          <w:sz w:val="28"/>
          <w:szCs w:val="28"/>
        </w:rPr>
      </w:pPr>
      <w:r w:rsidRPr="005971EC">
        <w:rPr>
          <w:b/>
          <w:sz w:val="28"/>
          <w:szCs w:val="28"/>
        </w:rPr>
        <w:t>ГОРОДСКОГО ПОСЕЛЕНИЯ ИГРИМ</w:t>
      </w:r>
    </w:p>
    <w:p w:rsidR="005971EC" w:rsidRPr="005971EC" w:rsidRDefault="005971EC" w:rsidP="005971EC">
      <w:pPr>
        <w:jc w:val="center"/>
        <w:rPr>
          <w:b/>
          <w:sz w:val="28"/>
          <w:szCs w:val="28"/>
        </w:rPr>
      </w:pPr>
      <w:r w:rsidRPr="005971EC">
        <w:rPr>
          <w:b/>
          <w:sz w:val="28"/>
          <w:szCs w:val="28"/>
        </w:rPr>
        <w:t>Березовского района</w:t>
      </w:r>
    </w:p>
    <w:p w:rsidR="005971EC" w:rsidRPr="005971EC" w:rsidRDefault="005971EC" w:rsidP="005971EC">
      <w:pPr>
        <w:jc w:val="center"/>
        <w:rPr>
          <w:b/>
          <w:sz w:val="28"/>
          <w:szCs w:val="28"/>
        </w:rPr>
      </w:pPr>
      <w:r w:rsidRPr="005971EC">
        <w:rPr>
          <w:b/>
          <w:sz w:val="28"/>
          <w:szCs w:val="28"/>
        </w:rPr>
        <w:t>Ханты-Мансийского автономного округа – Югры</w:t>
      </w:r>
    </w:p>
    <w:p w:rsidR="005971EC" w:rsidRPr="005971EC" w:rsidRDefault="005971EC" w:rsidP="005971EC">
      <w:pPr>
        <w:jc w:val="center"/>
        <w:rPr>
          <w:b/>
          <w:sz w:val="28"/>
          <w:szCs w:val="28"/>
        </w:rPr>
      </w:pPr>
    </w:p>
    <w:p w:rsidR="005971EC" w:rsidRPr="005971EC" w:rsidRDefault="005971EC" w:rsidP="005971EC">
      <w:pPr>
        <w:jc w:val="center"/>
        <w:rPr>
          <w:b/>
          <w:sz w:val="40"/>
          <w:szCs w:val="40"/>
        </w:rPr>
      </w:pPr>
      <w:r w:rsidRPr="005971EC">
        <w:rPr>
          <w:b/>
          <w:sz w:val="40"/>
          <w:szCs w:val="40"/>
        </w:rPr>
        <w:t>ПОСТАНОВЛЕНИЕ</w:t>
      </w:r>
    </w:p>
    <w:p w:rsidR="005971EC" w:rsidRPr="005971EC" w:rsidRDefault="005971EC" w:rsidP="005971EC">
      <w:pPr>
        <w:jc w:val="center"/>
        <w:rPr>
          <w:b/>
          <w:sz w:val="40"/>
          <w:szCs w:val="40"/>
        </w:rPr>
      </w:pPr>
    </w:p>
    <w:p w:rsidR="005971EC" w:rsidRPr="005971EC" w:rsidRDefault="005971EC" w:rsidP="005971EC">
      <w:pPr>
        <w:rPr>
          <w:sz w:val="28"/>
          <w:szCs w:val="28"/>
        </w:rPr>
      </w:pPr>
      <w:r w:rsidRPr="005971EC">
        <w:rPr>
          <w:sz w:val="28"/>
          <w:szCs w:val="28"/>
        </w:rPr>
        <w:t>от «1</w:t>
      </w:r>
      <w:r w:rsidR="00A91BF3">
        <w:rPr>
          <w:sz w:val="28"/>
          <w:szCs w:val="28"/>
        </w:rPr>
        <w:t>4</w:t>
      </w:r>
      <w:r w:rsidRPr="005971EC">
        <w:rPr>
          <w:sz w:val="28"/>
          <w:szCs w:val="28"/>
        </w:rPr>
        <w:t>» февраля 202</w:t>
      </w:r>
      <w:r w:rsidR="00A91BF3">
        <w:rPr>
          <w:sz w:val="28"/>
          <w:szCs w:val="28"/>
        </w:rPr>
        <w:t>3</w:t>
      </w:r>
      <w:r w:rsidRPr="005971EC">
        <w:rPr>
          <w:sz w:val="28"/>
          <w:szCs w:val="28"/>
        </w:rPr>
        <w:t xml:space="preserve"> год</w:t>
      </w:r>
      <w:r w:rsidR="00AA01E2">
        <w:rPr>
          <w:sz w:val="28"/>
          <w:szCs w:val="28"/>
        </w:rPr>
        <w:tab/>
      </w:r>
      <w:r w:rsidR="00AA01E2">
        <w:rPr>
          <w:sz w:val="28"/>
          <w:szCs w:val="28"/>
        </w:rPr>
        <w:tab/>
      </w:r>
      <w:r w:rsidR="00AA01E2">
        <w:rPr>
          <w:sz w:val="28"/>
          <w:szCs w:val="28"/>
        </w:rPr>
        <w:tab/>
      </w:r>
      <w:r w:rsidR="00AA01E2">
        <w:rPr>
          <w:sz w:val="28"/>
          <w:szCs w:val="28"/>
        </w:rPr>
        <w:tab/>
      </w:r>
      <w:r w:rsidR="00AA01E2">
        <w:rPr>
          <w:sz w:val="28"/>
          <w:szCs w:val="28"/>
        </w:rPr>
        <w:tab/>
      </w:r>
      <w:r w:rsidR="00AA01E2">
        <w:rPr>
          <w:sz w:val="28"/>
          <w:szCs w:val="28"/>
        </w:rPr>
        <w:tab/>
      </w:r>
      <w:r w:rsidR="00AA01E2">
        <w:rPr>
          <w:sz w:val="28"/>
          <w:szCs w:val="28"/>
        </w:rPr>
        <w:tab/>
      </w:r>
      <w:r w:rsidR="00AA01E2">
        <w:rPr>
          <w:sz w:val="28"/>
          <w:szCs w:val="28"/>
        </w:rPr>
        <w:tab/>
      </w:r>
      <w:r w:rsidRPr="005971EC">
        <w:rPr>
          <w:sz w:val="28"/>
          <w:szCs w:val="28"/>
        </w:rPr>
        <w:t xml:space="preserve">№ </w:t>
      </w:r>
      <w:r w:rsidR="00127508">
        <w:rPr>
          <w:sz w:val="28"/>
          <w:szCs w:val="28"/>
        </w:rPr>
        <w:t>20</w:t>
      </w:r>
    </w:p>
    <w:p w:rsidR="005971EC" w:rsidRPr="005971EC" w:rsidRDefault="005971EC" w:rsidP="005971EC">
      <w:pPr>
        <w:rPr>
          <w:sz w:val="28"/>
          <w:szCs w:val="28"/>
        </w:rPr>
      </w:pPr>
      <w:r w:rsidRPr="005971EC">
        <w:rPr>
          <w:sz w:val="28"/>
          <w:szCs w:val="28"/>
        </w:rPr>
        <w:t>пгт. Игрим</w:t>
      </w:r>
    </w:p>
    <w:p w:rsidR="005971EC" w:rsidRPr="005971EC" w:rsidRDefault="005971EC" w:rsidP="005971EC">
      <w:pPr>
        <w:rPr>
          <w:sz w:val="28"/>
          <w:szCs w:val="28"/>
        </w:rPr>
      </w:pPr>
    </w:p>
    <w:p w:rsidR="005971EC" w:rsidRPr="005971EC" w:rsidRDefault="005971EC" w:rsidP="005971EC">
      <w:pPr>
        <w:ind w:right="5102"/>
        <w:jc w:val="both"/>
        <w:rPr>
          <w:sz w:val="28"/>
          <w:szCs w:val="28"/>
        </w:rPr>
      </w:pPr>
      <w:r w:rsidRPr="005971EC">
        <w:rPr>
          <w:sz w:val="28"/>
          <w:szCs w:val="28"/>
        </w:rPr>
        <w:t>О выдаче разрешения на размещение объекта на землях, находящихся в государственной собственности, без предоставления земельных участков и установления сервитутов</w:t>
      </w:r>
    </w:p>
    <w:p w:rsidR="005971EC" w:rsidRPr="005971EC" w:rsidRDefault="005971EC" w:rsidP="005971EC">
      <w:pPr>
        <w:ind w:right="5102"/>
        <w:jc w:val="both"/>
        <w:rPr>
          <w:sz w:val="28"/>
          <w:szCs w:val="28"/>
        </w:rPr>
      </w:pPr>
    </w:p>
    <w:tbl>
      <w:tblPr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2A7B61" w:rsidRPr="005971EC" w:rsidTr="002A7B61">
        <w:tc>
          <w:tcPr>
            <w:tcW w:w="10491" w:type="dxa"/>
            <w:shd w:val="clear" w:color="auto" w:fill="auto"/>
          </w:tcPr>
          <w:p w:rsidR="005971EC" w:rsidRPr="005971EC" w:rsidRDefault="005971EC" w:rsidP="00AA01E2">
            <w:pPr>
              <w:autoSpaceDE w:val="0"/>
              <w:autoSpaceDN w:val="0"/>
              <w:adjustRightInd w:val="0"/>
              <w:ind w:firstLine="602"/>
              <w:contextualSpacing/>
              <w:jc w:val="both"/>
              <w:outlineLvl w:val="0"/>
              <w:rPr>
                <w:sz w:val="28"/>
                <w:szCs w:val="28"/>
              </w:rPr>
            </w:pPr>
            <w:bookmarkStart w:id="0" w:name="_GoBack"/>
            <w:bookmarkEnd w:id="0"/>
            <w:r w:rsidRPr="005971EC">
              <w:rPr>
                <w:sz w:val="28"/>
                <w:szCs w:val="28"/>
              </w:rPr>
              <w:t xml:space="preserve">В соответствии с пунктом 3 статьи 39.36. Земельного кодекса Российской Федерации, постановлением Правительства Российской Федерации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сервитутов», постановлением Правительства Ханты-Мансийского автономного округа-Югры от 19.06.2015 № 174-п «О порядке и условиях размещения объектов, виды которых установлены Правительством Российской Федерации и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 в Ханты-Мансийском автономном округе - Югре», постановлением Правительства Ханты-Мансийского автономного округа-Югры от 11.07.2014 № 257-п «Об установлении перечня случаев, при которых не требуется получение разрешения на строительство на территории Ханты-Мансийского автономного округа –Югры», администрация городского поселения Игрим </w:t>
            </w:r>
          </w:p>
          <w:p w:rsidR="005971EC" w:rsidRPr="005971EC" w:rsidRDefault="005971EC" w:rsidP="002A7B61">
            <w:pPr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sz w:val="28"/>
                <w:szCs w:val="28"/>
              </w:rPr>
            </w:pPr>
          </w:p>
          <w:p w:rsidR="005971EC" w:rsidRPr="005971EC" w:rsidRDefault="005971EC" w:rsidP="002A7B6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  <w:r w:rsidRPr="005971EC">
              <w:rPr>
                <w:b/>
                <w:sz w:val="28"/>
                <w:szCs w:val="28"/>
              </w:rPr>
              <w:t>ПОСТАНОВЛЯЕТ:</w:t>
            </w:r>
          </w:p>
          <w:p w:rsidR="005971EC" w:rsidRPr="005971EC" w:rsidRDefault="005971EC" w:rsidP="002A7B61">
            <w:pPr>
              <w:autoSpaceDE w:val="0"/>
              <w:autoSpaceDN w:val="0"/>
              <w:adjustRightInd w:val="0"/>
              <w:contextualSpacing/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5971EC" w:rsidRPr="005971EC" w:rsidRDefault="005971EC" w:rsidP="002A7B61">
            <w:pPr>
              <w:ind w:firstLine="744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 xml:space="preserve"> 1. Разрешить муниципальному казенному учреждению администрации городского поселения Игрим (далее - МКУ администрация гп.Игрим) размещение объекта «</w:t>
            </w:r>
            <w:r w:rsidR="00127508" w:rsidRPr="002A7B61">
              <w:rPr>
                <w:spacing w:val="2"/>
                <w:sz w:val="28"/>
                <w:szCs w:val="28"/>
                <w:shd w:val="clear" w:color="auto" w:fill="FFFFFF"/>
              </w:rPr>
              <w:t>Мемориальный комплекс</w:t>
            </w:r>
            <w:r w:rsidRPr="005971EC">
              <w:rPr>
                <w:sz w:val="28"/>
                <w:szCs w:val="28"/>
              </w:rPr>
              <w:t>» (</w:t>
            </w:r>
            <w:r w:rsidR="000B3BD2" w:rsidRPr="002A7B61">
              <w:rPr>
                <w:sz w:val="28"/>
                <w:szCs w:val="28"/>
              </w:rPr>
              <w:t>Элементы благоустройства территории, в том числе малые архитектурные формы, за исключением некапитальных нестационарных строений и сооружений, рекламных конструкций, применяемых как составные ч</w:t>
            </w:r>
            <w:r w:rsidR="002A7B61" w:rsidRPr="002A7B61">
              <w:rPr>
                <w:sz w:val="28"/>
                <w:szCs w:val="28"/>
              </w:rPr>
              <w:t>асти благоустройства территории</w:t>
            </w:r>
            <w:r w:rsidRPr="005971EC">
              <w:rPr>
                <w:sz w:val="28"/>
                <w:szCs w:val="28"/>
              </w:rPr>
              <w:t xml:space="preserve">) на землях, находящихся в государственной собственности, без предоставления земельных участков и установления сервитутов, расположенного в Ханты-Мансийском автономном округе-Югра, в Березовском районе, в пгт. Игрим, по ул. </w:t>
            </w:r>
            <w:r w:rsidR="00A91BF3" w:rsidRPr="002A7B61">
              <w:rPr>
                <w:sz w:val="28"/>
                <w:szCs w:val="28"/>
              </w:rPr>
              <w:t>Кооперативная, 11</w:t>
            </w:r>
            <w:r w:rsidRPr="005971EC">
              <w:rPr>
                <w:sz w:val="28"/>
                <w:szCs w:val="28"/>
              </w:rPr>
              <w:t>, на землях населенного пункта, в кадастровом квартале 86:05:03240</w:t>
            </w:r>
            <w:r w:rsidR="00A91BF3" w:rsidRPr="002A7B61">
              <w:rPr>
                <w:sz w:val="28"/>
                <w:szCs w:val="28"/>
              </w:rPr>
              <w:t>1</w:t>
            </w:r>
            <w:r w:rsidRPr="005971EC">
              <w:rPr>
                <w:sz w:val="28"/>
                <w:szCs w:val="28"/>
              </w:rPr>
              <w:t>4</w:t>
            </w:r>
            <w:r w:rsidRPr="005971EC">
              <w:rPr>
                <w:bCs/>
                <w:color w:val="000000"/>
                <w:sz w:val="28"/>
                <w:szCs w:val="28"/>
              </w:rPr>
              <w:t xml:space="preserve">, площадью </w:t>
            </w:r>
            <w:r w:rsidR="00A91BF3" w:rsidRPr="002A7B61">
              <w:rPr>
                <w:bCs/>
                <w:color w:val="000000"/>
                <w:sz w:val="28"/>
                <w:szCs w:val="28"/>
              </w:rPr>
              <w:t>463</w:t>
            </w:r>
            <w:r w:rsidRPr="005971EC">
              <w:rPr>
                <w:bCs/>
                <w:color w:val="000000"/>
                <w:sz w:val="28"/>
                <w:szCs w:val="28"/>
              </w:rPr>
              <w:t xml:space="preserve"> кв.м.,</w:t>
            </w:r>
            <w:r w:rsidRPr="005971EC">
              <w:rPr>
                <w:sz w:val="28"/>
                <w:szCs w:val="28"/>
              </w:rPr>
              <w:t xml:space="preserve"> в соответствии со схемой границ, предполагаемых к использованию для размещения объектов земель на кадастровом плане территории согласно </w:t>
            </w:r>
            <w:r w:rsidRPr="005971EC">
              <w:rPr>
                <w:sz w:val="28"/>
                <w:szCs w:val="28"/>
              </w:rPr>
              <w:lastRenderedPageBreak/>
              <w:t>приложению, к настоящему постановлению.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>2. МКУ администрация гп. Игрим обязано: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>2.1. Использовать земли в соответствии с целевым назначением и разрешенным использованием.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>2.2. В случае, если использование земельных участков на основании данного разрешения на размещение объекта приведет к порче или уничтожению плодородного слоя почвы в границах земельных участков, указанных в пункте 1 настоящего постановления:</w:t>
            </w:r>
          </w:p>
          <w:p w:rsidR="005971EC" w:rsidRPr="005971EC" w:rsidRDefault="005971EC" w:rsidP="002A7B61">
            <w:pPr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 xml:space="preserve">        - привести земельные участки в состояние, пригодное для их использования в соответствии с разрешенным использованием;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>- выполнить необходимые работы по рекультивации земельных участков.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>3.  Срок действия разрешения: до 01.03.204</w:t>
            </w:r>
            <w:r w:rsidR="00A91BF3" w:rsidRPr="002A7B61">
              <w:rPr>
                <w:sz w:val="28"/>
                <w:szCs w:val="28"/>
              </w:rPr>
              <w:t>8</w:t>
            </w:r>
            <w:r w:rsidRPr="005971EC">
              <w:rPr>
                <w:sz w:val="28"/>
                <w:szCs w:val="28"/>
              </w:rPr>
              <w:t xml:space="preserve"> года.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>4. Разрешение досрочно прекращает свое действие со дня принятия решения (заключения договора или соглашения) в случаях, если: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 xml:space="preserve">- земельный участок, используемый на основании разрешения, предоставлен в собственность, аренду, постоянное (бессрочное) пользование, безвозмездное пользование юридическому лицу, индивидуальному предпринимателю или гражданину либо в отношении него (используемых на основании разрешения земель) заключено соглашение об установлении сервитута, принято решение об установлении публичного сервитута, за исключением случая, предусмотренного пунктом 4 </w:t>
            </w:r>
            <w:r w:rsidRPr="002A7B61">
              <w:rPr>
                <w:sz w:val="28"/>
                <w:szCs w:val="28"/>
              </w:rPr>
              <w:t>статьи 39.36 Земельного кодекса Российской Федерации</w:t>
            </w:r>
            <w:r w:rsidRPr="005971EC">
              <w:rPr>
                <w:sz w:val="28"/>
                <w:szCs w:val="28"/>
              </w:rPr>
              <w:t>;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>- заявитель представил в уполномоченный орган письменное обращение о досрочном прекращении действия разрешения.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>5. Отделу по земельному и муниципальному хозяйству администрации городского поселения Игрим: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 xml:space="preserve">- </w:t>
            </w:r>
            <w:r w:rsidRPr="005971EC">
              <w:rPr>
                <w:sz w:val="28"/>
                <w:szCs w:val="28"/>
                <w:shd w:val="clear" w:color="auto" w:fill="FFFFFF"/>
              </w:rPr>
              <w:t xml:space="preserve">в течение 5 (пяти) рабочих дней со дня принятия решения (заключения договора или соглашения), </w:t>
            </w:r>
            <w:r w:rsidRPr="005971EC">
              <w:rPr>
                <w:sz w:val="28"/>
                <w:szCs w:val="28"/>
              </w:rPr>
              <w:t>направить уведомление заявителю о прекращении разрешения;</w:t>
            </w:r>
          </w:p>
          <w:p w:rsidR="005971EC" w:rsidRPr="005971EC" w:rsidRDefault="005971EC" w:rsidP="002A7B61">
            <w:pPr>
              <w:shd w:val="clear" w:color="auto" w:fill="FFFFFF"/>
              <w:ind w:firstLine="480"/>
              <w:jc w:val="both"/>
              <w:textAlignment w:val="baseline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 xml:space="preserve"> -</w:t>
            </w:r>
            <w:r w:rsidRPr="005971EC">
              <w:rPr>
                <w:sz w:val="28"/>
                <w:szCs w:val="28"/>
                <w:shd w:val="clear" w:color="auto" w:fill="FFFFFF"/>
              </w:rPr>
              <w:t xml:space="preserve"> в течение 5 (пяти) рабочих дней со дня принятия решения (заключения договора или соглашения) </w:t>
            </w:r>
            <w:r w:rsidRPr="005971EC">
              <w:rPr>
                <w:sz w:val="28"/>
                <w:szCs w:val="28"/>
              </w:rPr>
              <w:t>направить уведомление в Березовский</w:t>
            </w:r>
            <w:r w:rsidRPr="005971EC">
              <w:rPr>
                <w:bCs/>
                <w:sz w:val="28"/>
                <w:szCs w:val="28"/>
              </w:rPr>
              <w:t xml:space="preserve"> отдел Управления Федеральной службы государственной регистрации, кадастра и картографии по Ханты-Мансийскому автономному округу – Югре</w:t>
            </w:r>
            <w:r w:rsidRPr="005971EC">
              <w:rPr>
                <w:sz w:val="28"/>
                <w:szCs w:val="28"/>
              </w:rPr>
              <w:t>;</w:t>
            </w:r>
          </w:p>
          <w:p w:rsidR="005971EC" w:rsidRPr="005971EC" w:rsidRDefault="005971EC" w:rsidP="002A7B61">
            <w:pPr>
              <w:shd w:val="clear" w:color="auto" w:fill="FFFFFF"/>
              <w:ind w:firstLine="480"/>
              <w:jc w:val="both"/>
              <w:textAlignment w:val="baseline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 xml:space="preserve"> - в срок не более 3 (трех) рабочих дней со дня принятия решения о выдаче разрешения направить его заявителю;</w:t>
            </w:r>
          </w:p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>- в срок не более 10 (десяти) рабочих дней со дня принятия решения о выдаче разрешения направить его копию в Березовский</w:t>
            </w:r>
            <w:r w:rsidRPr="005971EC">
              <w:rPr>
                <w:bCs/>
                <w:sz w:val="28"/>
                <w:szCs w:val="28"/>
              </w:rPr>
              <w:t xml:space="preserve"> отдел Управления Федеральной службы государственной регистрации, кадастра и картографии по Ханты-Мансийскому автономному округу – Югре.</w:t>
            </w:r>
          </w:p>
          <w:p w:rsidR="005971EC" w:rsidRPr="005971EC" w:rsidRDefault="005971EC" w:rsidP="002A7B61">
            <w:pPr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 xml:space="preserve">        6. Настоящее постановление вступает в силу после его подписания.</w:t>
            </w:r>
          </w:p>
          <w:p w:rsidR="005971EC" w:rsidRPr="005971EC" w:rsidRDefault="005971EC" w:rsidP="002A7B61">
            <w:pPr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 xml:space="preserve">        7.Контроль за выполнением   настоящего постановления оставляю за собой. </w:t>
            </w:r>
          </w:p>
          <w:p w:rsidR="005971EC" w:rsidRPr="005971EC" w:rsidRDefault="005971EC" w:rsidP="002A7B61">
            <w:pPr>
              <w:jc w:val="both"/>
              <w:rPr>
                <w:sz w:val="28"/>
                <w:szCs w:val="28"/>
              </w:rPr>
            </w:pPr>
          </w:p>
          <w:p w:rsidR="005971EC" w:rsidRPr="002A7B61" w:rsidRDefault="005971EC" w:rsidP="002A7B61">
            <w:pPr>
              <w:jc w:val="both"/>
              <w:rPr>
                <w:sz w:val="28"/>
                <w:szCs w:val="28"/>
              </w:rPr>
            </w:pPr>
          </w:p>
          <w:p w:rsidR="00127508" w:rsidRPr="005971EC" w:rsidRDefault="00127508" w:rsidP="002A7B61">
            <w:pPr>
              <w:jc w:val="both"/>
              <w:rPr>
                <w:sz w:val="28"/>
                <w:szCs w:val="28"/>
              </w:rPr>
            </w:pPr>
          </w:p>
          <w:p w:rsidR="005971EC" w:rsidRPr="005971EC" w:rsidRDefault="005971EC" w:rsidP="002A7B61">
            <w:pPr>
              <w:jc w:val="both"/>
              <w:rPr>
                <w:sz w:val="28"/>
                <w:szCs w:val="28"/>
              </w:rPr>
            </w:pPr>
          </w:p>
          <w:p w:rsidR="005971EC" w:rsidRPr="005971EC" w:rsidRDefault="005971EC" w:rsidP="002A7B61">
            <w:pPr>
              <w:jc w:val="both"/>
              <w:rPr>
                <w:sz w:val="28"/>
                <w:szCs w:val="28"/>
              </w:rPr>
            </w:pPr>
            <w:r w:rsidRPr="005971EC">
              <w:rPr>
                <w:sz w:val="28"/>
                <w:szCs w:val="28"/>
              </w:rPr>
              <w:t xml:space="preserve">       Глава поселения                                                                          Т.А.Грудо</w:t>
            </w:r>
          </w:p>
        </w:tc>
      </w:tr>
      <w:tr w:rsidR="002A7B61" w:rsidRPr="005971EC" w:rsidTr="002A7B61">
        <w:tc>
          <w:tcPr>
            <w:tcW w:w="10491" w:type="dxa"/>
            <w:shd w:val="clear" w:color="auto" w:fill="auto"/>
          </w:tcPr>
          <w:p w:rsidR="005971EC" w:rsidRPr="005971EC" w:rsidRDefault="005971EC" w:rsidP="002A7B61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5971EC" w:rsidRPr="005971EC" w:rsidRDefault="005971EC" w:rsidP="005971EC">
      <w:pPr>
        <w:jc w:val="both"/>
        <w:rPr>
          <w:sz w:val="24"/>
          <w:szCs w:val="24"/>
        </w:rPr>
      </w:pPr>
    </w:p>
    <w:p w:rsidR="009268A9" w:rsidRDefault="009268A9"/>
    <w:p w:rsidR="009268A9" w:rsidRDefault="009268A9"/>
    <w:tbl>
      <w:tblPr>
        <w:tblW w:w="0" w:type="auto"/>
        <w:tblLook w:val="04A0" w:firstRow="1" w:lastRow="0" w:firstColumn="1" w:lastColumn="0" w:noHBand="0" w:noVBand="1"/>
      </w:tblPr>
      <w:tblGrid>
        <w:gridCol w:w="5960"/>
        <w:gridCol w:w="4035"/>
      </w:tblGrid>
      <w:tr w:rsidR="00655600" w:rsidRPr="00931BE7" w:rsidTr="00FB19ED">
        <w:trPr>
          <w:trHeight w:val="1021"/>
        </w:trPr>
        <w:tc>
          <w:tcPr>
            <w:tcW w:w="6062" w:type="dxa"/>
            <w:shd w:val="clear" w:color="auto" w:fill="auto"/>
            <w:vAlign w:val="center"/>
          </w:tcPr>
          <w:p w:rsidR="00655600" w:rsidRPr="00655600" w:rsidRDefault="00655600" w:rsidP="00931BE7">
            <w:pPr>
              <w:jc w:val="center"/>
            </w:pPr>
          </w:p>
        </w:tc>
        <w:tc>
          <w:tcPr>
            <w:tcW w:w="4075" w:type="dxa"/>
            <w:shd w:val="clear" w:color="auto" w:fill="auto"/>
            <w:vAlign w:val="center"/>
          </w:tcPr>
          <w:p w:rsidR="00A91BF3" w:rsidRPr="00A91BF3" w:rsidRDefault="00A91BF3" w:rsidP="00A91BF3">
            <w:pPr>
              <w:jc w:val="right"/>
              <w:rPr>
                <w:sz w:val="24"/>
                <w:szCs w:val="24"/>
              </w:rPr>
            </w:pPr>
            <w:r w:rsidRPr="00A91BF3">
              <w:rPr>
                <w:sz w:val="24"/>
                <w:szCs w:val="24"/>
              </w:rPr>
              <w:t>Приложение</w:t>
            </w:r>
          </w:p>
          <w:p w:rsidR="00A91BF3" w:rsidRPr="00A91BF3" w:rsidRDefault="00A91BF3" w:rsidP="00A91BF3">
            <w:pPr>
              <w:jc w:val="right"/>
              <w:rPr>
                <w:sz w:val="24"/>
                <w:szCs w:val="24"/>
              </w:rPr>
            </w:pPr>
            <w:r w:rsidRPr="00A91BF3">
              <w:rPr>
                <w:sz w:val="24"/>
                <w:szCs w:val="24"/>
              </w:rPr>
              <w:t xml:space="preserve">к постановлению администрации   </w:t>
            </w:r>
          </w:p>
          <w:p w:rsidR="00A91BF3" w:rsidRPr="00A91BF3" w:rsidRDefault="00A91BF3" w:rsidP="00A91BF3">
            <w:pPr>
              <w:jc w:val="right"/>
              <w:rPr>
                <w:sz w:val="24"/>
                <w:szCs w:val="24"/>
              </w:rPr>
            </w:pPr>
            <w:r w:rsidRPr="00A91BF3">
              <w:rPr>
                <w:sz w:val="24"/>
                <w:szCs w:val="24"/>
              </w:rPr>
              <w:t>городского поселения Игрим</w:t>
            </w:r>
          </w:p>
          <w:p w:rsidR="00A91BF3" w:rsidRPr="00A91BF3" w:rsidRDefault="00A91BF3" w:rsidP="00A91BF3">
            <w:pPr>
              <w:jc w:val="right"/>
              <w:rPr>
                <w:rFonts w:ascii="Calibri" w:hAnsi="Calibri"/>
                <w:b/>
                <w:sz w:val="26"/>
                <w:szCs w:val="26"/>
                <w:lang w:eastAsia="en-US"/>
              </w:rPr>
            </w:pPr>
            <w:r w:rsidRPr="00A91BF3">
              <w:rPr>
                <w:sz w:val="24"/>
                <w:szCs w:val="24"/>
              </w:rPr>
              <w:t>от «1</w:t>
            </w:r>
            <w:r>
              <w:rPr>
                <w:sz w:val="24"/>
                <w:szCs w:val="24"/>
              </w:rPr>
              <w:t>4</w:t>
            </w:r>
            <w:r w:rsidRPr="00A91BF3">
              <w:rPr>
                <w:sz w:val="24"/>
                <w:szCs w:val="24"/>
              </w:rPr>
              <w:t>» февраля 20</w:t>
            </w:r>
            <w:r>
              <w:rPr>
                <w:sz w:val="24"/>
                <w:szCs w:val="24"/>
              </w:rPr>
              <w:t>23</w:t>
            </w:r>
            <w:r w:rsidRPr="00A91BF3">
              <w:rPr>
                <w:sz w:val="24"/>
                <w:szCs w:val="24"/>
              </w:rPr>
              <w:t xml:space="preserve"> № </w:t>
            </w:r>
            <w:r w:rsidR="00127508">
              <w:rPr>
                <w:sz w:val="24"/>
                <w:szCs w:val="24"/>
              </w:rPr>
              <w:t>20</w:t>
            </w:r>
          </w:p>
          <w:p w:rsidR="00655600" w:rsidRPr="00655600" w:rsidRDefault="00655600" w:rsidP="006948CC">
            <w:pPr>
              <w:jc w:val="center"/>
            </w:pPr>
          </w:p>
        </w:tc>
      </w:tr>
    </w:tbl>
    <w:p w:rsidR="00545CFD" w:rsidRDefault="00545CFD" w:rsidP="00070B61"/>
    <w:p w:rsidR="00F57A2E" w:rsidRDefault="00F57A2E" w:rsidP="00070B61"/>
    <w:p w:rsidR="00F57A2E" w:rsidRDefault="00F57A2E" w:rsidP="00070B61"/>
    <w:p w:rsidR="00F57A2E" w:rsidRPr="00931BE7" w:rsidRDefault="00F57A2E" w:rsidP="00F57A2E">
      <w:pPr>
        <w:jc w:val="center"/>
        <w:rPr>
          <w:b/>
        </w:rPr>
      </w:pPr>
      <w:bookmarkStart w:id="1" w:name="Схема_Титул_1"/>
      <w:r w:rsidRPr="00931BE7">
        <w:rPr>
          <w:b/>
        </w:rPr>
        <w:t>СХЕМА РАСПОЛОЖЕНИЯ ЗЕМЕЛЬН</w:t>
      </w:r>
      <w:r>
        <w:rPr>
          <w:b/>
        </w:rPr>
        <w:t>ОГО УЧАСТКА</w:t>
      </w:r>
    </w:p>
    <w:bookmarkEnd w:id="1"/>
    <w:p w:rsidR="00F57A2E" w:rsidRDefault="00F57A2E" w:rsidP="00F57A2E">
      <w:pPr>
        <w:jc w:val="center"/>
      </w:pPr>
      <w:r w:rsidRPr="00931BE7">
        <w:rPr>
          <w:b/>
        </w:rPr>
        <w:t>НА КАДАСТРОВОМ ПЛАНЕ ТЕРРИТОРИ</w:t>
      </w:r>
      <w:r>
        <w:rPr>
          <w:b/>
        </w:rPr>
        <w:t>И</w:t>
      </w:r>
    </w:p>
    <w:p w:rsidR="00F57A2E" w:rsidRDefault="00AA01E2" w:rsidP="00070B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228.75pt">
            <v:imagedata r:id="rId6" o:title=""/>
          </v:shape>
        </w:pict>
      </w:r>
    </w:p>
    <w:p w:rsidR="00F57A2E" w:rsidRDefault="00F57A2E" w:rsidP="00070B61"/>
    <w:p w:rsidR="009268A9" w:rsidRDefault="009268A9" w:rsidP="00070B61"/>
    <w:p w:rsidR="00431CB3" w:rsidRDefault="00AA01E2" w:rsidP="00070B61">
      <w:r>
        <w:rPr>
          <w:noProof/>
          <w:lang w:eastAsia="zh-CN"/>
        </w:rPr>
        <w:pict>
          <v:rect id="_x0000_s1035" alt="gk_Map_1 Scale" style="position:absolute;margin-left:386.6pt;margin-top:3.3pt;width:108pt;height:22.55pt;flip:y;z-index:1;mso-position-horizontal-relative:text;mso-position-vertical-relative:text">
            <v:textbox>
              <w:txbxContent>
                <w:p w:rsidR="006412D1" w:rsidRDefault="006412D1">
                  <w:r>
                    <w:t xml:space="preserve">     Масштаб 1:</w:t>
                  </w:r>
                  <w:r w:rsidR="006223EE">
                    <w:t>5</w:t>
                  </w:r>
                  <w:r w:rsidR="00981987">
                    <w:t>00</w:t>
                  </w:r>
                </w:p>
              </w:txbxContent>
            </v:textbox>
          </v:rect>
        </w:pict>
      </w:r>
    </w:p>
    <w:p w:rsidR="00545CFD" w:rsidRPr="0086411B" w:rsidRDefault="00545CFD" w:rsidP="00545CFD">
      <w:pPr>
        <w:spacing w:after="80"/>
        <w:rPr>
          <w:sz w:val="24"/>
          <w:szCs w:val="24"/>
        </w:rPr>
      </w:pPr>
      <w:r w:rsidRPr="0086411B">
        <w:rPr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979"/>
      </w:tblGrid>
      <w:tr w:rsidR="003071BB" w:rsidTr="000968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071BB" w:rsidRPr="004C7370" w:rsidRDefault="00AA01E2" w:rsidP="00DF2D77">
            <w:pPr>
              <w:spacing w:before="60"/>
              <w:ind w:left="680"/>
            </w:pPr>
            <w:bookmarkStart w:id="2" w:name="Обозначение_1"/>
            <w:r>
              <w:rPr>
                <w:b/>
                <w:color w:val="FF0000"/>
              </w:rPr>
              <w:pict>
                <v:rect id="_x0000_s1057" style="position:absolute;left:0;text-align:left;margin-left:2.85pt;margin-top:2.85pt;width:22.7pt;height:11.35pt;z-index:2" fillcolor="#ffc9c9" strokecolor="red" strokeweight="1pt">
                  <v:fill r:id="rId7" o:title="Светлый диагональный 1" recolor="t" type="pattern"/>
                </v:rect>
              </w:pict>
            </w:r>
            <w:r w:rsidR="004C7370" w:rsidRPr="00096817">
              <w:rPr>
                <w:b/>
                <w:color w:val="FF0000"/>
              </w:rPr>
              <w:t>:ЗУ1</w:t>
            </w:r>
            <w:bookmarkEnd w:id="2"/>
            <w:r w:rsidR="003071BB" w:rsidRPr="004C7370">
              <w:t xml:space="preserve"> </w:t>
            </w:r>
            <w:r w:rsidR="004C7370">
              <w:t xml:space="preserve"> </w:t>
            </w:r>
            <w:r w:rsidR="003071BB" w:rsidRPr="004C7370">
              <w:t>- обозначения образуемых земельных участков</w:t>
            </w:r>
          </w:p>
        </w:tc>
      </w:tr>
      <w:tr w:rsidR="004C7370" w:rsidTr="000968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7370" w:rsidRPr="004C7370" w:rsidRDefault="00AA01E2" w:rsidP="00912BDE">
            <w:pPr>
              <w:spacing w:before="60"/>
              <w:ind w:left="680"/>
            </w:pPr>
            <w:bookmarkStart w:id="3" w:name="Кадастровый_квартал_1"/>
            <w:r>
              <w:rPr>
                <w:b/>
                <w:color w:val="00B0F0"/>
              </w:rPr>
              <w:pict>
                <v:rect id="_x0000_s1060" style="position:absolute;left:0;text-align:left;margin-left:2.85pt;margin-top:2.85pt;width:22.7pt;height:11.35pt;z-index:3;mso-position-horizontal-relative:text;mso-position-vertical-relative:text" strokecolor="#00b0f0" strokeweight="1pt"/>
              </w:pict>
            </w:r>
            <w:r w:rsidR="004C7370" w:rsidRPr="00096817">
              <w:rPr>
                <w:b/>
                <w:color w:val="00B0F0"/>
              </w:rPr>
              <w:t>86:05:03</w:t>
            </w:r>
            <w:r w:rsidR="006223EE">
              <w:rPr>
                <w:b/>
                <w:color w:val="00B0F0"/>
              </w:rPr>
              <w:t>24</w:t>
            </w:r>
            <w:bookmarkEnd w:id="3"/>
            <w:r w:rsidR="00C2628A">
              <w:rPr>
                <w:b/>
                <w:color w:val="00B0F0"/>
              </w:rPr>
              <w:t>0</w:t>
            </w:r>
            <w:r w:rsidR="00912BDE">
              <w:rPr>
                <w:b/>
                <w:color w:val="00B0F0"/>
              </w:rPr>
              <w:t>1</w:t>
            </w:r>
            <w:r w:rsidR="006223EE">
              <w:rPr>
                <w:b/>
                <w:color w:val="00B0F0"/>
              </w:rPr>
              <w:t>4</w:t>
            </w:r>
            <w:r w:rsidR="004C7370">
              <w:t xml:space="preserve">  </w:t>
            </w:r>
            <w:r w:rsidR="004C7370" w:rsidRPr="004C7370">
              <w:t>- обозначения кадастровых кварталов</w:t>
            </w:r>
          </w:p>
        </w:tc>
      </w:tr>
      <w:tr w:rsidR="004C7370" w:rsidTr="00096817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C7370" w:rsidRPr="004C7370" w:rsidRDefault="00AA01E2" w:rsidP="00912BDE">
            <w:pPr>
              <w:spacing w:before="60"/>
              <w:ind w:left="680"/>
            </w:pPr>
            <w:bookmarkStart w:id="4" w:name="Обозначение_ЗУ_ГКН_1"/>
            <w:r>
              <w:rPr>
                <w:b/>
                <w:color w:val="0070C0"/>
              </w:rPr>
              <w:pict>
                <v:rect id="_x0000_s1061" style="position:absolute;left:0;text-align:left;margin-left:2.85pt;margin-top:2.85pt;width:22.7pt;height:11.35pt;z-index:4;mso-position-horizontal-relative:text;mso-position-vertical-relative:text" fillcolor="#8db3e2" strokecolor="#0070c0">
                  <v:fill r:id="rId8" o:title="10%" recolor="t" type="pattern"/>
                </v:rect>
              </w:pict>
            </w:r>
            <w:r w:rsidR="004C7370" w:rsidRPr="00096817">
              <w:rPr>
                <w:b/>
                <w:color w:val="0070C0"/>
              </w:rPr>
              <w:t>:</w:t>
            </w:r>
            <w:bookmarkEnd w:id="4"/>
            <w:r w:rsidR="00912BDE">
              <w:rPr>
                <w:b/>
                <w:color w:val="0070C0"/>
              </w:rPr>
              <w:t>3</w:t>
            </w:r>
            <w:r w:rsidR="004C7370">
              <w:t xml:space="preserve"> </w:t>
            </w:r>
            <w:r w:rsidR="004C7370" w:rsidRPr="004C7370">
              <w:t>- обозначения земельных участков по сведениям ГКН</w:t>
            </w:r>
          </w:p>
        </w:tc>
      </w:tr>
    </w:tbl>
    <w:p w:rsidR="00083798" w:rsidRPr="00613A11" w:rsidRDefault="00083798" w:rsidP="00070B61">
      <w:pPr>
        <w:rPr>
          <w:sz w:val="6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035"/>
        <w:gridCol w:w="546"/>
        <w:gridCol w:w="1725"/>
        <w:gridCol w:w="1725"/>
      </w:tblGrid>
      <w:tr w:rsidR="00545CFD" w:rsidRPr="000D7A33" w:rsidTr="00613A11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545CFD" w:rsidRDefault="00545CFD" w:rsidP="00545CFD">
            <w:pPr>
              <w:rPr>
                <w:sz w:val="22"/>
                <w:szCs w:val="22"/>
              </w:rPr>
            </w:pPr>
          </w:p>
          <w:p w:rsidR="00CE66D2" w:rsidRPr="00762F7A" w:rsidRDefault="00CE66D2" w:rsidP="00545CF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996" w:type="dxa"/>
            <w:gridSpan w:val="3"/>
            <w:tcBorders>
              <w:bottom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545CFD" w:rsidRPr="00762F7A" w:rsidRDefault="004F5F94" w:rsidP="004F5F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EF57CD">
              <w:rPr>
                <w:sz w:val="22"/>
                <w:szCs w:val="22"/>
              </w:rPr>
              <w:t xml:space="preserve">Система координат  </w:t>
            </w:r>
            <w:bookmarkStart w:id="5" w:name="Система_Координат_1"/>
            <w:r w:rsidR="00431CDB" w:rsidRPr="00431CDB">
              <w:rPr>
                <w:b/>
                <w:szCs w:val="22"/>
              </w:rPr>
              <w:t>МСК86</w:t>
            </w:r>
            <w:bookmarkEnd w:id="5"/>
            <w:r>
              <w:rPr>
                <w:b/>
                <w:szCs w:val="22"/>
              </w:rPr>
              <w:t xml:space="preserve">  Зона_1</w:t>
            </w:r>
          </w:p>
        </w:tc>
      </w:tr>
      <w:tr w:rsidR="00613A11" w:rsidRPr="000D7A33" w:rsidTr="00613A11">
        <w:trPr>
          <w:cantSplit/>
          <w:trHeight w:val="306"/>
          <w:jc w:val="center"/>
        </w:trPr>
        <w:tc>
          <w:tcPr>
            <w:tcW w:w="59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613A11" w:rsidRPr="00762F7A" w:rsidRDefault="00613A11" w:rsidP="009D3555">
            <w:pPr>
              <w:rPr>
                <w:sz w:val="22"/>
                <w:szCs w:val="22"/>
              </w:rPr>
            </w:pPr>
            <w:r w:rsidRPr="00762F7A">
              <w:rPr>
                <w:sz w:val="22"/>
                <w:szCs w:val="22"/>
              </w:rPr>
              <w:t>Условный номер земельного участка</w:t>
            </w:r>
            <w:r>
              <w:rPr>
                <w:sz w:val="22"/>
                <w:szCs w:val="22"/>
              </w:rPr>
              <w:t xml:space="preserve"> </w:t>
            </w:r>
            <w:r w:rsidRPr="00BB0453">
              <w:rPr>
                <w:b/>
                <w:szCs w:val="22"/>
              </w:rPr>
              <w:t xml:space="preserve"> </w:t>
            </w:r>
            <w:bookmarkStart w:id="6" w:name="Номер_1"/>
            <w:bookmarkEnd w:id="6"/>
          </w:p>
        </w:tc>
        <w:tc>
          <w:tcPr>
            <w:tcW w:w="39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28" w:type="dxa"/>
            </w:tcMar>
            <w:vAlign w:val="center"/>
          </w:tcPr>
          <w:p w:rsidR="00613A11" w:rsidRPr="00762F7A" w:rsidRDefault="00613A11" w:rsidP="00BD2E62">
            <w:pPr>
              <w:rPr>
                <w:sz w:val="22"/>
                <w:szCs w:val="22"/>
              </w:rPr>
            </w:pPr>
            <w:r w:rsidRPr="00762F7A">
              <w:rPr>
                <w:sz w:val="22"/>
                <w:szCs w:val="22"/>
              </w:rPr>
              <w:t>Площадь земельного участка, м</w:t>
            </w:r>
            <w:r w:rsidRPr="00762F7A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  <w:vertAlign w:val="superscript"/>
              </w:rPr>
              <w:t xml:space="preserve"> </w:t>
            </w:r>
            <w:r w:rsidR="00241620">
              <w:rPr>
                <w:sz w:val="22"/>
                <w:szCs w:val="22"/>
                <w:vertAlign w:val="superscript"/>
              </w:rPr>
              <w:t xml:space="preserve"> </w:t>
            </w:r>
            <w:r w:rsidR="00BD2E62">
              <w:rPr>
                <w:b/>
              </w:rPr>
              <w:t>463</w:t>
            </w:r>
          </w:p>
        </w:tc>
      </w:tr>
      <w:tr w:rsidR="00613A11" w:rsidRPr="000D7A33" w:rsidTr="00613A11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C25195" w:rsidRDefault="00613A11" w:rsidP="006D144D">
            <w:pPr>
              <w:spacing w:line="216" w:lineRule="auto"/>
              <w:jc w:val="center"/>
              <w:rPr>
                <w:szCs w:val="22"/>
              </w:rPr>
            </w:pPr>
            <w:r w:rsidRPr="00C25195">
              <w:rPr>
                <w:szCs w:val="22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0D7A33" w:rsidRDefault="00613A11" w:rsidP="00705613">
            <w:pPr>
              <w:jc w:val="center"/>
              <w:rPr>
                <w:sz w:val="22"/>
                <w:szCs w:val="22"/>
              </w:rPr>
            </w:pPr>
            <w:r w:rsidRPr="000D7A33">
              <w:rPr>
                <w:sz w:val="22"/>
                <w:szCs w:val="22"/>
              </w:rPr>
              <w:t>Координаты</w:t>
            </w:r>
          </w:p>
        </w:tc>
        <w:tc>
          <w:tcPr>
            <w:tcW w:w="15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A11" w:rsidRPr="00C25195" w:rsidRDefault="00613A11" w:rsidP="006D144D">
            <w:pPr>
              <w:spacing w:line="216" w:lineRule="auto"/>
              <w:jc w:val="center"/>
              <w:rPr>
                <w:szCs w:val="22"/>
              </w:rPr>
            </w:pPr>
            <w:r w:rsidRPr="00C25195">
              <w:rPr>
                <w:szCs w:val="22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0D7A33" w:rsidRDefault="00613A11" w:rsidP="00705613">
            <w:pPr>
              <w:jc w:val="center"/>
              <w:rPr>
                <w:sz w:val="22"/>
                <w:szCs w:val="22"/>
              </w:rPr>
            </w:pPr>
            <w:r w:rsidRPr="000D7A33">
              <w:rPr>
                <w:sz w:val="22"/>
                <w:szCs w:val="22"/>
              </w:rPr>
              <w:t>Координаты</w:t>
            </w:r>
          </w:p>
        </w:tc>
      </w:tr>
      <w:tr w:rsidR="00613A11" w:rsidRPr="00DE48E1" w:rsidTr="0047403A">
        <w:trPr>
          <w:cantSplit/>
          <w:trHeight w:val="284"/>
          <w:jc w:val="center"/>
        </w:trPr>
        <w:tc>
          <w:tcPr>
            <w:tcW w:w="1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Default="00613A11" w:rsidP="00705613">
            <w:pPr>
              <w:pStyle w:val="11"/>
              <w:spacing w:before="60" w:after="60"/>
              <w:ind w:left="221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DE48E1" w:rsidRDefault="00613A11" w:rsidP="00705613">
            <w:pPr>
              <w:jc w:val="center"/>
              <w:rPr>
                <w:sz w:val="22"/>
                <w:szCs w:val="22"/>
              </w:rPr>
            </w:pPr>
            <w:r w:rsidRPr="00DE48E1">
              <w:rPr>
                <w:sz w:val="22"/>
                <w:szCs w:val="22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DE48E1" w:rsidRDefault="00613A11" w:rsidP="00705613">
            <w:pPr>
              <w:jc w:val="center"/>
              <w:rPr>
                <w:sz w:val="22"/>
                <w:szCs w:val="22"/>
              </w:rPr>
            </w:pPr>
            <w:r w:rsidRPr="00DE48E1">
              <w:rPr>
                <w:sz w:val="22"/>
                <w:szCs w:val="22"/>
              </w:rPr>
              <w:t>Y</w:t>
            </w:r>
          </w:p>
        </w:tc>
        <w:tc>
          <w:tcPr>
            <w:tcW w:w="15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DE48E1" w:rsidRDefault="00613A11" w:rsidP="007056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DE48E1" w:rsidRDefault="00613A11" w:rsidP="00705613">
            <w:pPr>
              <w:jc w:val="center"/>
              <w:rPr>
                <w:sz w:val="22"/>
                <w:szCs w:val="22"/>
              </w:rPr>
            </w:pPr>
            <w:r w:rsidRPr="00DE48E1">
              <w:rPr>
                <w:sz w:val="22"/>
                <w:szCs w:val="22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DE48E1" w:rsidRDefault="00613A11" w:rsidP="00705613">
            <w:pPr>
              <w:jc w:val="center"/>
              <w:rPr>
                <w:sz w:val="22"/>
                <w:szCs w:val="22"/>
              </w:rPr>
            </w:pPr>
            <w:r w:rsidRPr="00DE48E1">
              <w:rPr>
                <w:sz w:val="22"/>
                <w:szCs w:val="22"/>
              </w:rPr>
              <w:t>Y</w:t>
            </w:r>
          </w:p>
        </w:tc>
      </w:tr>
      <w:tr w:rsidR="00613A11" w:rsidRPr="00826ED4" w:rsidTr="00EF57CD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A11" w:rsidRPr="00826ED4" w:rsidRDefault="00613A11" w:rsidP="00705613">
            <w:pPr>
              <w:jc w:val="center"/>
            </w:pPr>
            <w:r w:rsidRPr="00826ED4">
              <w:t>3</w:t>
            </w:r>
          </w:p>
        </w:tc>
      </w:tr>
      <w:tr w:rsidR="00E36217" w:rsidRPr="009D51FC" w:rsidTr="00EF57CD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BB377F" w:rsidRDefault="00E36217" w:rsidP="00631EAE">
            <w:pPr>
              <w:jc w:val="center"/>
              <w:rPr>
                <w:szCs w:val="22"/>
              </w:rPr>
            </w:pPr>
            <w:bookmarkStart w:id="7" w:name="Табл_Геоданные_2Столбца_1"/>
            <w:bookmarkEnd w:id="7"/>
            <w:r>
              <w:rPr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83E2C" w:rsidRDefault="00E36217" w:rsidP="00631EAE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1 205 495.55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83E2C" w:rsidRDefault="00E36217" w:rsidP="00631EAE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1 719 667.99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BB377F" w:rsidRDefault="00E36217" w:rsidP="007056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BB377F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1 205 468.82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BB377F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1 719 679.67</w:t>
            </w:r>
          </w:p>
        </w:tc>
      </w:tr>
      <w:tr w:rsidR="00E36217" w:rsidRPr="009D51FC" w:rsidTr="00EF57CD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Default="00E36217" w:rsidP="00CA7CDE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278F0" w:rsidRDefault="00E36217" w:rsidP="00CA7CDE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1 205 492.51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278F0" w:rsidRDefault="00E36217" w:rsidP="00CA7CDE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1 719 676.45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BB377F" w:rsidRDefault="00E36217" w:rsidP="007056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BB377F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1 205 468.97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BB377F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1 719 676.53</w:t>
            </w:r>
          </w:p>
        </w:tc>
      </w:tr>
      <w:tr w:rsidR="00E36217" w:rsidRPr="009D51FC" w:rsidTr="00EF57CD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Default="00E36217" w:rsidP="00A21BEB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278F0" w:rsidRDefault="00E36217" w:rsidP="00A21BEB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1 205 485.89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278F0" w:rsidRDefault="00E36217" w:rsidP="00A21BEB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1 719 674.23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Default="00E36217" w:rsidP="007056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A278F0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1 205 468.52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A278F0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1 719 670.39</w:t>
            </w:r>
          </w:p>
        </w:tc>
      </w:tr>
      <w:tr w:rsidR="00E36217" w:rsidRPr="009D51FC" w:rsidTr="00EF57CD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Default="00E36217" w:rsidP="00CD7DE0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278F0" w:rsidRDefault="00E36217" w:rsidP="00CD7DE0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1 205 483.16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278F0" w:rsidRDefault="00E36217" w:rsidP="00CD7DE0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1 719 675.45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Default="00E36217" w:rsidP="007056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A278F0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1 205 467.04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A278F0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1 719 667.80</w:t>
            </w:r>
          </w:p>
        </w:tc>
      </w:tr>
      <w:tr w:rsidR="00E36217" w:rsidRPr="009D51FC" w:rsidTr="00EF57CD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Default="00E36217" w:rsidP="00632E25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278F0" w:rsidRDefault="00E36217" w:rsidP="00632E25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1 205 478.50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278F0" w:rsidRDefault="00E36217" w:rsidP="00632E25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1 719 680.02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Default="00E36217" w:rsidP="00E3621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A278F0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1 205 460.29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A278F0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1 719 665.26</w:t>
            </w:r>
          </w:p>
        </w:tc>
      </w:tr>
      <w:tr w:rsidR="00E36217" w:rsidRPr="009D51FC" w:rsidTr="00EF57CD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Default="00E36217" w:rsidP="00493D8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278F0" w:rsidRDefault="00E36217" w:rsidP="00493D87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1 205 476.61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6217" w:rsidRPr="00A278F0" w:rsidRDefault="00E36217" w:rsidP="00493D87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1 719 682.51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Default="00E36217" w:rsidP="00E36217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A278F0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1 205 463.68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17" w:rsidRPr="00A278F0" w:rsidRDefault="00E36217" w:rsidP="00705613">
            <w:pPr>
              <w:jc w:val="center"/>
              <w:rPr>
                <w:szCs w:val="22"/>
              </w:rPr>
            </w:pPr>
            <w:r w:rsidRPr="00912BDE">
              <w:rPr>
                <w:szCs w:val="22"/>
              </w:rPr>
              <w:t>1 719 655.89</w:t>
            </w:r>
          </w:p>
        </w:tc>
      </w:tr>
    </w:tbl>
    <w:p w:rsidR="00613A11" w:rsidRPr="00613A11" w:rsidRDefault="00613A11" w:rsidP="00070B61">
      <w:pPr>
        <w:rPr>
          <w:sz w:val="6"/>
        </w:rPr>
      </w:pPr>
      <w:bookmarkStart w:id="8" w:name="Схема_ЗУ_Коорд"/>
      <w:bookmarkEnd w:id="8"/>
    </w:p>
    <w:sectPr w:rsidR="00613A11" w:rsidRPr="00613A11" w:rsidSect="00127508">
      <w:pgSz w:w="11906" w:h="16838"/>
      <w:pgMar w:top="567" w:right="851" w:bottom="567" w:left="1276" w:header="720" w:footer="720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483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0C42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A25C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A074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EEF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52C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7EAD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0A7C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269C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C4E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CD3136"/>
    <w:multiLevelType w:val="hybridMultilevel"/>
    <w:tmpl w:val="2F1CCE0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7749"/>
    <w:rsid w:val="000055E9"/>
    <w:rsid w:val="00007927"/>
    <w:rsid w:val="000360B5"/>
    <w:rsid w:val="00036533"/>
    <w:rsid w:val="00036A99"/>
    <w:rsid w:val="00070B61"/>
    <w:rsid w:val="00083798"/>
    <w:rsid w:val="00084BE6"/>
    <w:rsid w:val="00093AD4"/>
    <w:rsid w:val="00096806"/>
    <w:rsid w:val="00096817"/>
    <w:rsid w:val="000B3033"/>
    <w:rsid w:val="000B3BD2"/>
    <w:rsid w:val="000B79BF"/>
    <w:rsid w:val="000C63F4"/>
    <w:rsid w:val="000D6017"/>
    <w:rsid w:val="000F306E"/>
    <w:rsid w:val="001015B2"/>
    <w:rsid w:val="00114AE3"/>
    <w:rsid w:val="001226D3"/>
    <w:rsid w:val="00127508"/>
    <w:rsid w:val="001328E2"/>
    <w:rsid w:val="00137850"/>
    <w:rsid w:val="00145DCA"/>
    <w:rsid w:val="00162F8E"/>
    <w:rsid w:val="00162FC2"/>
    <w:rsid w:val="001A1B0D"/>
    <w:rsid w:val="001C4DF3"/>
    <w:rsid w:val="001E50B1"/>
    <w:rsid w:val="001E6598"/>
    <w:rsid w:val="001F3418"/>
    <w:rsid w:val="00241620"/>
    <w:rsid w:val="00256F01"/>
    <w:rsid w:val="0026448B"/>
    <w:rsid w:val="00281CCD"/>
    <w:rsid w:val="002A1A83"/>
    <w:rsid w:val="002A7B61"/>
    <w:rsid w:val="002E6DB5"/>
    <w:rsid w:val="002E7ADE"/>
    <w:rsid w:val="003046AF"/>
    <w:rsid w:val="0030710F"/>
    <w:rsid w:val="003071BB"/>
    <w:rsid w:val="00327749"/>
    <w:rsid w:val="0033775C"/>
    <w:rsid w:val="00370672"/>
    <w:rsid w:val="00374FF4"/>
    <w:rsid w:val="003A2693"/>
    <w:rsid w:val="003A29C2"/>
    <w:rsid w:val="003A6018"/>
    <w:rsid w:val="003B705F"/>
    <w:rsid w:val="00413148"/>
    <w:rsid w:val="0042410F"/>
    <w:rsid w:val="00424795"/>
    <w:rsid w:val="00431CB3"/>
    <w:rsid w:val="00431CDB"/>
    <w:rsid w:val="004432E3"/>
    <w:rsid w:val="0045071B"/>
    <w:rsid w:val="00454D02"/>
    <w:rsid w:val="0047403A"/>
    <w:rsid w:val="004811AB"/>
    <w:rsid w:val="004868B3"/>
    <w:rsid w:val="004C7370"/>
    <w:rsid w:val="004D6598"/>
    <w:rsid w:val="004F5F94"/>
    <w:rsid w:val="005266E1"/>
    <w:rsid w:val="00531174"/>
    <w:rsid w:val="00541E4C"/>
    <w:rsid w:val="00545CFD"/>
    <w:rsid w:val="0055011C"/>
    <w:rsid w:val="00550D4B"/>
    <w:rsid w:val="005776E9"/>
    <w:rsid w:val="0058456A"/>
    <w:rsid w:val="00594B52"/>
    <w:rsid w:val="005971EC"/>
    <w:rsid w:val="005B7217"/>
    <w:rsid w:val="005C163A"/>
    <w:rsid w:val="00613A11"/>
    <w:rsid w:val="00616D00"/>
    <w:rsid w:val="00621B57"/>
    <w:rsid w:val="006223EE"/>
    <w:rsid w:val="00632026"/>
    <w:rsid w:val="006412D1"/>
    <w:rsid w:val="006415E2"/>
    <w:rsid w:val="00655600"/>
    <w:rsid w:val="00657F73"/>
    <w:rsid w:val="00685B2F"/>
    <w:rsid w:val="00685BB7"/>
    <w:rsid w:val="006948CC"/>
    <w:rsid w:val="006C5152"/>
    <w:rsid w:val="006D144D"/>
    <w:rsid w:val="006E6BFB"/>
    <w:rsid w:val="00705613"/>
    <w:rsid w:val="00727A5B"/>
    <w:rsid w:val="00730291"/>
    <w:rsid w:val="00750E8F"/>
    <w:rsid w:val="00751461"/>
    <w:rsid w:val="00762F7A"/>
    <w:rsid w:val="0076305A"/>
    <w:rsid w:val="0078522D"/>
    <w:rsid w:val="007B5497"/>
    <w:rsid w:val="007C2D5B"/>
    <w:rsid w:val="007F28F1"/>
    <w:rsid w:val="008239F6"/>
    <w:rsid w:val="00831A59"/>
    <w:rsid w:val="00834C5A"/>
    <w:rsid w:val="00836C81"/>
    <w:rsid w:val="00872210"/>
    <w:rsid w:val="008B4440"/>
    <w:rsid w:val="008C02DA"/>
    <w:rsid w:val="008C7CBF"/>
    <w:rsid w:val="008D17F6"/>
    <w:rsid w:val="008E0D0B"/>
    <w:rsid w:val="008F6AD9"/>
    <w:rsid w:val="00912BDE"/>
    <w:rsid w:val="009141D2"/>
    <w:rsid w:val="009268A9"/>
    <w:rsid w:val="00931BE7"/>
    <w:rsid w:val="00971209"/>
    <w:rsid w:val="00981987"/>
    <w:rsid w:val="00983193"/>
    <w:rsid w:val="009876DE"/>
    <w:rsid w:val="009D3555"/>
    <w:rsid w:val="00A25370"/>
    <w:rsid w:val="00A278F0"/>
    <w:rsid w:val="00A37B1E"/>
    <w:rsid w:val="00A4256C"/>
    <w:rsid w:val="00A476BD"/>
    <w:rsid w:val="00A7706F"/>
    <w:rsid w:val="00A81AD5"/>
    <w:rsid w:val="00A83E2C"/>
    <w:rsid w:val="00A86737"/>
    <w:rsid w:val="00A87F3A"/>
    <w:rsid w:val="00A91BF3"/>
    <w:rsid w:val="00AA01E2"/>
    <w:rsid w:val="00AA4BA2"/>
    <w:rsid w:val="00AC5A37"/>
    <w:rsid w:val="00AE4A87"/>
    <w:rsid w:val="00B0116D"/>
    <w:rsid w:val="00B208C8"/>
    <w:rsid w:val="00B2217E"/>
    <w:rsid w:val="00B8151F"/>
    <w:rsid w:val="00B874FC"/>
    <w:rsid w:val="00BB0453"/>
    <w:rsid w:val="00BB1D4B"/>
    <w:rsid w:val="00BB377F"/>
    <w:rsid w:val="00BB3F80"/>
    <w:rsid w:val="00BB6F0D"/>
    <w:rsid w:val="00BC119E"/>
    <w:rsid w:val="00BC1E43"/>
    <w:rsid w:val="00BD2E62"/>
    <w:rsid w:val="00BD3F19"/>
    <w:rsid w:val="00BF4819"/>
    <w:rsid w:val="00C13BBE"/>
    <w:rsid w:val="00C25195"/>
    <w:rsid w:val="00C2628A"/>
    <w:rsid w:val="00C320E4"/>
    <w:rsid w:val="00C35B54"/>
    <w:rsid w:val="00C4043C"/>
    <w:rsid w:val="00C70E80"/>
    <w:rsid w:val="00CB3C38"/>
    <w:rsid w:val="00CC5F0E"/>
    <w:rsid w:val="00CD3253"/>
    <w:rsid w:val="00CD6399"/>
    <w:rsid w:val="00CE66D2"/>
    <w:rsid w:val="00D02C98"/>
    <w:rsid w:val="00D05EF9"/>
    <w:rsid w:val="00D52470"/>
    <w:rsid w:val="00D53F28"/>
    <w:rsid w:val="00D55671"/>
    <w:rsid w:val="00D67ECE"/>
    <w:rsid w:val="00D81760"/>
    <w:rsid w:val="00D84ACE"/>
    <w:rsid w:val="00DB00E7"/>
    <w:rsid w:val="00DC089F"/>
    <w:rsid w:val="00DF2D77"/>
    <w:rsid w:val="00E000D2"/>
    <w:rsid w:val="00E148CD"/>
    <w:rsid w:val="00E36217"/>
    <w:rsid w:val="00E52DB1"/>
    <w:rsid w:val="00E74E6F"/>
    <w:rsid w:val="00E959C6"/>
    <w:rsid w:val="00EC2109"/>
    <w:rsid w:val="00EF57CD"/>
    <w:rsid w:val="00F03E71"/>
    <w:rsid w:val="00F07AE6"/>
    <w:rsid w:val="00F43AD8"/>
    <w:rsid w:val="00F57A2E"/>
    <w:rsid w:val="00F771A0"/>
    <w:rsid w:val="00FB19ED"/>
    <w:rsid w:val="00FB1D53"/>
    <w:rsid w:val="00FC0FCE"/>
    <w:rsid w:val="00FC4CF1"/>
    <w:rsid w:val="00FE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,"/>
  <w:listSeparator w:val=";"/>
  <w15:docId w15:val="{8E2AC076-4B3F-455D-93F3-B7FEE589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208C8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208C8"/>
    <w:pPr>
      <w:keepNext/>
      <w:outlineLvl w:val="1"/>
    </w:pPr>
    <w:rPr>
      <w:sz w:val="24"/>
    </w:rPr>
  </w:style>
  <w:style w:type="paragraph" w:styleId="4">
    <w:name w:val="heading 4"/>
    <w:basedOn w:val="a"/>
    <w:next w:val="a"/>
    <w:link w:val="40"/>
    <w:qFormat/>
    <w:rsid w:val="00B208C8"/>
    <w:pPr>
      <w:keepNext/>
      <w:jc w:val="center"/>
      <w:outlineLvl w:val="3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B208C8"/>
    <w:pPr>
      <w:keepNext/>
      <w:jc w:val="center"/>
      <w:outlineLvl w:val="6"/>
    </w:pPr>
    <w:rPr>
      <w:sz w:val="24"/>
    </w:rPr>
  </w:style>
  <w:style w:type="paragraph" w:styleId="9">
    <w:name w:val="heading 9"/>
    <w:basedOn w:val="a"/>
    <w:next w:val="a"/>
    <w:link w:val="90"/>
    <w:qFormat/>
    <w:rsid w:val="00B208C8"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0B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link w:val="1"/>
    <w:rsid w:val="00B208C8"/>
    <w:rPr>
      <w:sz w:val="28"/>
    </w:rPr>
  </w:style>
  <w:style w:type="character" w:customStyle="1" w:styleId="20">
    <w:name w:val="Заголовок 2 Знак"/>
    <w:link w:val="2"/>
    <w:semiHidden/>
    <w:rsid w:val="00B208C8"/>
    <w:rPr>
      <w:sz w:val="24"/>
    </w:rPr>
  </w:style>
  <w:style w:type="character" w:customStyle="1" w:styleId="40">
    <w:name w:val="Заголовок 4 Знак"/>
    <w:link w:val="4"/>
    <w:semiHidden/>
    <w:rsid w:val="00B208C8"/>
    <w:rPr>
      <w:b/>
      <w:sz w:val="28"/>
    </w:rPr>
  </w:style>
  <w:style w:type="character" w:customStyle="1" w:styleId="70">
    <w:name w:val="Заголовок 7 Знак"/>
    <w:link w:val="7"/>
    <w:semiHidden/>
    <w:rsid w:val="00B208C8"/>
    <w:rPr>
      <w:sz w:val="24"/>
    </w:rPr>
  </w:style>
  <w:style w:type="character" w:customStyle="1" w:styleId="90">
    <w:name w:val="Заголовок 9 Знак"/>
    <w:link w:val="9"/>
    <w:semiHidden/>
    <w:rsid w:val="00B208C8"/>
    <w:rPr>
      <w:b/>
      <w:sz w:val="24"/>
    </w:rPr>
  </w:style>
  <w:style w:type="character" w:styleId="a4">
    <w:name w:val="Hyperlink"/>
    <w:semiHidden/>
    <w:unhideWhenUsed/>
    <w:rsid w:val="00B208C8"/>
    <w:rPr>
      <w:color w:val="0000FF"/>
      <w:u w:val="single"/>
    </w:rPr>
  </w:style>
  <w:style w:type="paragraph" w:customStyle="1" w:styleId="11">
    <w:name w:val="Обычный1"/>
    <w:rsid w:val="00C25195"/>
    <w:rPr>
      <w:snapToGrid w:val="0"/>
      <w:sz w:val="24"/>
    </w:rPr>
  </w:style>
  <w:style w:type="table" w:customStyle="1" w:styleId="12">
    <w:name w:val="Сетка таблицы1"/>
    <w:basedOn w:val="a1"/>
    <w:next w:val="a3"/>
    <w:rsid w:val="0059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4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OEM Preinstall</Company>
  <LinksUpToDate>false</LinksUpToDate>
  <CharactersWithSpaces>5830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creator>Kuchko MI. Кучко</dc:creator>
  <cp:lastModifiedBy>Windows User</cp:lastModifiedBy>
  <cp:revision>12</cp:revision>
  <cp:lastPrinted>2023-02-09T13:13:00Z</cp:lastPrinted>
  <dcterms:created xsi:type="dcterms:W3CDTF">2023-02-09T13:11:00Z</dcterms:created>
  <dcterms:modified xsi:type="dcterms:W3CDTF">2023-02-15T07:00:00Z</dcterms:modified>
</cp:coreProperties>
</file>