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C9288A" w:rsidRPr="00C9288A" w:rsidRDefault="00C9288A" w:rsidP="00C9288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88A" w:rsidRPr="00C9288A" w:rsidRDefault="00C9288A" w:rsidP="00C92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              </w:t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C9288A" w:rsidRDefault="00C9288A" w:rsidP="00C9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C67EE7" w:rsidRPr="00C9288A" w:rsidRDefault="00C67EE7" w:rsidP="00C92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</w:tblGrid>
      <w:tr w:rsidR="00585CF6" w:rsidRPr="00585CF6" w:rsidTr="001E59F0">
        <w:trPr>
          <w:trHeight w:val="1047"/>
        </w:trPr>
        <w:tc>
          <w:tcPr>
            <w:tcW w:w="4240" w:type="dxa"/>
          </w:tcPr>
          <w:p w:rsidR="00585CF6" w:rsidRPr="00585CF6" w:rsidRDefault="00585CF6" w:rsidP="001E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населения </w:t>
            </w:r>
            <w:r w:rsidR="001E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spellStart"/>
            <w:r w:rsidR="001E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proofErr w:type="spellEnd"/>
            <w:r w:rsidR="001E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гражданской обороны и защиты от чрезвычайных ситуаций</w:t>
            </w:r>
          </w:p>
        </w:tc>
      </w:tr>
    </w:tbl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1823"/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от 21 декабря 1994 года                     № 68-ФЗ «О защите населения и территорий от чрезвычайных ситуаций природного и техногенного характера», от 12 февраля 1998 года № 28-ФЗ                 «О гражданской обороне», постановлениями Правительства Российской Федерации от 02 ноября 2000 года № 841 «Об утверждении Положения                    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населения в области гражданской обороны», от 30 декабря                   2003 года № 794 «О единой государственной системе предупреждения                              и ликвидации чрезвычайных ситуаций», от 18 сентября 2020 года № 1485                     «Об утверждении Положения о подготовке граждан Российской Федерации, иностранных граждан и лиц без гражданства в области защиты                                   от чрезвычайных ситуаций природного и техногенного характера», в целях организации подготовки и обучения различных групп населения                        на территории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 действиям в чрезвычайных ситуациях                    и пропаганды знаний и иной информации в области гражданской обороны                         и защиты от чрезвычайных ситуациях природного и техногенного характера,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585CF6" w:rsidRPr="00585CF6" w:rsidRDefault="00585CF6" w:rsidP="00585CF6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8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подготовке населения городского поселения </w:t>
      </w:r>
      <w:proofErr w:type="spellStart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 (приложение 1).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подготовке населения городского поселения </w:t>
      </w:r>
      <w:proofErr w:type="spellStart"/>
      <w:proofErr w:type="gramStart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защиты от чрезвычайных ситуаций природного и техногенного характера (приложение 2).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"/>
      <w:bookmarkEnd w:id="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по ГО и ЧС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proofErr w:type="spellStart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3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Осуществлять сбор и обмен информацией по вопросам повышения квалификации должностных лиц и работников гражданской обороны                            и районного звена территориальной подсистемы единой государственной системы по предупреждению и ликвидации чрезвычайных ситуаций, пропаганды знаний в области гражданской обороны и защиты от чрезвычайных ситуаций, осуществляемых с привлечением средств массовой информации                              и издательств в установленном порядке.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Готовить предложения по вопросам повышения квалификации должностных лиц и специалистов, включенных в состав органов управления районного звена территориальной подсистемы единой государственной системы по предупреждению и ликвидации чрезвычайных ситуаций, работников гражданской обороны не реже одного раза в 5 лет.</w:t>
      </w:r>
    </w:p>
    <w:p w:rsidR="00585CF6" w:rsidRPr="00C9288A" w:rsidRDefault="00585CF6" w:rsidP="0058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1"/>
      <w:bookmarkEnd w:id="4"/>
      <w:r w:rsidRPr="00C9288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C9288A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C9288A">
        <w:rPr>
          <w:rFonts w:ascii="Times New Roman" w:eastAsia="Calibri" w:hAnsi="Times New Roman" w:cs="Times New Roman"/>
          <w:sz w:val="28"/>
          <w:szCs w:val="28"/>
        </w:rPr>
        <w:t xml:space="preserve">» и 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 </w:t>
      </w:r>
    </w:p>
    <w:p w:rsidR="00585CF6" w:rsidRPr="00C9288A" w:rsidRDefault="00585CF6" w:rsidP="00585C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8A">
        <w:rPr>
          <w:rFonts w:ascii="Times New Roman" w:eastAsia="Calibri" w:hAnsi="Times New Roman" w:cs="Times New Roman"/>
          <w:sz w:val="28"/>
          <w:szCs w:val="28"/>
        </w:rPr>
        <w:t>3.</w:t>
      </w:r>
      <w:r w:rsidRPr="00C9288A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8A">
        <w:rPr>
          <w:rFonts w:ascii="Times New Roman" w:eastAsia="Calibri" w:hAnsi="Times New Roman" w:cs="Times New Roman"/>
          <w:sz w:val="28"/>
          <w:szCs w:val="28"/>
        </w:rPr>
        <w:t>4.</w:t>
      </w:r>
      <w:r w:rsidRPr="00C9288A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городского поселения </w:t>
      </w:r>
      <w:proofErr w:type="spellStart"/>
      <w:r w:rsidRPr="00C9288A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C9288A">
        <w:rPr>
          <w:rFonts w:ascii="Times New Roman" w:eastAsia="Calibri" w:hAnsi="Times New Roman" w:cs="Times New Roman"/>
          <w:sz w:val="28"/>
          <w:szCs w:val="28"/>
        </w:rPr>
        <w:t xml:space="preserve"> С.А. </w:t>
      </w:r>
      <w:proofErr w:type="spellStart"/>
      <w:r w:rsidRPr="00C9288A">
        <w:rPr>
          <w:rFonts w:ascii="Times New Roman" w:eastAsia="Calibri" w:hAnsi="Times New Roman" w:cs="Times New Roman"/>
          <w:sz w:val="28"/>
          <w:szCs w:val="28"/>
        </w:rPr>
        <w:t>Храмикова</w:t>
      </w:r>
      <w:proofErr w:type="spellEnd"/>
      <w:r w:rsidRPr="00C928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CF6" w:rsidRPr="0048229E" w:rsidRDefault="00585CF6" w:rsidP="0058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Default="00585CF6" w:rsidP="0058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Default="00585CF6" w:rsidP="0058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</w:t>
      </w:r>
    </w:p>
    <w:p w:rsidR="00585CF6" w:rsidRPr="0048229E" w:rsidRDefault="00585CF6" w:rsidP="0058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48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p w:rsidR="00585CF6" w:rsidRPr="00585CF6" w:rsidRDefault="00585CF6" w:rsidP="00585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585CF6" w:rsidSect="00585CF6">
          <w:headerReference w:type="even" r:id="rId7"/>
          <w:headerReference w:type="default" r:id="rId8"/>
          <w:headerReference w:type="first" r:id="rId9"/>
          <w:pgSz w:w="11906" w:h="16838"/>
          <w:pgMar w:top="426" w:right="849" w:bottom="1134" w:left="1418" w:header="709" w:footer="709" w:gutter="0"/>
          <w:pgNumType w:start="2"/>
          <w:cols w:space="708"/>
          <w:titlePg/>
          <w:docGrid w:linePitch="360"/>
        </w:sectPr>
      </w:pPr>
    </w:p>
    <w:p w:rsidR="00585CF6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85CF6" w:rsidRPr="000D7842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5CF6" w:rsidRPr="000D7842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29.06.2021 №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Положение о подготовке населения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области гражданской обороны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sz w:val="28"/>
          <w:szCs w:val="28"/>
          <w:lang w:eastAsia="ru-RU"/>
        </w:rPr>
        <w:t>(далее - Положение)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определяет порядок подготовки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обороны, соответствующие функции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организаций, а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подготовки населения в области гражданской обороны являются: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                         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выработка умений и навыков для проведения аварийно-спасательных             и других неотложных работ;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                                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                            при чрезвычайных ситуациях природного и техногенного характера.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Лица, подлежащие подготовке, подразделяются на следующие группы: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3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организаций (далее - руководители);</w:t>
      </w:r>
    </w:p>
    <w:bookmarkEnd w:id="5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работники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включенные в состав структурных подразделений, уполномоченных на решение задач в области гражданской обороны, эвакуационной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работники                         гражданской обороны), а также преподаватели предмета «Основы                   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дошкольного образования), образовательным программам среднего профессионального образования;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33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личный состав формирований и служб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34"/>
      <w:bookmarkEnd w:id="6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физические лица, вступившие в трудовые отношения с работодателем (далее - работающее население);</w:t>
      </w:r>
    </w:p>
    <w:bookmarkEnd w:id="7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- обучающиеся);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6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физические лица, не состоящие в трудовых отношениях                                     с работодателем (далее - неработающее население).</w:t>
      </w:r>
    </w:p>
    <w:bookmarkEnd w:id="8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 осуществляется в рамках единой системы подготовки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 и защиты от чрезвычайных ситуаций природного и техногенного характера по формам (приложение к Положению).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                           и чрезвычайным ситуациям субъектов Российской Федерации (далее -                            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- курсы гражданской обороны), по месту работы, учебы и месту жительства граждан.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                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              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43"/>
      <w:bookmarkEnd w:id="9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групп населения, указанных в </w:t>
      </w:r>
      <w:hyperlink r:id="rId10" w:anchor="sub_1031" w:history="1">
        <w:r w:rsidRPr="00585C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«а» - «г» пункта 3</w:t>
        </w:r>
      </w:hyperlink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 организациях, осуществляющих образовательную деятельность по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                        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bookmarkEnd w:id="10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области гражданской обороны лиц, обучающихся                               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                                     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организации и осуществления подготовки населения в области гражданской обороны: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и проводят подготовку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 от опасностей, возникающих при военных конфликтах                                    или вследствие этих конфликтов, а также при чрезвычайных ситуациях природного и техногенного характера;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534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подготовку личного состава служб гражданской                  обороны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5345"/>
      <w:bookmarkEnd w:id="1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учения и тренировки по гражданской обороне;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536"/>
      <w:bookmarkEnd w:id="1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организационно-методическое руководство и контроль                   за подготовкой работников, личного состава формирований и служб организаций, находящихся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537"/>
      <w:bookmarkEnd w:id="13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bookmarkEnd w:id="14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организации: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54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с учетом особенностей деятельности организаций                            и на основе примерных программ, утвержденных Министерством Российской Федерации по делам гражданской обороны, чрезвычайным ситуациям                           и ликвидации последствий стихийных бедствий, программы курсового обучения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личного состава формирований и служб организаций, а также работников организаций в области гражданской обороны;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543"/>
      <w:bookmarkEnd w:id="15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bookmarkEnd w:id="16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и поддерживают в рабочем состоянии соответствующую                    учебно-материальную базу;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545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546"/>
      <w:bookmarkEnd w:id="17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проводят вводный инструктаж по гражданской обороне                 с вновь принятыми работниками организаций в течение первого месяца                        их работы;</w:t>
      </w:r>
    </w:p>
    <w:bookmarkEnd w:id="18"/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и проводят учения и тренировки по гражданской обороне.</w:t>
      </w: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A69" w:rsidRDefault="00380A69" w:rsidP="00380A69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A69" w:rsidRDefault="00380A69" w:rsidP="00380A69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0A69" w:rsidRPr="00585CF6" w:rsidRDefault="00380A69" w:rsidP="00380A69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Положению 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Формы подготовки в области гражданской обороны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sz w:val="28"/>
          <w:szCs w:val="28"/>
          <w:lang w:eastAsia="ru-RU"/>
        </w:rPr>
        <w:t>(по группам лиц, подлежащих подготовке)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0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021"/>
      <w:bookmarkEnd w:id="19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bookmarkEnd w:id="20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изучение своих функциональных обязанностей по гражданской обороне;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личное участие в учебно-методических сборах, учениях, тренировках         и других плановых мероприятиях по гражданской обороне.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Работники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дополнительное профессиональное образование или курсовое            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               в учебно-методических центрах, а также на курсах гражданской обороны;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участие в учениях, тренировках и других плановых мероприятиях                  по гражданской обороне;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гражданской обороне, проводимых                          под руководством вышестоящих органов, осуществляющих управление гражданской обороной.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03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Личный состав служб гражданской обороны:</w:t>
      </w:r>
    </w:p>
    <w:bookmarkEnd w:id="21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курсовое обучение руководителей служб гражданской обороны                         на курсах гражданской обороны, в учебно-методических центрах или                         в других организациях, осуществляющих образовательную деятельность                                 по дополнительным профессиональным программам в области гражданской обороны и защиты от чрезвычайных ситуаций;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курсовое обучение личного состава служб гражданской обороны                     по месту работы;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33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участие в учениях и тренировках по гражданской обороне.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04"/>
      <w:bookmarkEnd w:id="2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Работающее население:</w:t>
      </w:r>
    </w:p>
    <w:bookmarkEnd w:id="23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курсовое обучение в области гражданской обороны по месту работы.</w:t>
      </w:r>
    </w:p>
    <w:p w:rsidR="00585CF6" w:rsidRPr="00585CF6" w:rsidRDefault="00585CF6" w:rsidP="0058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CF6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85CF6" w:rsidRPr="000D7842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0D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5CF6" w:rsidRPr="000D7842" w:rsidRDefault="00585CF6" w:rsidP="00585CF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29.06.2021 № 109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Положение о подготовке населения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области защиты от чрезвычайных ситуаций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природного и техногенного характера</w:t>
      </w:r>
    </w:p>
    <w:p w:rsidR="00585CF6" w:rsidRPr="00585CF6" w:rsidRDefault="00585CF6" w:rsidP="00585CF6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585CF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(далее - Положение)</w:t>
      </w:r>
    </w:p>
    <w:p w:rsidR="00585CF6" w:rsidRPr="00585CF6" w:rsidRDefault="00585CF6" w:rsidP="00585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определяет порядок подготовки населения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области защиты от чрезвычайных ситуаций природного                                     и техногенного характера (далее - чрезвычайные ситуации).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0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Подготовку в области защиты </w:t>
      </w:r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чрезвычайной ситуации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021"/>
      <w:bookmarkEnd w:id="24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 лица, состоящие в трудовых отношениях с работодателем;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022"/>
      <w:bookmarkEnd w:id="25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физические лица, не состоящие в трудовых отношениях                             с работодателем;</w:t>
      </w:r>
    </w:p>
    <w:bookmarkEnd w:id="26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 </w:t>
      </w:r>
      <w:bookmarkStart w:id="27" w:name="sub_10024"/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глава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организаций (далее - руководители);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025"/>
      <w:bookmarkEnd w:id="27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работники органов местного самоуправления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026"/>
      <w:bookmarkEnd w:id="28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председатель комиссии по предупреждению и ликвидации чрезвычайных ситуаций и обеспечению пожарной безопасности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(далее - председатели комиссий).</w:t>
      </w:r>
    </w:p>
    <w:bookmarkEnd w:id="29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подготовки населения в области защиты                          от чрезвычайных ситуаций являются: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3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032"/>
      <w:bookmarkEnd w:id="30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                 по защите от чрезвычайных ситуаций (далее - учения и тренировки);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033"/>
      <w:bookmarkEnd w:id="3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выработка у руководителей органов местного самоуправления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навыков управления силами                                    и средствами, входящими в состав районного звена территориальной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подсистемы Ханты-Мансийского автономного округа - Югры единой государственной системы предупреждения и ликвидации чрезвычайных ситуаций;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034"/>
      <w:bookmarkEnd w:id="3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совершенствование практических навыков руководителей органов местного самоуправления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председателей комиссий в организации и проведении мероприятий по предупреждению                    и ликвидации чрезвычайных ситуаций;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практическое усвоение уполномоченными работниками в ходе учений и тренировок порядка действий при различных режимах функционирования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ситуаций, а также при проведении                       аварийно-спасательных и других неотложных работ. </w:t>
      </w:r>
    </w:p>
    <w:bookmarkEnd w:id="33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в области защиты от чрезвычайных ситуаций предусматривает: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41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физических лиц, состоящих в трудовых отношениях                               с работодателем - инструктаж по действиям в чрезвычайных ситуациях            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bookmarkEnd w:id="34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физических лиц, не состоящих в трудовых отношениях                              с работодателем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физических лиц, осваивающих основные общеобразовательные программы, общеобразовательные программы среднего профессионального образования и образовательные программы высшего образования -                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главы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организаций, в полномочия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входит решение вопросов по защите населения и территорий  от чрезвычайных ситуаций, уполномоченных работников и председателя комиссии по предупреждению и ликвидации чрезвычайных ситуаций и обеспечению пожарной безопасности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предупреждению и ликвидации чрезвычайных ситуаций  и обеспечению пожарной безопасности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занятий по соответствующим программам дополнительного профессионального образования в области защиты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Для лиц, впервые назначенных на должность, связанную                                          с выполнением обязанностей в области защиты от чрезвычайных ситуаций, получение дополнительного профессионального образования в области          защиты от чрезвычайных ситуаций в течение первого года работы является обязательным.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6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комиссии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предупреждению и ликвидации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ситуаций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пожарной безопасности </w:t>
      </w:r>
      <w:r w:rsidR="00380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и председатели комиссий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предупреждению и ликвидации </w:t>
      </w:r>
      <w:r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A69" w:rsidRPr="00585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ситуаций</w:t>
      </w:r>
      <w:r w:rsidR="00380A69"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пожарной безопасности организаций - в учебно-методических центрах по гражданской обороне и чрезвычайным ситуациям субъектов Российской Федерации;</w:t>
      </w:r>
    </w:p>
    <w:bookmarkEnd w:id="35"/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                     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585CF6" w:rsidRPr="00585CF6" w:rsidRDefault="00585CF6" w:rsidP="0058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632"/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дополнительного профессионального образования                            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 же в учебно-методических центрах                                 по гражданской обороне и чрезвычайным ситуациям субъектов Российской Федерации.</w:t>
      </w:r>
    </w:p>
    <w:bookmarkEnd w:id="36"/>
    <w:p w:rsidR="0099753B" w:rsidRPr="00D240D7" w:rsidRDefault="00585CF6" w:rsidP="00585CF6">
      <w:pPr>
        <w:widowControl w:val="0"/>
        <w:tabs>
          <w:tab w:val="left" w:pos="72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CF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звычайных ситуаций.</w:t>
      </w:r>
    </w:p>
    <w:sectPr w:rsidR="0099753B" w:rsidRPr="00D240D7" w:rsidSect="00380A69">
      <w:pgSz w:w="11906" w:h="16838"/>
      <w:pgMar w:top="426" w:right="849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82" w:rsidRDefault="00095F82" w:rsidP="00D240D7">
      <w:pPr>
        <w:spacing w:after="0" w:line="240" w:lineRule="auto"/>
      </w:pPr>
      <w:r>
        <w:separator/>
      </w:r>
    </w:p>
  </w:endnote>
  <w:endnote w:type="continuationSeparator" w:id="0">
    <w:p w:rsidR="00095F82" w:rsidRDefault="00095F82" w:rsidP="00D2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82" w:rsidRDefault="00095F82" w:rsidP="00D240D7">
      <w:pPr>
        <w:spacing w:after="0" w:line="240" w:lineRule="auto"/>
      </w:pPr>
      <w:r>
        <w:separator/>
      </w:r>
    </w:p>
  </w:footnote>
  <w:footnote w:type="continuationSeparator" w:id="0">
    <w:p w:rsidR="00095F82" w:rsidRDefault="00095F82" w:rsidP="00D2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746244"/>
      <w:docPartObj>
        <w:docPartGallery w:val="Page Numbers (Top of Page)"/>
        <w:docPartUnique/>
      </w:docPartObj>
    </w:sdtPr>
    <w:sdtEndPr/>
    <w:sdtContent>
      <w:p w:rsidR="001D342F" w:rsidRDefault="00095F82">
        <w:pPr>
          <w:pStyle w:val="a8"/>
          <w:jc w:val="center"/>
        </w:pPr>
        <w:r>
          <w:t>3</w:t>
        </w:r>
      </w:p>
    </w:sdtContent>
  </w:sdt>
  <w:p w:rsidR="001D342F" w:rsidRDefault="001E59F0" w:rsidP="00326E4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1E59F0" w:rsidP="00112FAC">
    <w:pPr>
      <w:pStyle w:val="a8"/>
    </w:pPr>
  </w:p>
  <w:p w:rsidR="001D342F" w:rsidRDefault="001E59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2F" w:rsidRDefault="001E59F0" w:rsidP="00D240D7">
    <w:pPr>
      <w:pStyle w:val="a8"/>
    </w:pPr>
  </w:p>
  <w:p w:rsidR="001D342F" w:rsidRDefault="001E59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 w15:restartNumberingAfterBreak="0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4930E06"/>
    <w:multiLevelType w:val="hybridMultilevel"/>
    <w:tmpl w:val="C2C23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 w15:restartNumberingAfterBreak="0">
    <w:nsid w:val="19A9256F"/>
    <w:multiLevelType w:val="multilevel"/>
    <w:tmpl w:val="748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C426BD"/>
    <w:multiLevelType w:val="hybridMultilevel"/>
    <w:tmpl w:val="FB4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1" w15:restartNumberingAfterBreak="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37D46FBC"/>
    <w:multiLevelType w:val="hybridMultilevel"/>
    <w:tmpl w:val="F0EC457A"/>
    <w:lvl w:ilvl="0" w:tplc="4082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7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30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5" w15:restartNumberingAfterBreak="0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BB33E9"/>
    <w:multiLevelType w:val="multilevel"/>
    <w:tmpl w:val="537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9" w15:restartNumberingAfterBreak="0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BDD"/>
    <w:multiLevelType w:val="hybridMultilevel"/>
    <w:tmpl w:val="60D42526"/>
    <w:lvl w:ilvl="0" w:tplc="6DD4C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8AC3BBE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3"/>
  </w:num>
  <w:num w:numId="2">
    <w:abstractNumId w:val="19"/>
  </w:num>
  <w:num w:numId="3">
    <w:abstractNumId w:val="43"/>
  </w:num>
  <w:num w:numId="4">
    <w:abstractNumId w:val="15"/>
  </w:num>
  <w:num w:numId="5">
    <w:abstractNumId w:val="46"/>
  </w:num>
  <w:num w:numId="6">
    <w:abstractNumId w:val="41"/>
  </w:num>
  <w:num w:numId="7">
    <w:abstractNumId w:val="31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23"/>
  </w:num>
  <w:num w:numId="13">
    <w:abstractNumId w:val="0"/>
  </w:num>
  <w:num w:numId="14">
    <w:abstractNumId w:val="4"/>
  </w:num>
  <w:num w:numId="15">
    <w:abstractNumId w:val="45"/>
  </w:num>
  <w:num w:numId="16">
    <w:abstractNumId w:val="24"/>
  </w:num>
  <w:num w:numId="17">
    <w:abstractNumId w:val="28"/>
  </w:num>
  <w:num w:numId="18">
    <w:abstractNumId w:val="2"/>
  </w:num>
  <w:num w:numId="19">
    <w:abstractNumId w:val="27"/>
  </w:num>
  <w:num w:numId="20">
    <w:abstractNumId w:val="44"/>
  </w:num>
  <w:num w:numId="21">
    <w:abstractNumId w:val="35"/>
  </w:num>
  <w:num w:numId="22">
    <w:abstractNumId w:val="42"/>
  </w:num>
  <w:num w:numId="23">
    <w:abstractNumId w:val="29"/>
  </w:num>
  <w:num w:numId="24">
    <w:abstractNumId w:val="7"/>
  </w:num>
  <w:num w:numId="25">
    <w:abstractNumId w:val="17"/>
  </w:num>
  <w:num w:numId="26">
    <w:abstractNumId w:val="21"/>
  </w:num>
  <w:num w:numId="27">
    <w:abstractNumId w:val="38"/>
  </w:num>
  <w:num w:numId="28">
    <w:abstractNumId w:val="34"/>
  </w:num>
  <w:num w:numId="29">
    <w:abstractNumId w:val="8"/>
  </w:num>
  <w:num w:numId="30">
    <w:abstractNumId w:val="12"/>
  </w:num>
  <w:num w:numId="31">
    <w:abstractNumId w:val="26"/>
  </w:num>
  <w:num w:numId="32">
    <w:abstractNumId w:val="20"/>
  </w:num>
  <w:num w:numId="33">
    <w:abstractNumId w:val="3"/>
  </w:num>
  <w:num w:numId="34">
    <w:abstractNumId w:val="18"/>
  </w:num>
  <w:num w:numId="35">
    <w:abstractNumId w:val="37"/>
  </w:num>
  <w:num w:numId="36">
    <w:abstractNumId w:val="6"/>
  </w:num>
  <w:num w:numId="37">
    <w:abstractNumId w:val="47"/>
  </w:num>
  <w:num w:numId="38">
    <w:abstractNumId w:val="22"/>
  </w:num>
  <w:num w:numId="39">
    <w:abstractNumId w:val="5"/>
  </w:num>
  <w:num w:numId="40">
    <w:abstractNumId w:val="32"/>
  </w:num>
  <w:num w:numId="41">
    <w:abstractNumId w:val="40"/>
  </w:num>
  <w:num w:numId="42">
    <w:abstractNumId w:val="30"/>
  </w:num>
  <w:num w:numId="43">
    <w:abstractNumId w:val="39"/>
  </w:num>
  <w:num w:numId="44">
    <w:abstractNumId w:val="36"/>
  </w:num>
  <w:num w:numId="45">
    <w:abstractNumId w:val="33"/>
  </w:num>
  <w:num w:numId="46">
    <w:abstractNumId w:val="48"/>
  </w:num>
  <w:num w:numId="47">
    <w:abstractNumId w:val="1"/>
  </w:num>
  <w:num w:numId="48">
    <w:abstractNumId w:val="10"/>
  </w:num>
  <w:num w:numId="49">
    <w:abstractNumId w:val="25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9"/>
    <w:rsid w:val="000174F3"/>
    <w:rsid w:val="00095F82"/>
    <w:rsid w:val="000A1587"/>
    <w:rsid w:val="000C5A69"/>
    <w:rsid w:val="00112FAC"/>
    <w:rsid w:val="001274DB"/>
    <w:rsid w:val="00141162"/>
    <w:rsid w:val="001607DD"/>
    <w:rsid w:val="00170E5C"/>
    <w:rsid w:val="0018186E"/>
    <w:rsid w:val="001E59F0"/>
    <w:rsid w:val="002C21D3"/>
    <w:rsid w:val="002C3B8A"/>
    <w:rsid w:val="00361593"/>
    <w:rsid w:val="00380A69"/>
    <w:rsid w:val="003D038A"/>
    <w:rsid w:val="003E133B"/>
    <w:rsid w:val="003F14A9"/>
    <w:rsid w:val="00437253"/>
    <w:rsid w:val="0048229E"/>
    <w:rsid w:val="005008B0"/>
    <w:rsid w:val="0054091E"/>
    <w:rsid w:val="00585CF6"/>
    <w:rsid w:val="005F2241"/>
    <w:rsid w:val="00662200"/>
    <w:rsid w:val="006F0B4E"/>
    <w:rsid w:val="00713C8F"/>
    <w:rsid w:val="008C66AD"/>
    <w:rsid w:val="00914CA2"/>
    <w:rsid w:val="00940D49"/>
    <w:rsid w:val="009568A3"/>
    <w:rsid w:val="00964C71"/>
    <w:rsid w:val="0099753B"/>
    <w:rsid w:val="009A2F8B"/>
    <w:rsid w:val="00A2250A"/>
    <w:rsid w:val="00AA16DF"/>
    <w:rsid w:val="00B80D63"/>
    <w:rsid w:val="00BC5A81"/>
    <w:rsid w:val="00BF329A"/>
    <w:rsid w:val="00C2188A"/>
    <w:rsid w:val="00C67EE7"/>
    <w:rsid w:val="00C9288A"/>
    <w:rsid w:val="00C92AC2"/>
    <w:rsid w:val="00D240D7"/>
    <w:rsid w:val="00D55137"/>
    <w:rsid w:val="00D82A54"/>
    <w:rsid w:val="00DE1288"/>
    <w:rsid w:val="00E65A66"/>
    <w:rsid w:val="00EE4C46"/>
    <w:rsid w:val="00F123B2"/>
    <w:rsid w:val="00F44D83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73FA-D28B-4749-A797-30C96EF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9E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85CF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85C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585CF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85CF6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A16D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4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22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I.L.T."/>
    <w:basedOn w:val="a"/>
    <w:link w:val="a9"/>
    <w:uiPriority w:val="99"/>
    <w:unhideWhenUsed/>
    <w:rsid w:val="00D2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I.L.T. Знак"/>
    <w:basedOn w:val="a0"/>
    <w:link w:val="a8"/>
    <w:uiPriority w:val="99"/>
    <w:rsid w:val="00D240D7"/>
  </w:style>
  <w:style w:type="paragraph" w:styleId="aa">
    <w:name w:val="footer"/>
    <w:aliases w:val=" Знак2,Знак2"/>
    <w:basedOn w:val="a"/>
    <w:link w:val="ab"/>
    <w:unhideWhenUsed/>
    <w:rsid w:val="00D2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 Знак2 Знак,Знак2 Знак"/>
    <w:basedOn w:val="a0"/>
    <w:link w:val="aa"/>
    <w:rsid w:val="00D240D7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85CF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5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585CF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85CF6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85CF6"/>
  </w:style>
  <w:style w:type="paragraph" w:styleId="ac">
    <w:name w:val="caption"/>
    <w:basedOn w:val="a"/>
    <w:next w:val="a"/>
    <w:qFormat/>
    <w:rsid w:val="00585C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585CF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585CF6"/>
    <w:rPr>
      <w:rFonts w:ascii="TimesET" w:eastAsia="Times New Roman" w:hAnsi="TimesET" w:cs="Times New Roman"/>
      <w:sz w:val="32"/>
      <w:szCs w:val="24"/>
      <w:lang w:eastAsia="ru-RU"/>
    </w:rPr>
  </w:style>
  <w:style w:type="character" w:styleId="af">
    <w:name w:val="page number"/>
    <w:basedOn w:val="a0"/>
    <w:rsid w:val="00585CF6"/>
  </w:style>
  <w:style w:type="paragraph" w:customStyle="1" w:styleId="--">
    <w:name w:val="- СТРАНИЦА -"/>
    <w:rsid w:val="0058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585CF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85CF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uiPriority w:val="59"/>
    <w:rsid w:val="00585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Автозамена"/>
    <w:rsid w:val="0058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 Знак"/>
    <w:basedOn w:val="a"/>
    <w:rsid w:val="00585C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Цветовое выделение"/>
    <w:uiPriority w:val="99"/>
    <w:rsid w:val="00585CF6"/>
    <w:rPr>
      <w:b/>
      <w:bCs/>
      <w:color w:val="000080"/>
    </w:rPr>
  </w:style>
  <w:style w:type="paragraph" w:customStyle="1" w:styleId="ConsPlusTitle">
    <w:name w:val="ConsPlusTitle"/>
    <w:rsid w:val="00585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Гипертекстовая ссылка"/>
    <w:rsid w:val="00585CF6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585CF6"/>
  </w:style>
  <w:style w:type="paragraph" w:customStyle="1" w:styleId="ConsPlusNormal">
    <w:name w:val="ConsPlusNormal"/>
    <w:link w:val="ConsPlusNormal0"/>
    <w:rsid w:val="00585C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1 Знак Знак Знак Знак Знак Знак Знак"/>
    <w:basedOn w:val="a"/>
    <w:rsid w:val="00585C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Document Map"/>
    <w:basedOn w:val="a"/>
    <w:link w:val="af7"/>
    <w:rsid w:val="00585C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585C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Normal (Web)"/>
    <w:basedOn w:val="a"/>
    <w:rsid w:val="00585CF6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585CF6"/>
    <w:rPr>
      <w:color w:val="0000FF"/>
      <w:u w:val="single"/>
    </w:rPr>
  </w:style>
  <w:style w:type="paragraph" w:customStyle="1" w:styleId="Style4">
    <w:name w:val="Style4"/>
    <w:basedOn w:val="a"/>
    <w:rsid w:val="00585CF6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85C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585CF6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585C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">
    <w:name w:val="Текст выноски Знак1"/>
    <w:uiPriority w:val="99"/>
    <w:rsid w:val="00585CF6"/>
    <w:rPr>
      <w:rFonts w:ascii="Tahoma" w:hAnsi="Tahoma" w:cs="Tahoma"/>
      <w:sz w:val="16"/>
      <w:szCs w:val="16"/>
    </w:rPr>
  </w:style>
  <w:style w:type="paragraph" w:customStyle="1" w:styleId="afa">
    <w:name w:val="Знак"/>
    <w:basedOn w:val="a"/>
    <w:rsid w:val="00585C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 Знак3 Знак"/>
    <w:basedOn w:val="a"/>
    <w:rsid w:val="0058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2">
    <w:name w:val="Body Text 3"/>
    <w:basedOn w:val="a"/>
    <w:link w:val="33"/>
    <w:uiPriority w:val="99"/>
    <w:unhideWhenUsed/>
    <w:rsid w:val="00585C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85C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Знак Знак4"/>
    <w:locked/>
    <w:rsid w:val="00585CF6"/>
    <w:rPr>
      <w:sz w:val="32"/>
      <w:lang w:val="ru-RU" w:eastAsia="ru-RU" w:bidi="ar-SA"/>
    </w:rPr>
  </w:style>
  <w:style w:type="character" w:customStyle="1" w:styleId="34">
    <w:name w:val="Знак Знак3"/>
    <w:locked/>
    <w:rsid w:val="00585C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585CF6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585CF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rsid w:val="00585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58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585C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585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aliases w:val="List Paragraph,Абзац с отступом,Абзац списка1,Маркированный,Абзац списка11"/>
    <w:basedOn w:val="a"/>
    <w:link w:val="afe"/>
    <w:uiPriority w:val="34"/>
    <w:qFormat/>
    <w:rsid w:val="00585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5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">
    <w:name w:val="FollowedHyperlink"/>
    <w:uiPriority w:val="99"/>
    <w:rsid w:val="00585CF6"/>
    <w:rPr>
      <w:color w:val="800080"/>
      <w:u w:val="single"/>
    </w:rPr>
  </w:style>
  <w:style w:type="character" w:customStyle="1" w:styleId="extended-textfull">
    <w:name w:val="extended-text__full"/>
    <w:rsid w:val="00585CF6"/>
  </w:style>
  <w:style w:type="character" w:styleId="aff0">
    <w:name w:val="Emphasis"/>
    <w:uiPriority w:val="20"/>
    <w:qFormat/>
    <w:rsid w:val="00585CF6"/>
    <w:rPr>
      <w:i/>
      <w:iCs/>
    </w:rPr>
  </w:style>
  <w:style w:type="paragraph" w:customStyle="1" w:styleId="s37">
    <w:name w:val="s_37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Абзац списка Знак"/>
    <w:aliases w:val="List Paragraph Знак,Абзац с отступом Знак,Абзац списка1 Знак,Маркированный Знак,Абзац списка11 Знак"/>
    <w:link w:val="afd"/>
    <w:uiPriority w:val="34"/>
    <w:locked/>
    <w:rsid w:val="00585C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5CF6"/>
  </w:style>
  <w:style w:type="paragraph" w:styleId="aff1">
    <w:name w:val="Plain Text"/>
    <w:basedOn w:val="a"/>
    <w:link w:val="aff2"/>
    <w:uiPriority w:val="99"/>
    <w:rsid w:val="00585C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585C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585CF6"/>
    <w:rPr>
      <w:rFonts w:ascii="Times New Roman" w:hAnsi="Times New Roman" w:cs="Times New Roman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585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585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85C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585C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585C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85C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C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85C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aliases w:val="Знак3"/>
    <w:basedOn w:val="a"/>
    <w:link w:val="aff6"/>
    <w:uiPriority w:val="99"/>
    <w:rsid w:val="00585C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aliases w:val="Знак3 Знак"/>
    <w:basedOn w:val="a0"/>
    <w:link w:val="aff5"/>
    <w:uiPriority w:val="99"/>
    <w:rsid w:val="0058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rsid w:val="00585CF6"/>
    <w:rPr>
      <w:rFonts w:cs="Times New Roman"/>
      <w:vertAlign w:val="superscript"/>
    </w:rPr>
  </w:style>
  <w:style w:type="paragraph" w:customStyle="1" w:styleId="aff8">
    <w:name w:val="Моноширинный"/>
    <w:basedOn w:val="a"/>
    <w:next w:val="a"/>
    <w:uiPriority w:val="99"/>
    <w:rsid w:val="00585C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Таблицы (моноширинный)"/>
    <w:basedOn w:val="a"/>
    <w:next w:val="a"/>
    <w:rsid w:val="00585C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C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5CF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a">
    <w:name w:val="Strong"/>
    <w:uiPriority w:val="22"/>
    <w:qFormat/>
    <w:rsid w:val="00585CF6"/>
    <w:rPr>
      <w:b/>
      <w:bCs/>
    </w:rPr>
  </w:style>
  <w:style w:type="character" w:customStyle="1" w:styleId="apple-converted-space">
    <w:name w:val="apple-converted-space"/>
    <w:uiPriority w:val="99"/>
    <w:rsid w:val="00585CF6"/>
  </w:style>
  <w:style w:type="paragraph" w:styleId="HTML">
    <w:name w:val="HTML Preformatted"/>
    <w:basedOn w:val="a"/>
    <w:link w:val="HTML0"/>
    <w:uiPriority w:val="99"/>
    <w:unhideWhenUsed/>
    <w:rsid w:val="00585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C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85C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b">
    <w:name w:val="Subtitle"/>
    <w:basedOn w:val="a"/>
    <w:link w:val="affc"/>
    <w:qFormat/>
    <w:rsid w:val="00585C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c">
    <w:name w:val="Подзаголовок Знак"/>
    <w:basedOn w:val="a0"/>
    <w:link w:val="affb"/>
    <w:rsid w:val="00585CF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585CF6"/>
  </w:style>
  <w:style w:type="paragraph" w:customStyle="1" w:styleId="37">
    <w:name w:val="заголовок 3"/>
    <w:basedOn w:val="a"/>
    <w:next w:val="a"/>
    <w:rsid w:val="00585CF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2">
    <w:name w:val="Сетка таблицы11"/>
    <w:basedOn w:val="a1"/>
    <w:next w:val="a7"/>
    <w:uiPriority w:val="59"/>
    <w:rsid w:val="00585CF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585CF6"/>
  </w:style>
  <w:style w:type="character" w:customStyle="1" w:styleId="a4">
    <w:name w:val="Без интервала Знак"/>
    <w:link w:val="a3"/>
    <w:locked/>
    <w:rsid w:val="00585CF6"/>
  </w:style>
  <w:style w:type="paragraph" w:styleId="22">
    <w:name w:val="Body Text 2"/>
    <w:basedOn w:val="a"/>
    <w:link w:val="23"/>
    <w:rsid w:val="00585C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585C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585C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585C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4"/>
    <w:rsid w:val="00585C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1"/>
    <w:basedOn w:val="a"/>
    <w:rsid w:val="00585C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e">
    <w:name w:val="List Bullet"/>
    <w:basedOn w:val="a"/>
    <w:autoRedefine/>
    <w:rsid w:val="00585CF6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585CF6"/>
    <w:rPr>
      <w:sz w:val="24"/>
      <w:szCs w:val="24"/>
    </w:rPr>
  </w:style>
  <w:style w:type="paragraph" w:customStyle="1" w:styleId="S0">
    <w:name w:val="S_Маркированный"/>
    <w:basedOn w:val="affe"/>
    <w:link w:val="S"/>
    <w:rsid w:val="00585CF6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585CF6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585CF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585CF6"/>
  </w:style>
  <w:style w:type="paragraph" w:customStyle="1" w:styleId="ConsPlusCell">
    <w:name w:val="ConsPlusCell"/>
    <w:rsid w:val="00585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85C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585C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CF6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85CF6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85CF6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C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585C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C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C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C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C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C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C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C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C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C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C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585C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585C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585C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585C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585C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585C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585C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585C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85C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585C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585C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585C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585CF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585C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585CF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585C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585C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585C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585CF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585C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585CF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585C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585CF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585CF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585CF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585CF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585C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585CF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585C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585CF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585C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585CF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585C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585CF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85CF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85C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85C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585C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85C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585CF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585C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585CF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585C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585C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585CF6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585CF6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58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585C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585CF6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585CF6"/>
    <w:rPr>
      <w:sz w:val="24"/>
      <w:szCs w:val="24"/>
    </w:rPr>
  </w:style>
  <w:style w:type="paragraph" w:customStyle="1" w:styleId="afff">
    <w:name w:val="Знак Знак Знак Знак Знак"/>
    <w:basedOn w:val="a"/>
    <w:uiPriority w:val="99"/>
    <w:rsid w:val="00585CF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Комментарий"/>
    <w:basedOn w:val="a"/>
    <w:next w:val="a"/>
    <w:rsid w:val="00585CF6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585CF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585CF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basedOn w:val="a0"/>
    <w:link w:val="afff1"/>
    <w:rsid w:val="00585CF6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585CF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85CF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85CF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7">
    <w:name w:val="Верхний колонтитул Знак1"/>
    <w:aliases w:val="I.L.T. Знак1"/>
    <w:semiHidden/>
    <w:rsid w:val="00585CF6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585CF6"/>
    <w:rPr>
      <w:sz w:val="24"/>
      <w:szCs w:val="24"/>
    </w:rPr>
  </w:style>
  <w:style w:type="character" w:customStyle="1" w:styleId="113">
    <w:name w:val="Заголовок 1 Знак1"/>
    <w:aliases w:val="!Части документа Знак"/>
    <w:rsid w:val="00585C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585CF6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585CF6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Без интервала1"/>
    <w:uiPriority w:val="99"/>
    <w:rsid w:val="00585CF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585CF6"/>
  </w:style>
  <w:style w:type="character" w:customStyle="1" w:styleId="FontStyle43">
    <w:name w:val="Font Style43"/>
    <w:uiPriority w:val="99"/>
    <w:rsid w:val="00585CF6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585CF6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585CF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585CF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585CF6"/>
    <w:rPr>
      <w:rFonts w:ascii="Arial" w:hAnsi="Arial"/>
    </w:rPr>
  </w:style>
  <w:style w:type="paragraph" w:customStyle="1" w:styleId="FR5">
    <w:name w:val="FR5"/>
    <w:rsid w:val="00585CF6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585CF6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585CF6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c">
    <w:name w:val="Основной текст Знак1"/>
    <w:uiPriority w:val="99"/>
    <w:semiHidden/>
    <w:rsid w:val="00585CF6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585CF6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585CF6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585CF6"/>
    <w:rPr>
      <w:sz w:val="16"/>
      <w:szCs w:val="16"/>
    </w:rPr>
  </w:style>
  <w:style w:type="paragraph" w:customStyle="1" w:styleId="snews">
    <w:name w:val="snews"/>
    <w:basedOn w:val="a"/>
    <w:rsid w:val="00585CF6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4">
    <w:name w:val="Subtle Reference"/>
    <w:uiPriority w:val="31"/>
    <w:qFormat/>
    <w:rsid w:val="00585CF6"/>
    <w:rPr>
      <w:smallCaps/>
      <w:color w:val="C0504D"/>
      <w:u w:val="single"/>
    </w:rPr>
  </w:style>
  <w:style w:type="numbering" w:customStyle="1" w:styleId="1111">
    <w:name w:val="Нет списка1111"/>
    <w:next w:val="a2"/>
    <w:uiPriority w:val="99"/>
    <w:semiHidden/>
    <w:unhideWhenUsed/>
    <w:rsid w:val="00585CF6"/>
  </w:style>
  <w:style w:type="numbering" w:customStyle="1" w:styleId="26">
    <w:name w:val="Нет списка2"/>
    <w:next w:val="a2"/>
    <w:uiPriority w:val="99"/>
    <w:semiHidden/>
    <w:unhideWhenUsed/>
    <w:rsid w:val="00585CF6"/>
  </w:style>
  <w:style w:type="paragraph" w:customStyle="1" w:styleId="ConsPlusDocList">
    <w:name w:val="ConsPlusDocList"/>
    <w:rsid w:val="00585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5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85C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585CF6"/>
  </w:style>
  <w:style w:type="paragraph" w:customStyle="1" w:styleId="s16">
    <w:name w:val="s_16"/>
    <w:basedOn w:val="a"/>
    <w:rsid w:val="0058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5CF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85CF6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"/>
    <w:link w:val="28"/>
    <w:uiPriority w:val="99"/>
    <w:unhideWhenUsed/>
    <w:rsid w:val="00585CF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Продолжение списка 2 Знак"/>
    <w:link w:val="27"/>
    <w:uiPriority w:val="99"/>
    <w:locked/>
    <w:rsid w:val="00585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1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434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Z:\&#1043;&#1054;&#1063;&#1057;\&#1056;&#1072;&#1089;&#1087;&#1086;&#1088;&#1103;&#1078;&#1077;&#1085;&#1080;&#1103;%20&#1080;%20&#1055;&#1086;&#1089;&#1090;&#1072;&#1085;&#1086;&#1074;&#1083;&#1077;&#1085;&#1080;&#1103;%20&#1059;&#1043;&#1047;&#1053;\2020\&#1055;&#1086;&#1089;&#1090;&#1072;&#1085;&#1086;&#1074;&#1083;&#1077;&#1085;&#1080;&#1077;%20&#1086;%20&#1087;&#1086;&#1076;&#1075;&#1086;&#1090;&#1086;&#1074;&#1082;&#1077;%20&#1075;&#1088;&#1072;&#1078;&#1076;&#1072;&#1085;%20&#1056;&#1060;%20&#1087;&#1086;%20&#1043;&#1054;\&#1054;%20&#1087;&#1086;&#1076;&#1075;&#1086;&#1090;&#1086;&#1074;&#1082;&#1077;%20&#1085;&#1072;&#1089;&#1077;&#1083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GOCHS</cp:lastModifiedBy>
  <cp:revision>2</cp:revision>
  <cp:lastPrinted>2021-07-02T06:36:00Z</cp:lastPrinted>
  <dcterms:created xsi:type="dcterms:W3CDTF">2021-07-02T06:37:00Z</dcterms:created>
  <dcterms:modified xsi:type="dcterms:W3CDTF">2021-07-02T06:37:00Z</dcterms:modified>
</cp:coreProperties>
</file>