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7EA1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57E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57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A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D72164">
      <w:pPr>
        <w:pStyle w:val="a4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№ 86 от 22.04.2019</w:t>
      </w:r>
      <w:r w:rsidR="00A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140 от 02.09.2019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192 от 19.11.19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2EB6" w:rsidRPr="00482EB6" w:rsidRDefault="00482EB6" w:rsidP="00D721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497AFC">
      <w:pPr>
        <w:pStyle w:val="a4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Игрим» (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деятельности органов местного самоуправления городского поселения Игрим»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D72164" w:rsidRDefault="00D72164" w:rsidP="00601A5C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№ 86 от 22.04.2019</w:t>
      </w:r>
      <w:r w:rsidR="00A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№140 от 02.09.2019</w:t>
      </w:r>
      <w:r w:rsidR="00EC463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192 от 19.11.19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2EB6"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E55031" w:rsidRDefault="00482EB6" w:rsidP="00E55031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55031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эффективности деятельности органов местного самоуправления городского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Игрим»</w:t>
      </w:r>
      <w:r w:rsidR="00E5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Default="00482EB6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6D6865">
        <w:rPr>
          <w:rFonts w:ascii="Times New Roman" w:hAnsi="Times New Roman" w:cs="Times New Roman"/>
          <w:sz w:val="28"/>
          <w:szCs w:val="28"/>
        </w:rPr>
        <w:t>января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</w:t>
      </w:r>
      <w:r w:rsidR="006D6865">
        <w:rPr>
          <w:rFonts w:ascii="Times New Roman" w:hAnsi="Times New Roman" w:cs="Times New Roman"/>
          <w:sz w:val="28"/>
          <w:szCs w:val="28"/>
        </w:rPr>
        <w:t>20</w:t>
      </w:r>
      <w:r w:rsidRPr="00FB338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D03CF3" w:rsidRPr="00D03CF3" w:rsidRDefault="00FB338A" w:rsidP="00D03CF3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D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экономической службы – </w:t>
      </w:r>
      <w:proofErr w:type="spellStart"/>
      <w:r w:rsidR="006D6865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Ю.А.Сорочук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497A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r w:rsidR="00497AF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7AFC" w:rsidRDefault="00497AFC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>остановлению администрации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857EA1">
        <w:rPr>
          <w:rFonts w:ascii="Times New Roman" w:eastAsia="Times New Roman" w:hAnsi="Times New Roman" w:cs="Arial"/>
          <w:lang w:eastAsia="ru-RU"/>
        </w:rPr>
        <w:t>11</w:t>
      </w:r>
      <w:r w:rsidRPr="00FB338A">
        <w:rPr>
          <w:rFonts w:ascii="Times New Roman" w:eastAsia="Times New Roman" w:hAnsi="Times New Roman" w:cs="Arial"/>
          <w:lang w:eastAsia="ru-RU"/>
        </w:rPr>
        <w:t>»</w:t>
      </w:r>
      <w:r w:rsidR="00D87893">
        <w:rPr>
          <w:rFonts w:ascii="Times New Roman" w:eastAsia="Times New Roman" w:hAnsi="Times New Roman" w:cs="Arial"/>
          <w:lang w:eastAsia="ru-RU"/>
        </w:rPr>
        <w:t xml:space="preserve"> </w:t>
      </w:r>
      <w:r w:rsidR="00857EA1">
        <w:rPr>
          <w:rFonts w:ascii="Times New Roman" w:eastAsia="Times New Roman" w:hAnsi="Times New Roman" w:cs="Arial"/>
          <w:lang w:eastAsia="ru-RU"/>
        </w:rPr>
        <w:t>марта</w:t>
      </w:r>
      <w:r w:rsidR="009160D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</w:t>
      </w:r>
      <w:r w:rsidR="00EC4632">
        <w:rPr>
          <w:rFonts w:ascii="Times New Roman" w:eastAsia="Times New Roman" w:hAnsi="Times New Roman" w:cs="Arial"/>
          <w:lang w:eastAsia="ru-RU"/>
        </w:rPr>
        <w:t>20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 w:rsidR="00857EA1">
        <w:rPr>
          <w:rFonts w:ascii="Times New Roman" w:eastAsia="Times New Roman" w:hAnsi="Times New Roman" w:cs="Arial"/>
          <w:lang w:eastAsia="ru-RU"/>
        </w:rPr>
        <w:t>29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эффективности деятельности органов 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 городского поселения Игрим»</w:t>
      </w:r>
    </w:p>
    <w:p w:rsidR="00D72164" w:rsidRPr="00D72164" w:rsidRDefault="00D72164" w:rsidP="00D72164">
      <w:pPr>
        <w:spacing w:after="1"/>
      </w:pP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964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97"/>
      </w:tblGrid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деятельности органов местного самоуправления городского поселения Игрим»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06.10.2003 ¹131-ФЗ «Об общих принципах организации местного самоуправления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02.03.2007 № 25-ФЗ «О муниципальной службе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>Закон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МКУ «Хозяйственно-эксплуатационная служба администрации городского поселения Игрим»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2.Повышение эффективности и результативности деятельности муниципальных служащих администрации городского поселения Игрим,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72164" w:rsidRPr="00D72164" w:rsidTr="00B073D1">
        <w:trPr>
          <w:trHeight w:val="84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Игрим и подведомственных ей учреждений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профессиональной квалификации муниципальных служащих администрации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Игрим;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работы, направленной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применение мер по предупреждению коррупции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борьбе с ней на муниципальной службе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определение рисков развития заболеваний, раннего выявления имеющихся заболеваний, в том числе препятствующих прохождению муниципальной службы в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Игрим;</w:t>
            </w:r>
            <w:r w:rsidRPr="00D72164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 семинарах, совещаниях, конференциях, проводимых за пределами городского поселения Игрим.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(показатели социально-экономической эффективности)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полномочий и функций администрации городского поселения Игрим и подведомственных ей учреждений </w:t>
            </w:r>
            <w:r w:rsidRPr="00D7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100%;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служащих администрации городского поселения Игрим, прошедших курсы повышения квалификации по программам дополнительного профессионального образования от потребности, с 10 до 26 человек к 2025 году;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муниципальных служащих администрации городского поселения Игрим, прошедших диспансеризацию, от потребности, ежегодно на уровне 100%;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участия в семинарах, совещаниях, конференциях, проводимых за пределами городского поселения Игрим, ежегодно на уровне 100%.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подпрограмм  (</w:t>
            </w:r>
            <w:proofErr w:type="gramEnd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системы управления в администрации городского поселения Игрим»</w:t>
            </w:r>
          </w:p>
        </w:tc>
      </w:tr>
      <w:tr w:rsidR="00D72164" w:rsidRPr="00D72164" w:rsidTr="00B073D1">
        <w:trPr>
          <w:trHeight w:val="21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8F2FFA">
              <w:rPr>
                <w:rFonts w:ascii="Times New Roman" w:eastAsia="Calibri" w:hAnsi="Times New Roman" w:cs="Times New Roman"/>
                <w:sz w:val="24"/>
                <w:szCs w:val="24"/>
              </w:rPr>
              <w:t>199 541,</w:t>
            </w:r>
            <w:proofErr w:type="gramStart"/>
            <w:r w:rsidR="008F2F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2019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F2FFA">
              <w:rPr>
                <w:rFonts w:ascii="Times New Roman" w:eastAsia="Calibri" w:hAnsi="Times New Roman" w:cs="Times New Roman"/>
                <w:sz w:val="24"/>
                <w:szCs w:val="24"/>
              </w:rPr>
              <w:t>56 202,9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F2FFA">
              <w:rPr>
                <w:rFonts w:ascii="Times New Roman" w:eastAsia="Calibri" w:hAnsi="Times New Roman" w:cs="Times New Roman"/>
                <w:sz w:val="24"/>
                <w:szCs w:val="24"/>
              </w:rPr>
              <w:t>54 559,0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</w:p>
          <w:p w:rsidR="00D72164" w:rsidRPr="00D72164" w:rsidRDefault="006C626E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8F2FFA">
              <w:rPr>
                <w:rFonts w:ascii="Times New Roman" w:eastAsia="Calibri" w:hAnsi="Times New Roman" w:cs="Times New Roman"/>
                <w:sz w:val="24"/>
                <w:szCs w:val="24"/>
              </w:rPr>
              <w:t>35 921,7</w:t>
            </w:r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2022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8F2FFA">
              <w:rPr>
                <w:rFonts w:ascii="Times New Roman" w:eastAsia="Calibri" w:hAnsi="Times New Roman" w:cs="Times New Roman"/>
                <w:sz w:val="24"/>
                <w:szCs w:val="24"/>
              </w:rPr>
              <w:t>52 857,7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2023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2024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2025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Ежегодные объемы финансирования определяются в соответствии с утвержденным бюджетом муниципального образования городского поселения Игрим на соответствующий финансовый год и плановый период, иными источниками в соответствии с законодательством</w:t>
            </w: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Default="00FB338A"/>
    <w:p w:rsidR="00D003CD" w:rsidRDefault="00D003CD">
      <w:pPr>
        <w:sectPr w:rsidR="00D00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4868" w:type="dxa"/>
        <w:tblLayout w:type="fixed"/>
        <w:tblLook w:val="04A0" w:firstRow="1" w:lastRow="0" w:firstColumn="1" w:lastColumn="0" w:noHBand="0" w:noVBand="1"/>
      </w:tblPr>
      <w:tblGrid>
        <w:gridCol w:w="485"/>
        <w:gridCol w:w="2776"/>
        <w:gridCol w:w="1470"/>
        <w:gridCol w:w="1651"/>
        <w:gridCol w:w="1184"/>
        <w:gridCol w:w="1134"/>
        <w:gridCol w:w="1134"/>
        <w:gridCol w:w="1134"/>
        <w:gridCol w:w="1081"/>
        <w:gridCol w:w="869"/>
        <w:gridCol w:w="975"/>
        <w:gridCol w:w="975"/>
      </w:tblGrid>
      <w:tr w:rsidR="00D03CF3" w:rsidRPr="00D003CD" w:rsidTr="00D03CF3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D003CD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03CF3"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D03CF3">
              <w:rPr>
                <w:rFonts w:ascii="Times New Roman" w:hAnsi="Times New Roman" w:cs="Times New Roman"/>
                <w:lang w:eastAsia="ru-RU"/>
              </w:rPr>
              <w:t xml:space="preserve"> Постановлению администрации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="00D03CF3">
              <w:rPr>
                <w:rFonts w:ascii="Times New Roman" w:hAnsi="Times New Roman" w:cs="Times New Roman"/>
                <w:lang w:eastAsia="ru-RU"/>
              </w:rPr>
              <w:t>ородского поселения Игрим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«</w:t>
            </w:r>
            <w:r w:rsidR="00857EA1">
              <w:rPr>
                <w:rFonts w:ascii="Times New Roman" w:hAnsi="Times New Roman" w:cs="Times New Roman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857EA1">
              <w:rPr>
                <w:rFonts w:ascii="Times New Roman" w:hAnsi="Times New Roman" w:cs="Times New Roman"/>
                <w:lang w:eastAsia="ru-RU"/>
              </w:rPr>
              <w:t xml:space="preserve"> марта </w:t>
            </w: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EC4632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</w:t>
            </w:r>
            <w:r w:rsidR="009160D1">
              <w:rPr>
                <w:rFonts w:ascii="Times New Roman" w:hAnsi="Times New Roman" w:cs="Times New Roman"/>
                <w:lang w:eastAsia="ru-RU"/>
              </w:rPr>
              <w:t>ода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 w:rsidR="00EC46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57EA1">
              <w:rPr>
                <w:rFonts w:ascii="Times New Roman" w:hAnsi="Times New Roman" w:cs="Times New Roman"/>
                <w:lang w:eastAsia="ru-RU"/>
              </w:rPr>
              <w:t>29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 муниципальной программе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«Повышение эффективности деятельности органов местного</w:t>
            </w:r>
          </w:p>
          <w:p w:rsidR="00606C6A" w:rsidRPr="00D03CF3" w:rsidRDefault="00606C6A" w:rsidP="00606C6A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самоуправления городского поселения Игрим»</w:t>
            </w:r>
          </w:p>
        </w:tc>
      </w:tr>
      <w:tr w:rsidR="00D003CD" w:rsidRPr="00D003CD" w:rsidTr="00EC4632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   п/п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 на </w:t>
            </w:r>
            <w:r w:rsidR="00D03CF3"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(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CF3" w:rsidRPr="00D003CD" w:rsidTr="00EC4632">
        <w:trPr>
          <w:trHeight w:val="5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</w:tr>
      <w:tr w:rsidR="00D03CF3" w:rsidRPr="00D003CD" w:rsidTr="00EC463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03CD" w:rsidRPr="00D003CD" w:rsidTr="00D03CF3">
        <w:trPr>
          <w:trHeight w:val="986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 </w:t>
            </w:r>
          </w:p>
        </w:tc>
      </w:tr>
      <w:tr w:rsidR="00D003CD" w:rsidRPr="00D003CD" w:rsidTr="00D03CF3">
        <w:trPr>
          <w:trHeight w:val="461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«Совершенствование системы управления в администрации городского поселения Игрим»</w:t>
            </w:r>
          </w:p>
        </w:tc>
      </w:tr>
      <w:tr w:rsidR="00D003CD" w:rsidRPr="00D003CD" w:rsidTr="00D03CF3">
        <w:trPr>
          <w:trHeight w:val="684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Обеспечение предоставления гарантий лицам, замещающим должности муниципальной службы в администрации городского поселения Игрим, установленных действующим законодательством</w:t>
            </w:r>
          </w:p>
        </w:tc>
      </w:tr>
      <w:tr w:rsidR="00D003CD" w:rsidRPr="00D003CD" w:rsidTr="00EC4632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главы городского поселения Игрим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8 494,2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EC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204,3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2 204,3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2 204,3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EC4632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EC4632">
        <w:trPr>
          <w:trHeight w:val="461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EC4632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администрации городского поселения Игрим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109 308,6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07741B" w:rsidP="00EC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C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C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28 468,5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23 717,4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28 374,0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EC4632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EC4632">
        <w:trPr>
          <w:trHeight w:val="8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1140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 Повышение эффективности и результативности деятельности муниципальных служащих администрации городского поселения Игрим,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003CD" w:rsidRPr="00D003CD" w:rsidTr="00D03CF3">
        <w:trPr>
          <w:trHeight w:val="300"/>
        </w:trPr>
        <w:tc>
          <w:tcPr>
            <w:tcW w:w="148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Задача 2. Повышение профессиональной квалификации муниципальных служащих администрации городского поселения Игрим                                                                                                                                      Задача 3. Совершенствование работы, направленной на применение мер по предупреждению коррупции и борьбе с ней на муниципальной </w:t>
            </w:r>
            <w:proofErr w:type="gramStart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службе;</w:t>
            </w: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Задача</w:t>
            </w:r>
            <w:proofErr w:type="gramEnd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4. Сохранение и укрепление здоровья муниципальных служащих администрации городского поселения Игрим;</w:t>
            </w:r>
          </w:p>
        </w:tc>
      </w:tr>
      <w:tr w:rsidR="00D003CD" w:rsidRPr="00D003CD" w:rsidTr="00D03CF3">
        <w:trPr>
          <w:trHeight w:val="930"/>
        </w:trPr>
        <w:tc>
          <w:tcPr>
            <w:tcW w:w="148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03CD" w:rsidRPr="00D003CD" w:rsidTr="00EC4632">
        <w:trPr>
          <w:trHeight w:val="21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 за выслугу лет служащим, вышедшим на пенсию с муниципальной должности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C2223F" w:rsidP="00EC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C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03CD" w:rsidRPr="00D003CD" w:rsidTr="00EC4632">
        <w:trPr>
          <w:trHeight w:val="322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деятельности Хозяйственно-эксплуатационной службы городского поселения Игрим» 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8F2FFA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80 343,7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25 138,1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F2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EC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EC4632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21 799,4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EC4632">
        <w:trPr>
          <w:trHeight w:val="6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EC4632">
        <w:trPr>
          <w:trHeight w:val="106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EC4632">
        <w:trPr>
          <w:trHeight w:val="300"/>
        </w:trPr>
        <w:tc>
          <w:tcPr>
            <w:tcW w:w="4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по 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8F2FFA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199 541,3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8F2FFA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56 202,9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8F2FFA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54 559,0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8F2FFA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35 921,7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8F2FFA" w:rsidRDefault="008F2FFA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52 857,7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EC4632">
        <w:trPr>
          <w:trHeight w:val="570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38A" w:rsidRDefault="00FB338A"/>
    <w:p w:rsidR="00D003CD" w:rsidRDefault="00D003CD">
      <w:pPr>
        <w:sectPr w:rsidR="00D003CD" w:rsidSect="00D003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38A" w:rsidRDefault="00FB338A" w:rsidP="00497AFC">
      <w:bookmarkStart w:id="0" w:name="_GoBack"/>
      <w:bookmarkEnd w:id="0"/>
    </w:p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7741B"/>
    <w:rsid w:val="0012577C"/>
    <w:rsid w:val="003E661C"/>
    <w:rsid w:val="00482EB6"/>
    <w:rsid w:val="00497AFC"/>
    <w:rsid w:val="00601A5C"/>
    <w:rsid w:val="00606C6A"/>
    <w:rsid w:val="006C626E"/>
    <w:rsid w:val="006D6865"/>
    <w:rsid w:val="00797279"/>
    <w:rsid w:val="007D5C84"/>
    <w:rsid w:val="00850CE1"/>
    <w:rsid w:val="00857EA1"/>
    <w:rsid w:val="00867191"/>
    <w:rsid w:val="008F2FFA"/>
    <w:rsid w:val="009160D1"/>
    <w:rsid w:val="00AB12C8"/>
    <w:rsid w:val="00B14BDE"/>
    <w:rsid w:val="00C2223F"/>
    <w:rsid w:val="00D003CD"/>
    <w:rsid w:val="00D03CF3"/>
    <w:rsid w:val="00D72164"/>
    <w:rsid w:val="00D87893"/>
    <w:rsid w:val="00E55031"/>
    <w:rsid w:val="00EC4632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25</cp:revision>
  <cp:lastPrinted>2020-03-05T11:26:00Z</cp:lastPrinted>
  <dcterms:created xsi:type="dcterms:W3CDTF">2019-04-19T04:45:00Z</dcterms:created>
  <dcterms:modified xsi:type="dcterms:W3CDTF">2020-03-12T12:28:00Z</dcterms:modified>
</cp:coreProperties>
</file>