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AA" w:rsidRPr="001B6964" w:rsidRDefault="00507EAA" w:rsidP="001B6964">
      <w:pPr>
        <w:pStyle w:val="31"/>
        <w:spacing w:line="240" w:lineRule="exact"/>
        <w:ind w:firstLine="709"/>
        <w:jc w:val="center"/>
        <w:rPr>
          <w:b/>
          <w:szCs w:val="24"/>
        </w:rPr>
      </w:pPr>
      <w:bookmarkStart w:id="0" w:name="_GoBack"/>
      <w:bookmarkEnd w:id="0"/>
      <w:r w:rsidRPr="001B6964">
        <w:rPr>
          <w:b/>
          <w:szCs w:val="24"/>
        </w:rPr>
        <w:t xml:space="preserve">Росстат призывает малый бизнес 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center"/>
        <w:rPr>
          <w:b/>
          <w:szCs w:val="24"/>
        </w:rPr>
      </w:pPr>
      <w:r w:rsidRPr="001B6964">
        <w:rPr>
          <w:b/>
          <w:szCs w:val="24"/>
        </w:rPr>
        <w:t>принять участие в экономической переписи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center"/>
        <w:rPr>
          <w:b/>
          <w:szCs w:val="24"/>
        </w:rPr>
      </w:pPr>
    </w:p>
    <w:p w:rsidR="00507EAA" w:rsidRPr="001B6964" w:rsidRDefault="00507EAA" w:rsidP="001B6964">
      <w:pPr>
        <w:pStyle w:val="31"/>
        <w:spacing w:line="240" w:lineRule="exact"/>
        <w:ind w:firstLine="709"/>
        <w:jc w:val="both"/>
        <w:rPr>
          <w:szCs w:val="24"/>
        </w:rPr>
      </w:pPr>
      <w:r w:rsidRPr="001B6964">
        <w:rPr>
          <w:szCs w:val="24"/>
        </w:rPr>
        <w:t>В соответствии с Федеральным законом от 24.07.2007г. № 209-ФЗ «О развитии малого и среднего предпринимательства в Российской Федерации» (с изменениями) в России в 2021 году проводится сплошное федеральное статистическое наблюдение за деятельностью субъектов малого и среднего предпринимательства за 2020 год (далее - Сплошное наблюдение).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both"/>
        <w:rPr>
          <w:szCs w:val="24"/>
        </w:rPr>
      </w:pPr>
      <w:r w:rsidRPr="001B6964">
        <w:rPr>
          <w:szCs w:val="24"/>
        </w:rPr>
        <w:t xml:space="preserve">Сплошное наблюдение охватывает все средние, малые и </w:t>
      </w:r>
      <w:proofErr w:type="spellStart"/>
      <w:r w:rsidRPr="001B6964">
        <w:rPr>
          <w:szCs w:val="24"/>
        </w:rPr>
        <w:t>микропредприятия</w:t>
      </w:r>
      <w:proofErr w:type="spellEnd"/>
      <w:r w:rsidRPr="001B6964">
        <w:rPr>
          <w:szCs w:val="24"/>
        </w:rPr>
        <w:t>, а также индивидуальных предпринимателей.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both"/>
        <w:rPr>
          <w:szCs w:val="24"/>
        </w:rPr>
      </w:pPr>
      <w:r w:rsidRPr="001B6964">
        <w:rPr>
          <w:szCs w:val="24"/>
        </w:rPr>
        <w:t xml:space="preserve">На основе информации, полученной в ходе сплошного наблюдения, будут приниматься государственные решения и программы поддержки. 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both"/>
        <w:rPr>
          <w:szCs w:val="24"/>
        </w:rPr>
      </w:pPr>
      <w:r w:rsidRPr="001B6964">
        <w:rPr>
          <w:szCs w:val="24"/>
        </w:rPr>
        <w:t xml:space="preserve">Росстат гарантирует конфиденциальность предоставленной Вами информации. Все сведения будут использоваться в обобщенном виде. 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both"/>
        <w:rPr>
          <w:szCs w:val="24"/>
        </w:rPr>
      </w:pPr>
      <w:r w:rsidRPr="001B6964">
        <w:rPr>
          <w:szCs w:val="24"/>
        </w:rPr>
        <w:t>Респондентам необходимо заполнить отчеты по формам № МП-</w:t>
      </w:r>
      <w:proofErr w:type="spellStart"/>
      <w:r w:rsidRPr="001B6964">
        <w:rPr>
          <w:szCs w:val="24"/>
        </w:rPr>
        <w:t>сп</w:t>
      </w:r>
      <w:proofErr w:type="spellEnd"/>
      <w:r w:rsidRPr="001B6964">
        <w:rPr>
          <w:szCs w:val="24"/>
        </w:rPr>
        <w:t xml:space="preserve"> «Сведения об основных показателях деятельности малого предприятия за 2020 год» (для юридических лиц – малых и </w:t>
      </w:r>
      <w:proofErr w:type="spellStart"/>
      <w:r w:rsidRPr="001B6964">
        <w:rPr>
          <w:szCs w:val="24"/>
        </w:rPr>
        <w:t>микропредприятий</w:t>
      </w:r>
      <w:proofErr w:type="spellEnd"/>
      <w:r w:rsidRPr="001B6964">
        <w:rPr>
          <w:szCs w:val="24"/>
        </w:rPr>
        <w:t>) и № 1-предприниматель «Сведения о деятельности индивидуального предпринимателя за 2020 год» (для индивидуальных предпринимателей)  в электронном или бумажном виде и предоставить в установленные сроки.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both"/>
        <w:rPr>
          <w:szCs w:val="24"/>
        </w:rPr>
      </w:pPr>
      <w:r w:rsidRPr="001B6964">
        <w:rPr>
          <w:szCs w:val="24"/>
        </w:rPr>
        <w:t>Формы в электронном виде можно заполнить: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both"/>
        <w:rPr>
          <w:b/>
          <w:szCs w:val="24"/>
        </w:rPr>
      </w:pPr>
      <w:r w:rsidRPr="001B6964">
        <w:rPr>
          <w:b/>
          <w:szCs w:val="24"/>
        </w:rPr>
        <w:t>с 15 января до 1 апреля 2021 года</w:t>
      </w:r>
    </w:p>
    <w:p w:rsidR="00507EAA" w:rsidRPr="001B6964" w:rsidRDefault="00507EAA" w:rsidP="001B6964">
      <w:pPr>
        <w:pStyle w:val="31"/>
        <w:numPr>
          <w:ilvl w:val="0"/>
          <w:numId w:val="4"/>
        </w:numPr>
        <w:spacing w:line="240" w:lineRule="exact"/>
        <w:ind w:left="993" w:hanging="284"/>
        <w:jc w:val="both"/>
        <w:rPr>
          <w:szCs w:val="24"/>
        </w:rPr>
      </w:pPr>
      <w:r w:rsidRPr="001B6964">
        <w:rPr>
          <w:szCs w:val="24"/>
        </w:rPr>
        <w:t>на сайте Росстата (при наличии электронной подписи) – https://websbor.gks.ru/online/;</w:t>
      </w:r>
    </w:p>
    <w:p w:rsidR="00507EAA" w:rsidRPr="001B6964" w:rsidRDefault="00507EAA" w:rsidP="001B6964">
      <w:pPr>
        <w:pStyle w:val="31"/>
        <w:numPr>
          <w:ilvl w:val="0"/>
          <w:numId w:val="4"/>
        </w:numPr>
        <w:spacing w:line="240" w:lineRule="exact"/>
        <w:ind w:left="993" w:hanging="284"/>
        <w:jc w:val="both"/>
        <w:rPr>
          <w:szCs w:val="24"/>
        </w:rPr>
      </w:pPr>
      <w:r w:rsidRPr="001B6964">
        <w:rPr>
          <w:szCs w:val="24"/>
        </w:rPr>
        <w:t>в форме электронного документа, подписанного усиленной  квалифицированной электронной подписью, через действующих специализированных операторов связи.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both"/>
        <w:rPr>
          <w:b/>
          <w:szCs w:val="24"/>
        </w:rPr>
      </w:pPr>
      <w:r w:rsidRPr="001B6964">
        <w:rPr>
          <w:b/>
          <w:szCs w:val="24"/>
        </w:rPr>
        <w:t>с 1 марта до 1 мая 2021 года</w:t>
      </w:r>
    </w:p>
    <w:p w:rsidR="00507EAA" w:rsidRPr="001B6964" w:rsidRDefault="00507EAA" w:rsidP="001B6964">
      <w:pPr>
        <w:pStyle w:val="31"/>
        <w:numPr>
          <w:ilvl w:val="0"/>
          <w:numId w:val="5"/>
        </w:numPr>
        <w:spacing w:line="240" w:lineRule="exact"/>
        <w:ind w:left="993" w:hanging="284"/>
        <w:jc w:val="both"/>
        <w:rPr>
          <w:szCs w:val="24"/>
        </w:rPr>
      </w:pPr>
      <w:r w:rsidRPr="001B6964">
        <w:rPr>
          <w:szCs w:val="24"/>
        </w:rPr>
        <w:t>на Едином портале государственных услуг (gosuslugi.ru)</w:t>
      </w:r>
    </w:p>
    <w:p w:rsidR="00507EAA" w:rsidRPr="001B6964" w:rsidRDefault="00507EAA" w:rsidP="001B6964">
      <w:pPr>
        <w:pStyle w:val="31"/>
        <w:spacing w:line="240" w:lineRule="exact"/>
        <w:ind w:left="993"/>
        <w:jc w:val="both"/>
        <w:rPr>
          <w:szCs w:val="24"/>
        </w:rPr>
      </w:pPr>
      <w:r w:rsidRPr="001B6964">
        <w:rPr>
          <w:szCs w:val="24"/>
        </w:rPr>
        <w:t>(для юридических лиц – при наличии подтвержденной учетной записи и электронной подписи;</w:t>
      </w:r>
    </w:p>
    <w:p w:rsidR="00507EAA" w:rsidRPr="001B6964" w:rsidRDefault="00507EAA" w:rsidP="001B6964">
      <w:pPr>
        <w:pStyle w:val="31"/>
        <w:spacing w:line="240" w:lineRule="exact"/>
        <w:ind w:left="993"/>
        <w:jc w:val="both"/>
        <w:rPr>
          <w:szCs w:val="24"/>
        </w:rPr>
      </w:pPr>
      <w:r w:rsidRPr="001B6964">
        <w:rPr>
          <w:szCs w:val="24"/>
        </w:rPr>
        <w:t>для индивидуальных предпринимателей – при наличии подтвержденной учетной записи);</w:t>
      </w:r>
    </w:p>
    <w:p w:rsidR="00507EAA" w:rsidRPr="001B6964" w:rsidRDefault="00507EAA" w:rsidP="001B6964">
      <w:pPr>
        <w:pStyle w:val="31"/>
        <w:spacing w:line="240" w:lineRule="exact"/>
        <w:ind w:firstLine="709"/>
        <w:jc w:val="both"/>
        <w:rPr>
          <w:szCs w:val="24"/>
        </w:rPr>
      </w:pPr>
      <w:r w:rsidRPr="001B6964">
        <w:rPr>
          <w:szCs w:val="24"/>
        </w:rPr>
        <w:t xml:space="preserve">Формы в бумажном виде  </w:t>
      </w:r>
      <w:r w:rsidRPr="00340E9C">
        <w:rPr>
          <w:b/>
          <w:szCs w:val="24"/>
        </w:rPr>
        <w:t>до 1 апреля 2021 года</w:t>
      </w:r>
      <w:r w:rsidRPr="001B6964">
        <w:rPr>
          <w:szCs w:val="24"/>
        </w:rPr>
        <w:t xml:space="preserve"> можно передать лично или отправить по почте в органы государственной статистики по месту нахождения.</w:t>
      </w:r>
    </w:p>
    <w:p w:rsidR="001B6964" w:rsidRPr="001B6964" w:rsidRDefault="00507EAA" w:rsidP="001B6964">
      <w:pPr>
        <w:spacing w:line="240" w:lineRule="exact"/>
        <w:ind w:firstLine="709"/>
        <w:jc w:val="both"/>
      </w:pPr>
      <w:r w:rsidRPr="001B6964">
        <w:t>С вышеуказанными формами, указаниями и примерами их заполнения</w:t>
      </w:r>
      <w:r w:rsidR="00340E9C">
        <w:t>, а так</w:t>
      </w:r>
      <w:r w:rsidRPr="001B6964">
        <w:t xml:space="preserve">же с </w:t>
      </w:r>
      <w:r w:rsidR="001B6964" w:rsidRPr="001B6964">
        <w:t xml:space="preserve">нормативно-правовыми и организационными </w:t>
      </w:r>
      <w:proofErr w:type="gramStart"/>
      <w:r w:rsidR="001B6964" w:rsidRPr="001B6964">
        <w:t>документами</w:t>
      </w:r>
      <w:r w:rsidRPr="001B6964">
        <w:t xml:space="preserve">  </w:t>
      </w:r>
      <w:r w:rsidR="001B6964" w:rsidRPr="001B6964">
        <w:t>о</w:t>
      </w:r>
      <w:proofErr w:type="gramEnd"/>
      <w:r w:rsidR="001B6964" w:rsidRPr="001B6964">
        <w:t xml:space="preserve"> подготовке и проведении сплошного наблюдения </w:t>
      </w:r>
      <w:r w:rsidRPr="001B6964">
        <w:t>можно ознакомиться на Интернет-портале Росстата в разделе «Статистика» / «Переписи и обследования» / «Сплошное статистическое наблюдение малого и среднего бизнеса» / «Сплошное статистическое наблюдение малого и с</w:t>
      </w:r>
      <w:r w:rsidR="001B6964" w:rsidRPr="001B6964">
        <w:t xml:space="preserve">реднего бизнеса за 2020 год». </w:t>
      </w:r>
    </w:p>
    <w:p w:rsidR="001B6964" w:rsidRPr="001B6964" w:rsidRDefault="001B6964" w:rsidP="001B6964">
      <w:pPr>
        <w:spacing w:line="240" w:lineRule="exact"/>
        <w:ind w:firstLine="709"/>
        <w:jc w:val="both"/>
      </w:pPr>
      <w:r w:rsidRPr="001B6964">
        <w:t>Экономическая перепись малого бизнеса проводится 1 раз в 5 лет. В соответствии с законодательством Российской Федерации участие в ней является обязательным.</w:t>
      </w:r>
    </w:p>
    <w:p w:rsidR="00D71A7D" w:rsidRDefault="00D71A7D" w:rsidP="00D71A7D">
      <w:pPr>
        <w:spacing w:line="240" w:lineRule="exact"/>
        <w:ind w:firstLine="709"/>
        <w:jc w:val="both"/>
      </w:pPr>
      <w:r>
        <w:t xml:space="preserve">Обращаем внимание, что нормативно-правовые акты и другие организационные документы по сплошному федеральному статистическому наблюдению за деятельностью субъектов малого и среднего предпринимательства за 2020 год размещены и обновляются на главной странице официального сайта </w:t>
      </w:r>
      <w:proofErr w:type="spellStart"/>
      <w:r>
        <w:t>Тюменьстата</w:t>
      </w:r>
      <w:proofErr w:type="spellEnd"/>
      <w:r>
        <w:t xml:space="preserve"> Интернет – портала Росстата (tumstat.gks.ru) в разделе «Статистика»/ «Переписи и обследования»/ «Сплошное наблюдение субъектов малого и среднего предпринимательства»/ «Сплошное наблюдение малого и среднего предпринимательства за 2020 год».</w:t>
      </w:r>
    </w:p>
    <w:p w:rsidR="00507EAA" w:rsidRPr="001B6964" w:rsidRDefault="001B6964" w:rsidP="001B6964">
      <w:pPr>
        <w:spacing w:line="240" w:lineRule="exact"/>
        <w:ind w:firstLine="709"/>
        <w:jc w:val="both"/>
      </w:pPr>
      <w:r w:rsidRPr="001B6964">
        <w:t xml:space="preserve">Получить консультацию в </w:t>
      </w:r>
      <w:proofErr w:type="spellStart"/>
      <w:r w:rsidRPr="001B6964">
        <w:t>Тюменьстате</w:t>
      </w:r>
      <w:proofErr w:type="spellEnd"/>
      <w:r w:rsidRPr="001B6964">
        <w:t xml:space="preserve"> по участию в экономической переписи можно по телефонам: 8 (3452) 39-30-53 доб.11-41,10-94, 11-16</w:t>
      </w:r>
    </w:p>
    <w:p w:rsidR="001B6964" w:rsidRPr="001B6964" w:rsidRDefault="001B6964" w:rsidP="001B6964">
      <w:pPr>
        <w:spacing w:line="240" w:lineRule="exact"/>
        <w:ind w:firstLine="709"/>
        <w:jc w:val="both"/>
      </w:pPr>
    </w:p>
    <w:p w:rsidR="00507EAA" w:rsidRPr="001B6964" w:rsidRDefault="00507EAA" w:rsidP="001B6964">
      <w:pPr>
        <w:pStyle w:val="31"/>
        <w:spacing w:line="240" w:lineRule="exact"/>
        <w:ind w:firstLine="709"/>
        <w:jc w:val="center"/>
        <w:outlineLvl w:val="0"/>
        <w:rPr>
          <w:b/>
          <w:szCs w:val="24"/>
          <w:u w:val="single"/>
        </w:rPr>
      </w:pPr>
      <w:r w:rsidRPr="001B6964">
        <w:rPr>
          <w:b/>
          <w:szCs w:val="24"/>
          <w:u w:val="single"/>
        </w:rPr>
        <w:t>Надеемся на сотрудничество!</w:t>
      </w:r>
    </w:p>
    <w:p w:rsidR="00507EAA" w:rsidRDefault="00507EAA" w:rsidP="001B6964">
      <w:pPr>
        <w:spacing w:line="240" w:lineRule="exact"/>
        <w:ind w:left="1" w:hanging="1"/>
        <w:jc w:val="center"/>
        <w:rPr>
          <w:b/>
          <w:sz w:val="28"/>
          <w:szCs w:val="28"/>
        </w:rPr>
      </w:pPr>
    </w:p>
    <w:p w:rsidR="00070BE8" w:rsidRDefault="00070BE8" w:rsidP="003F09ED">
      <w:pPr>
        <w:ind w:left="1" w:hanging="1"/>
        <w:jc w:val="center"/>
        <w:rPr>
          <w:b/>
          <w:sz w:val="28"/>
          <w:szCs w:val="28"/>
        </w:rPr>
      </w:pPr>
    </w:p>
    <w:p w:rsidR="00507EAA" w:rsidRDefault="00507EAA" w:rsidP="003F09ED">
      <w:pPr>
        <w:ind w:left="1" w:hanging="1"/>
        <w:jc w:val="center"/>
        <w:rPr>
          <w:b/>
          <w:sz w:val="28"/>
          <w:szCs w:val="28"/>
        </w:rPr>
      </w:pPr>
    </w:p>
    <w:p w:rsidR="00507EAA" w:rsidRDefault="00507EAA" w:rsidP="003F09ED">
      <w:pPr>
        <w:ind w:left="1" w:hanging="1"/>
        <w:jc w:val="center"/>
        <w:rPr>
          <w:b/>
          <w:sz w:val="28"/>
          <w:szCs w:val="28"/>
        </w:rPr>
      </w:pPr>
    </w:p>
    <w:sectPr w:rsidR="00507EAA" w:rsidSect="00500FF1">
      <w:footerReference w:type="even" r:id="rId8"/>
      <w:footerReference w:type="default" r:id="rId9"/>
      <w:pgSz w:w="11906" w:h="16838" w:code="9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29" w:rsidRDefault="00935429" w:rsidP="00C70352">
      <w:r>
        <w:separator/>
      </w:r>
    </w:p>
  </w:endnote>
  <w:endnote w:type="continuationSeparator" w:id="0">
    <w:p w:rsidR="00935429" w:rsidRDefault="00935429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62" w:rsidRDefault="00647B9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4D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D62" w:rsidRDefault="00934D6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62" w:rsidRDefault="00934D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29" w:rsidRDefault="00935429" w:rsidP="00C70352">
      <w:r>
        <w:separator/>
      </w:r>
    </w:p>
  </w:footnote>
  <w:footnote w:type="continuationSeparator" w:id="0">
    <w:p w:rsidR="00935429" w:rsidRDefault="00935429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5835"/>
    <w:multiLevelType w:val="hybridMultilevel"/>
    <w:tmpl w:val="458C9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833251"/>
    <w:multiLevelType w:val="hybridMultilevel"/>
    <w:tmpl w:val="168C5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36193"/>
    <w:multiLevelType w:val="hybridMultilevel"/>
    <w:tmpl w:val="278EF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66A46"/>
    <w:rsid w:val="00070BE8"/>
    <w:rsid w:val="000730FF"/>
    <w:rsid w:val="00086889"/>
    <w:rsid w:val="0008728E"/>
    <w:rsid w:val="00087EF2"/>
    <w:rsid w:val="00094032"/>
    <w:rsid w:val="000A25E3"/>
    <w:rsid w:val="000A51E6"/>
    <w:rsid w:val="000D3C58"/>
    <w:rsid w:val="000D6954"/>
    <w:rsid w:val="000E01ED"/>
    <w:rsid w:val="000E2B46"/>
    <w:rsid w:val="000E7BF2"/>
    <w:rsid w:val="000F6F19"/>
    <w:rsid w:val="0010223A"/>
    <w:rsid w:val="00107A1D"/>
    <w:rsid w:val="00112EA1"/>
    <w:rsid w:val="001203FD"/>
    <w:rsid w:val="001210F8"/>
    <w:rsid w:val="00122BBD"/>
    <w:rsid w:val="00126837"/>
    <w:rsid w:val="0015430A"/>
    <w:rsid w:val="0015492D"/>
    <w:rsid w:val="00157D9F"/>
    <w:rsid w:val="001670B7"/>
    <w:rsid w:val="00174B7D"/>
    <w:rsid w:val="001B2F40"/>
    <w:rsid w:val="001B614D"/>
    <w:rsid w:val="001B6964"/>
    <w:rsid w:val="001B6C13"/>
    <w:rsid w:val="001C2098"/>
    <w:rsid w:val="001C4766"/>
    <w:rsid w:val="001C5059"/>
    <w:rsid w:val="001D09E4"/>
    <w:rsid w:val="001D22C7"/>
    <w:rsid w:val="001E3735"/>
    <w:rsid w:val="001E3896"/>
    <w:rsid w:val="001E5030"/>
    <w:rsid w:val="001E766D"/>
    <w:rsid w:val="001E7910"/>
    <w:rsid w:val="00211168"/>
    <w:rsid w:val="00212132"/>
    <w:rsid w:val="00233C7D"/>
    <w:rsid w:val="00236B87"/>
    <w:rsid w:val="002463FF"/>
    <w:rsid w:val="002541DA"/>
    <w:rsid w:val="002709C6"/>
    <w:rsid w:val="0028119F"/>
    <w:rsid w:val="00284EBD"/>
    <w:rsid w:val="00285E6E"/>
    <w:rsid w:val="00290B26"/>
    <w:rsid w:val="002A2DBA"/>
    <w:rsid w:val="002A37C2"/>
    <w:rsid w:val="002B248E"/>
    <w:rsid w:val="002F02DB"/>
    <w:rsid w:val="002F3C27"/>
    <w:rsid w:val="003041EE"/>
    <w:rsid w:val="00307CC2"/>
    <w:rsid w:val="00330FDD"/>
    <w:rsid w:val="00336B6D"/>
    <w:rsid w:val="00340E9C"/>
    <w:rsid w:val="00341FBB"/>
    <w:rsid w:val="00351CA1"/>
    <w:rsid w:val="003568D0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03B0"/>
    <w:rsid w:val="003D1DC1"/>
    <w:rsid w:val="003D2C1E"/>
    <w:rsid w:val="003F09ED"/>
    <w:rsid w:val="003F12EF"/>
    <w:rsid w:val="003F693B"/>
    <w:rsid w:val="00414066"/>
    <w:rsid w:val="004141A9"/>
    <w:rsid w:val="004318B5"/>
    <w:rsid w:val="0044029D"/>
    <w:rsid w:val="00443C47"/>
    <w:rsid w:val="00454675"/>
    <w:rsid w:val="00461CC3"/>
    <w:rsid w:val="00477C67"/>
    <w:rsid w:val="00482F1B"/>
    <w:rsid w:val="00491067"/>
    <w:rsid w:val="004B29A9"/>
    <w:rsid w:val="004D1415"/>
    <w:rsid w:val="004D51B1"/>
    <w:rsid w:val="004E3809"/>
    <w:rsid w:val="004E5631"/>
    <w:rsid w:val="004F0056"/>
    <w:rsid w:val="004F2A80"/>
    <w:rsid w:val="00500FF1"/>
    <w:rsid w:val="0050225E"/>
    <w:rsid w:val="00507EAA"/>
    <w:rsid w:val="00507F96"/>
    <w:rsid w:val="00511A49"/>
    <w:rsid w:val="00523090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7C99"/>
    <w:rsid w:val="00593C43"/>
    <w:rsid w:val="005A655A"/>
    <w:rsid w:val="005B028B"/>
    <w:rsid w:val="005B2C0D"/>
    <w:rsid w:val="005C46A1"/>
    <w:rsid w:val="005C5330"/>
    <w:rsid w:val="005E0BAB"/>
    <w:rsid w:val="005E5388"/>
    <w:rsid w:val="005F37E8"/>
    <w:rsid w:val="00604A6C"/>
    <w:rsid w:val="00610DDD"/>
    <w:rsid w:val="00640647"/>
    <w:rsid w:val="00647B90"/>
    <w:rsid w:val="0065525E"/>
    <w:rsid w:val="00662808"/>
    <w:rsid w:val="0066343F"/>
    <w:rsid w:val="00663E85"/>
    <w:rsid w:val="00666F98"/>
    <w:rsid w:val="00681558"/>
    <w:rsid w:val="00694CA1"/>
    <w:rsid w:val="006A4E0E"/>
    <w:rsid w:val="006B0CC4"/>
    <w:rsid w:val="006B163D"/>
    <w:rsid w:val="006B5C5B"/>
    <w:rsid w:val="006B6AD1"/>
    <w:rsid w:val="006B720C"/>
    <w:rsid w:val="006C3499"/>
    <w:rsid w:val="006C4478"/>
    <w:rsid w:val="006C50CB"/>
    <w:rsid w:val="006C55BE"/>
    <w:rsid w:val="006D4B81"/>
    <w:rsid w:val="006D697F"/>
    <w:rsid w:val="006E0F2E"/>
    <w:rsid w:val="006F32DF"/>
    <w:rsid w:val="007012A9"/>
    <w:rsid w:val="00701DBA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47700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568CB"/>
    <w:rsid w:val="00862066"/>
    <w:rsid w:val="00864D2E"/>
    <w:rsid w:val="00865534"/>
    <w:rsid w:val="0087586C"/>
    <w:rsid w:val="008775F6"/>
    <w:rsid w:val="008876FE"/>
    <w:rsid w:val="008B38FC"/>
    <w:rsid w:val="008B78F3"/>
    <w:rsid w:val="008C063A"/>
    <w:rsid w:val="008D0819"/>
    <w:rsid w:val="008E5008"/>
    <w:rsid w:val="008E5A9C"/>
    <w:rsid w:val="008F21B1"/>
    <w:rsid w:val="008F716D"/>
    <w:rsid w:val="009054A1"/>
    <w:rsid w:val="00914137"/>
    <w:rsid w:val="0091642F"/>
    <w:rsid w:val="009233FB"/>
    <w:rsid w:val="00930323"/>
    <w:rsid w:val="009333D1"/>
    <w:rsid w:val="00934D62"/>
    <w:rsid w:val="00935429"/>
    <w:rsid w:val="00942967"/>
    <w:rsid w:val="00950309"/>
    <w:rsid w:val="00952831"/>
    <w:rsid w:val="009567EF"/>
    <w:rsid w:val="00960D91"/>
    <w:rsid w:val="00964E44"/>
    <w:rsid w:val="00996DC6"/>
    <w:rsid w:val="009A1A78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41EF3"/>
    <w:rsid w:val="00A55096"/>
    <w:rsid w:val="00A5680A"/>
    <w:rsid w:val="00A60840"/>
    <w:rsid w:val="00A70F6B"/>
    <w:rsid w:val="00A76F01"/>
    <w:rsid w:val="00A841CB"/>
    <w:rsid w:val="00A908B1"/>
    <w:rsid w:val="00A94311"/>
    <w:rsid w:val="00AA34B0"/>
    <w:rsid w:val="00AA6F3E"/>
    <w:rsid w:val="00AB12B3"/>
    <w:rsid w:val="00AB5DC3"/>
    <w:rsid w:val="00AC2CC7"/>
    <w:rsid w:val="00AD29BB"/>
    <w:rsid w:val="00AD2D47"/>
    <w:rsid w:val="00AD797C"/>
    <w:rsid w:val="00AE5B64"/>
    <w:rsid w:val="00AE76AC"/>
    <w:rsid w:val="00AF6144"/>
    <w:rsid w:val="00B06E7C"/>
    <w:rsid w:val="00B30968"/>
    <w:rsid w:val="00B34D48"/>
    <w:rsid w:val="00B35622"/>
    <w:rsid w:val="00B55CD7"/>
    <w:rsid w:val="00B72E83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3F66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7809"/>
    <w:rsid w:val="00D26091"/>
    <w:rsid w:val="00D31BAE"/>
    <w:rsid w:val="00D350F1"/>
    <w:rsid w:val="00D51F7F"/>
    <w:rsid w:val="00D61EC0"/>
    <w:rsid w:val="00D64042"/>
    <w:rsid w:val="00D71A7D"/>
    <w:rsid w:val="00D7620B"/>
    <w:rsid w:val="00D81FEB"/>
    <w:rsid w:val="00D85BA8"/>
    <w:rsid w:val="00D95308"/>
    <w:rsid w:val="00DA651C"/>
    <w:rsid w:val="00DA74C5"/>
    <w:rsid w:val="00DB5B56"/>
    <w:rsid w:val="00DD46BE"/>
    <w:rsid w:val="00DD695C"/>
    <w:rsid w:val="00DE1E36"/>
    <w:rsid w:val="00DE4912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715D4"/>
    <w:rsid w:val="00E93A65"/>
    <w:rsid w:val="00E96A31"/>
    <w:rsid w:val="00EB76A9"/>
    <w:rsid w:val="00EC102E"/>
    <w:rsid w:val="00EC66FC"/>
    <w:rsid w:val="00ED3801"/>
    <w:rsid w:val="00ED76B6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4F4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0E2EA6-1C84-40A9-9A01-39AB7B19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90"/>
    <w:rPr>
      <w:sz w:val="24"/>
      <w:szCs w:val="24"/>
    </w:rPr>
  </w:style>
  <w:style w:type="paragraph" w:styleId="1">
    <w:name w:val="heading 1"/>
    <w:basedOn w:val="a"/>
    <w:next w:val="a"/>
    <w:qFormat/>
    <w:rsid w:val="00647B90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7B9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7B9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BF63F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uiPriority w:val="99"/>
    <w:semiHidden/>
    <w:unhideWhenUsed/>
    <w:rsid w:val="00F95C22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67E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67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67E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567EF"/>
    <w:rPr>
      <w:b/>
      <w:bCs/>
    </w:rPr>
  </w:style>
  <w:style w:type="paragraph" w:styleId="af">
    <w:name w:val="Revision"/>
    <w:hidden/>
    <w:uiPriority w:val="99"/>
    <w:semiHidden/>
    <w:rsid w:val="00A94311"/>
    <w:rPr>
      <w:sz w:val="24"/>
      <w:szCs w:val="24"/>
    </w:rPr>
  </w:style>
  <w:style w:type="paragraph" w:styleId="af0">
    <w:name w:val="List Paragraph"/>
    <w:basedOn w:val="a"/>
    <w:uiPriority w:val="34"/>
    <w:qFormat/>
    <w:rsid w:val="006F32DF"/>
    <w:pPr>
      <w:ind w:left="720"/>
      <w:contextualSpacing/>
    </w:pPr>
  </w:style>
  <w:style w:type="paragraph" w:customStyle="1" w:styleId="31">
    <w:name w:val="Основной текст 31"/>
    <w:basedOn w:val="a"/>
    <w:rsid w:val="00507EA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F7BE4-D710-4002-9719-20A43854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3141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Igrim</cp:lastModifiedBy>
  <cp:revision>2</cp:revision>
  <cp:lastPrinted>2021-01-21T07:19:00Z</cp:lastPrinted>
  <dcterms:created xsi:type="dcterms:W3CDTF">2021-02-17T07:25:00Z</dcterms:created>
  <dcterms:modified xsi:type="dcterms:W3CDTF">2021-02-17T07:25:00Z</dcterms:modified>
</cp:coreProperties>
</file>