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2B" w:rsidRPr="003B632B" w:rsidRDefault="003B632B" w:rsidP="00AA663A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32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Наиболее часто встречающиеся случаи нарушений обязательных требований земельного законодательства Российской Федерации с рекомендациями в отношении мер, которые должны приниматься в целях недопущения таких нарушений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часто встречающиеся случаи нарушений обязательных требований земельного законодательства Российской Федерации с рекомендациями в отношении мер, которые должны приниматься юридическими лицами, индивидуальными предпринимателями, гражданами в целях недопущения таких нарушений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проведенного анализа осуществления муниципального земельного контроля установлено, что на территории </w:t>
      </w:r>
      <w:r w:rsidR="00AA66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все чаще проявляются нарушения, связанные с: 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Самовольным занятием земельного участка 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за которое предусмотрена статьей 7.1 Кодекса Российской Федерации об административных правонарушениях: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Примечания: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целью недопущения нарушений требований земельного законодательства Российской Федерации, администрация Березовского района рекомендует собственникам земельных участков, землепользователям, землевладельцам, арендаторам земельных участков, обладателям сервитута и правообладателям земельных участков: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земельный участок на использование его в границах сформированного участка и с учетом координат характерных точек;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проверить, имеются ли документы, подтверждающие право владения или пользования земельным участком;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убедитесь в том, что используемая и огороженная площадь земельного участка соответствует площади, указанной в правоустанавливающих документах на землю.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действия позволят избежать спорных ситуаций с землевладельцами соседних земельных участков, а также не будут нарушены требования земельного законодательства Российской Федерации.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Использованием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ответственность, за которое предусмотрена статьей 8.8 Кодекса Российской Федерации об административных правонарушениях: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2, 2.1 и 3 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статьи, - 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Неиспользование земельного участка из земель сельскохозяйственного назначения, оборот которого регулируется Федеральным законом 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 назначения", - 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рублей; на юридических лиц - от 1 до 6 процентов кадастровой стоимости земельного участка, но не менее ста тысяч рублей.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Невыполнение или несвоевременное выполнение обязанностей по приведению земель в состояние, пригодное для использования по целевому назначению, - 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целью недопущения нарушений требований земельного законодательства Российской Федерации, администрация </w:t>
      </w:r>
      <w:r w:rsidR="00DD5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Игрим</w:t>
      </w:r>
      <w:r w:rsidRPr="003B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рекомендует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3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собственникам земельных участков, землепользователям, землевладельцам, арендаторам земельных участков, обладателям сервитута и правообладателям земельных участков: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проверить вид разрешенного использования земельного участка в выписке из Единого государственного реестра недвижимости об основных характеристиках и зарегистрированных правах на объект недвижимости или в правоустанавливающих документах на землю; </w:t>
      </w:r>
    </w:p>
    <w:p w:rsidR="003B632B" w:rsidRPr="003B632B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в уполномоченный орган с целью внесения изменени</w:t>
      </w:r>
      <w:r w:rsidR="002B555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сведения, содержащиеся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Едином государственном </w:t>
      </w:r>
      <w:r w:rsidR="002B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реестре 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 об основных характеристиках и зарегистрированных правах на объект недвижимости</w:t>
      </w:r>
      <w:r w:rsidR="002B55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фактическом виде использования земельного участка, а также привести документы на земельный участок в соответствие с требованиями земельного законодательства по адресу: отдел по 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муниципальному и 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хозяйству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Игрим,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Игрим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Губкина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кабинет 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по телефон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8(34674) 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B6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B632B" w:rsidRPr="00DD51F7" w:rsidRDefault="003B632B" w:rsidP="00AA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правовые акты в сфере муниципального земельного контроля, которые приняты в соответствии с новым законодательством размещены на официальном </w:t>
      </w:r>
      <w:r w:rsidR="00DD51F7" w:rsidRPr="00DD51F7">
        <w:rPr>
          <w:rFonts w:ascii="Times New Roman" w:hAnsi="Times New Roman" w:cs="Times New Roman"/>
          <w:sz w:val="24"/>
          <w:szCs w:val="24"/>
        </w:rPr>
        <w:t xml:space="preserve">сайте муниципального образования городское поселение Игрим в информационно-телекоммуникационной сети «Интернет» по адресу: </w:t>
      </w:r>
      <w:hyperlink r:id="rId4" w:history="1">
        <w:r w:rsidR="00DD51F7" w:rsidRPr="00DD51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www.admigrim.ru</w:t>
        </w:r>
      </w:hyperlink>
      <w:r w:rsidR="002B555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</w:t>
      </w:r>
      <w:r w:rsidRP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разделе Деятельность – Муниципальный контроль – Муниципальный земельный контроль. </w:t>
      </w:r>
    </w:p>
    <w:p w:rsidR="003B632B" w:rsidRPr="003B632B" w:rsidRDefault="003B632B" w:rsidP="002B5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 и заблаговременно примите все меры, направленные на самостоятельное выявление и устранение нарушений требований земельного законодательства Российской Федерации</w:t>
      </w:r>
      <w:r w:rsidRPr="00DD5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35BC" w:rsidRDefault="007535BC"/>
    <w:sectPr w:rsidR="0075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1E"/>
    <w:rsid w:val="002B555B"/>
    <w:rsid w:val="003B632B"/>
    <w:rsid w:val="007535BC"/>
    <w:rsid w:val="00AA2C1E"/>
    <w:rsid w:val="00AA663A"/>
    <w:rsid w:val="00DD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2F838-F114-4AB7-B9CD-938163B0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6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6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6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g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5</cp:revision>
  <dcterms:created xsi:type="dcterms:W3CDTF">2025-01-31T11:39:00Z</dcterms:created>
  <dcterms:modified xsi:type="dcterms:W3CDTF">2025-02-05T04:41:00Z</dcterms:modified>
</cp:coreProperties>
</file>